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w:t>
      </w:r>
      <w:proofErr w:type="gramStart"/>
      <w:r w:rsidRPr="00841DE3">
        <w:rPr>
          <w:rFonts w:ascii="Times New Roman" w:eastAsia="Calibri" w:hAnsi="Times New Roman" w:cs="Times New Roman"/>
          <w:b/>
          <w:noProof w:val="0"/>
          <w:sz w:val="24"/>
          <w:szCs w:val="24"/>
          <w:lang w:eastAsia="en-US"/>
        </w:rPr>
        <w:t>No :</w:t>
      </w:r>
      <w:r w:rsidR="00591463">
        <w:rPr>
          <w:rFonts w:ascii="Times New Roman" w:eastAsia="Calibri" w:hAnsi="Times New Roman" w:cs="Times New Roman"/>
          <w:b/>
          <w:noProof w:val="0"/>
          <w:sz w:val="24"/>
          <w:szCs w:val="24"/>
          <w:lang w:eastAsia="en-US"/>
        </w:rPr>
        <w:t xml:space="preserve"> </w:t>
      </w:r>
      <w:r w:rsidR="00591463" w:rsidRPr="005154B5">
        <w:rPr>
          <w:rFonts w:ascii="Times New Roman" w:eastAsia="Calibri" w:hAnsi="Times New Roman" w:cs="Times New Roman"/>
          <w:noProof w:val="0"/>
          <w:sz w:val="24"/>
          <w:szCs w:val="24"/>
          <w:lang w:eastAsia="en-US"/>
        </w:rPr>
        <w:t>9395</w:t>
      </w:r>
      <w:proofErr w:type="gramEnd"/>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 </w:t>
      </w:r>
      <w:r w:rsidR="00D6351F">
        <w:rPr>
          <w:rFonts w:ascii="Times New Roman" w:eastAsia="Calibri" w:hAnsi="Times New Roman" w:cs="Times New Roman"/>
          <w:noProof w:val="0"/>
          <w:sz w:val="24"/>
          <w:szCs w:val="24"/>
          <w:lang w:eastAsia="en-US"/>
        </w:rPr>
        <w:t>18</w:t>
      </w:r>
      <w:r>
        <w:rPr>
          <w:rFonts w:ascii="Times New Roman" w:eastAsia="Calibri" w:hAnsi="Times New Roman" w:cs="Times New Roman"/>
          <w:noProof w:val="0"/>
          <w:sz w:val="24"/>
          <w:szCs w:val="24"/>
          <w:lang w:eastAsia="en-US"/>
        </w:rPr>
        <w:t>/06</w:t>
      </w:r>
      <w:r w:rsidR="00D6351F">
        <w:rPr>
          <w:rFonts w:ascii="Times New Roman" w:eastAsia="Calibri" w:hAnsi="Times New Roman" w:cs="Times New Roman"/>
          <w:noProof w:val="0"/>
          <w:sz w:val="24"/>
          <w:szCs w:val="24"/>
          <w:lang w:eastAsia="en-US"/>
        </w:rPr>
        <w:t>/2020</w:t>
      </w: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b/>
          <w:noProof w:val="0"/>
          <w:sz w:val="24"/>
          <w:szCs w:val="24"/>
          <w:lang w:eastAsia="en-US"/>
        </w:rPr>
      </w:pPr>
    </w:p>
    <w:p w:rsidR="00F844A1" w:rsidRDefault="000D23FB" w:rsidP="00E0502F">
      <w:pPr>
        <w:spacing w:after="0" w:line="240" w:lineRule="auto"/>
        <w:ind w:firstLine="567"/>
        <w:jc w:val="both"/>
        <w:rPr>
          <w:rFonts w:ascii="Times New Roman" w:eastAsia="Times New Roman" w:hAnsi="Times New Roman" w:cs="Times New Roman"/>
          <w:noProof w:val="0"/>
          <w:sz w:val="28"/>
          <w:szCs w:val="24"/>
          <w:lang w:eastAsia="tr-TR"/>
        </w:rPr>
      </w:pPr>
      <w:r w:rsidRPr="000D23FB">
        <w:rPr>
          <w:rFonts w:ascii="Times New Roman" w:eastAsia="Calibri" w:hAnsi="Times New Roman" w:cs="Times New Roman"/>
          <w:noProof w:val="0"/>
          <w:sz w:val="24"/>
          <w:szCs w:val="24"/>
          <w:lang w:eastAsia="en-US"/>
        </w:rPr>
        <w:t xml:space="preserve">Enerji Piyasası Düzenleme Kurulunun </w:t>
      </w:r>
      <w:r w:rsidR="00D6351F">
        <w:rPr>
          <w:rFonts w:ascii="Times New Roman" w:eastAsia="Calibri" w:hAnsi="Times New Roman" w:cs="Times New Roman"/>
          <w:noProof w:val="0"/>
          <w:sz w:val="24"/>
          <w:szCs w:val="24"/>
          <w:lang w:eastAsia="en-US"/>
        </w:rPr>
        <w:t>18</w:t>
      </w:r>
      <w:r w:rsidRPr="000D23FB">
        <w:rPr>
          <w:rFonts w:ascii="Times New Roman" w:eastAsia="Calibri" w:hAnsi="Times New Roman" w:cs="Times New Roman"/>
          <w:noProof w:val="0"/>
          <w:sz w:val="24"/>
          <w:szCs w:val="24"/>
          <w:lang w:eastAsia="en-US"/>
        </w:rPr>
        <w:t>/</w:t>
      </w:r>
      <w:r>
        <w:rPr>
          <w:rFonts w:ascii="Times New Roman" w:eastAsia="Calibri" w:hAnsi="Times New Roman" w:cs="Times New Roman"/>
          <w:noProof w:val="0"/>
          <w:sz w:val="24"/>
          <w:szCs w:val="24"/>
          <w:lang w:eastAsia="en-US"/>
        </w:rPr>
        <w:t>06</w:t>
      </w:r>
      <w:r w:rsidR="00E91D22">
        <w:rPr>
          <w:rFonts w:ascii="Times New Roman" w:eastAsia="Calibri" w:hAnsi="Times New Roman" w:cs="Times New Roman"/>
          <w:noProof w:val="0"/>
          <w:sz w:val="24"/>
          <w:szCs w:val="24"/>
          <w:lang w:eastAsia="en-US"/>
        </w:rPr>
        <w:t>/2020</w:t>
      </w:r>
      <w:r w:rsidRPr="000D23FB">
        <w:rPr>
          <w:rFonts w:ascii="Times New Roman" w:eastAsia="Calibri" w:hAnsi="Times New Roman" w:cs="Times New Roman"/>
          <w:noProof w:val="0"/>
          <w:sz w:val="24"/>
          <w:szCs w:val="24"/>
          <w:lang w:eastAsia="en-US"/>
        </w:rPr>
        <w:t xml:space="preserve"> tarihli toplantısında;</w:t>
      </w:r>
      <w:r w:rsidR="00E0502F">
        <w:rPr>
          <w:rFonts w:ascii="Times New Roman" w:eastAsia="Times New Roman" w:hAnsi="Times New Roman" w:cs="Times New Roman"/>
          <w:noProof w:val="0"/>
          <w:sz w:val="28"/>
          <w:szCs w:val="24"/>
          <w:lang w:eastAsia="tr-TR"/>
        </w:rPr>
        <w:t xml:space="preserve"> </w:t>
      </w:r>
    </w:p>
    <w:p w:rsidR="00591463" w:rsidRPr="00591463" w:rsidRDefault="00591463" w:rsidP="00E0502F">
      <w:pPr>
        <w:spacing w:after="0" w:line="240" w:lineRule="auto"/>
        <w:ind w:firstLine="567"/>
        <w:jc w:val="both"/>
        <w:rPr>
          <w:rFonts w:ascii="Times New Roman" w:eastAsia="Times New Roman" w:hAnsi="Times New Roman" w:cs="Times New Roman"/>
          <w:noProof w:val="0"/>
          <w:sz w:val="20"/>
          <w:szCs w:val="20"/>
          <w:lang w:eastAsia="tr-TR"/>
        </w:rPr>
      </w:pPr>
    </w:p>
    <w:p w:rsidR="00591463" w:rsidRPr="00973025" w:rsidRDefault="00591463" w:rsidP="00D30FF6">
      <w:pPr>
        <w:tabs>
          <w:tab w:val="left" w:pos="993"/>
        </w:tabs>
        <w:spacing w:after="0" w:line="240" w:lineRule="auto"/>
        <w:ind w:firstLine="709"/>
        <w:jc w:val="both"/>
        <w:rPr>
          <w:rFonts w:ascii="Times New Roman" w:eastAsia="Times New Roman" w:hAnsi="Times New Roman" w:cs="Times New Roman"/>
          <w:bCs/>
          <w:noProof w:val="0"/>
          <w:sz w:val="24"/>
          <w:szCs w:val="24"/>
          <w:lang w:eastAsia="tr-TR"/>
        </w:rPr>
      </w:pPr>
      <w:r w:rsidRPr="00973025">
        <w:rPr>
          <w:rFonts w:ascii="Times New Roman" w:eastAsia="Times New Roman" w:hAnsi="Times New Roman" w:cs="Times New Roman"/>
          <w:b/>
          <w:noProof w:val="0"/>
          <w:sz w:val="24"/>
          <w:szCs w:val="24"/>
          <w:lang w:eastAsia="tr-TR"/>
        </w:rPr>
        <w:t>1.</w:t>
      </w:r>
      <w:r w:rsidRPr="00973025">
        <w:rPr>
          <w:rFonts w:ascii="Times New Roman" w:eastAsia="Times New Roman" w:hAnsi="Times New Roman" w:cs="Times New Roman"/>
          <w:noProof w:val="0"/>
          <w:sz w:val="24"/>
          <w:szCs w:val="24"/>
          <w:lang w:eastAsia="tr-TR"/>
        </w:rPr>
        <w:t xml:space="preserve"> </w:t>
      </w:r>
      <w:r w:rsidRPr="00973025">
        <w:rPr>
          <w:rFonts w:ascii="Times New Roman" w:eastAsia="Times New Roman" w:hAnsi="Times New Roman" w:cs="Times New Roman"/>
          <w:bCs/>
          <w:noProof w:val="0"/>
          <w:sz w:val="24"/>
          <w:szCs w:val="24"/>
          <w:lang w:eastAsia="tr-TR"/>
        </w:rPr>
        <w:t xml:space="preserve">5346 sayılı Kanunun 6 </w:t>
      </w:r>
      <w:proofErr w:type="spellStart"/>
      <w:r w:rsidRPr="00973025">
        <w:rPr>
          <w:rFonts w:ascii="Times New Roman" w:eastAsia="Times New Roman" w:hAnsi="Times New Roman" w:cs="Times New Roman"/>
          <w:bCs/>
          <w:noProof w:val="0"/>
          <w:sz w:val="24"/>
          <w:szCs w:val="24"/>
          <w:lang w:eastAsia="tr-TR"/>
        </w:rPr>
        <w:t>ncı</w:t>
      </w:r>
      <w:proofErr w:type="spellEnd"/>
      <w:r w:rsidRPr="00973025">
        <w:rPr>
          <w:rFonts w:ascii="Times New Roman" w:eastAsia="Times New Roman" w:hAnsi="Times New Roman" w:cs="Times New Roman"/>
          <w:bCs/>
          <w:noProof w:val="0"/>
          <w:sz w:val="24"/>
          <w:szCs w:val="24"/>
          <w:lang w:eastAsia="tr-TR"/>
        </w:rPr>
        <w:t xml:space="preserve"> maddesinin sekizinci fıkrası ve Elektrik Piyasası Lisans Yönetmeliğinin 23 üncü maddesinin üçüncü fıkrasının (b) bendi gereğince yenilenebilir enerji kaynaklarından elektrik enerjisi üreten tesislerin </w:t>
      </w:r>
      <w:proofErr w:type="spellStart"/>
      <w:r w:rsidRPr="00973025">
        <w:rPr>
          <w:rFonts w:ascii="Times New Roman" w:eastAsia="Times New Roman" w:hAnsi="Times New Roman" w:cs="Times New Roman"/>
          <w:bCs/>
          <w:noProof w:val="0"/>
          <w:sz w:val="24"/>
          <w:szCs w:val="24"/>
          <w:lang w:eastAsia="tr-TR"/>
        </w:rPr>
        <w:t>önlisans</w:t>
      </w:r>
      <w:proofErr w:type="spellEnd"/>
      <w:r w:rsidRPr="00973025">
        <w:rPr>
          <w:rFonts w:ascii="Times New Roman" w:eastAsia="Times New Roman" w:hAnsi="Times New Roman" w:cs="Times New Roman"/>
          <w:bCs/>
          <w:noProof w:val="0"/>
          <w:sz w:val="24"/>
          <w:szCs w:val="24"/>
          <w:lang w:eastAsia="tr-TR"/>
        </w:rPr>
        <w:t xml:space="preserve"> veya üretim lisanslarına derç edilecek yıllık elektrik enerjisi üretim miktarının tespitinde esas alınacak yıllık azami üretim miktarı olarak;</w:t>
      </w:r>
    </w:p>
    <w:p w:rsidR="00591463" w:rsidRPr="00973025" w:rsidRDefault="00591463" w:rsidP="00591463">
      <w:pPr>
        <w:spacing w:after="0" w:line="240" w:lineRule="auto"/>
        <w:ind w:firstLine="567"/>
        <w:jc w:val="both"/>
        <w:rPr>
          <w:rFonts w:ascii="Times New Roman" w:eastAsia="Times New Roman" w:hAnsi="Times New Roman" w:cs="Times New Roman"/>
          <w:noProof w:val="0"/>
          <w:sz w:val="24"/>
          <w:szCs w:val="24"/>
          <w:lang w:eastAsia="tr-TR"/>
        </w:rPr>
      </w:pPr>
    </w:p>
    <w:p w:rsidR="00591463" w:rsidRPr="00973025" w:rsidRDefault="00591463" w:rsidP="00D30FF6">
      <w:pPr>
        <w:tabs>
          <w:tab w:val="left" w:pos="993"/>
          <w:tab w:val="left" w:pos="2160"/>
          <w:tab w:val="left" w:pos="2340"/>
        </w:tabs>
        <w:spacing w:after="0" w:line="240" w:lineRule="auto"/>
        <w:ind w:firstLine="709"/>
        <w:jc w:val="both"/>
        <w:rPr>
          <w:rFonts w:ascii="Times New Roman" w:eastAsia="Times New Roman" w:hAnsi="Times New Roman" w:cs="Times New Roman"/>
          <w:bCs/>
          <w:noProof w:val="0"/>
          <w:sz w:val="24"/>
          <w:szCs w:val="24"/>
          <w:lang w:eastAsia="tr-TR"/>
        </w:rPr>
      </w:pPr>
      <w:proofErr w:type="gramStart"/>
      <w:r w:rsidRPr="00973025">
        <w:rPr>
          <w:rFonts w:ascii="Times New Roman" w:eastAsia="Times New Roman" w:hAnsi="Times New Roman" w:cs="Times New Roman"/>
          <w:b/>
          <w:bCs/>
          <w:noProof w:val="0"/>
          <w:sz w:val="24"/>
          <w:szCs w:val="24"/>
          <w:lang w:eastAsia="tr-TR"/>
        </w:rPr>
        <w:t>a)</w:t>
      </w:r>
      <w:r w:rsidR="00D30FF6">
        <w:rPr>
          <w:rFonts w:ascii="Times New Roman" w:eastAsia="Times New Roman" w:hAnsi="Times New Roman" w:cs="Times New Roman"/>
          <w:bCs/>
          <w:noProof w:val="0"/>
          <w:sz w:val="24"/>
          <w:szCs w:val="24"/>
          <w:lang w:eastAsia="tr-TR"/>
        </w:rPr>
        <w:tab/>
      </w:r>
      <w:r w:rsidRPr="00973025">
        <w:rPr>
          <w:rFonts w:ascii="Times New Roman" w:eastAsia="Times New Roman" w:hAnsi="Times New Roman" w:cs="Times New Roman"/>
          <w:bCs/>
          <w:noProof w:val="0"/>
          <w:sz w:val="24"/>
          <w:szCs w:val="24"/>
          <w:lang w:eastAsia="tr-TR"/>
        </w:rPr>
        <w:t xml:space="preserve">Hidrolik kaynağa dayalı üretim tesislerinde, DSİ Genel Müdürlüğü tarafından bildirilen yıllık azami üretim miktarının kabul edilmesine, ancak fiili üretimin bu değerden fazla gerçekleşmesi halinde gerçekleşen miktar veya ölçüm ve/veya fizibilite sonuçlarının akredite bir kuruluş tarafından belgelendirilmesi kaydıyla ölçüm ve/veya fizibilite sonuçlarındaki kapasite faktörüne karşılık gelen üretim miktarının kabul edilmesine, </w:t>
      </w:r>
      <w:proofErr w:type="gramEnd"/>
    </w:p>
    <w:p w:rsidR="00591463" w:rsidRPr="00973025" w:rsidRDefault="00591463" w:rsidP="00591463">
      <w:pPr>
        <w:tabs>
          <w:tab w:val="left" w:pos="2160"/>
          <w:tab w:val="left" w:pos="2340"/>
        </w:tabs>
        <w:spacing w:after="0" w:line="240" w:lineRule="auto"/>
        <w:ind w:firstLine="993"/>
        <w:jc w:val="both"/>
        <w:rPr>
          <w:rFonts w:ascii="Times New Roman" w:eastAsia="Times New Roman" w:hAnsi="Times New Roman" w:cs="Times New Roman"/>
          <w:noProof w:val="0"/>
          <w:sz w:val="24"/>
          <w:szCs w:val="24"/>
          <w:lang w:eastAsia="tr-TR"/>
        </w:rPr>
      </w:pPr>
    </w:p>
    <w:p w:rsidR="00591463" w:rsidRPr="00973025" w:rsidRDefault="00591463" w:rsidP="00D30FF6">
      <w:pPr>
        <w:tabs>
          <w:tab w:val="left" w:pos="993"/>
          <w:tab w:val="left" w:pos="2160"/>
          <w:tab w:val="left" w:pos="2340"/>
        </w:tabs>
        <w:spacing w:after="0" w:line="240" w:lineRule="auto"/>
        <w:ind w:firstLine="709"/>
        <w:jc w:val="both"/>
        <w:rPr>
          <w:rFonts w:ascii="Times New Roman" w:eastAsia="Times New Roman" w:hAnsi="Times New Roman" w:cs="Times New Roman"/>
          <w:bCs/>
          <w:noProof w:val="0"/>
          <w:sz w:val="24"/>
          <w:szCs w:val="24"/>
          <w:lang w:eastAsia="tr-TR"/>
        </w:rPr>
      </w:pPr>
      <w:r w:rsidRPr="00973025">
        <w:rPr>
          <w:rFonts w:ascii="Times New Roman" w:eastAsia="Times New Roman" w:hAnsi="Times New Roman" w:cs="Times New Roman"/>
          <w:b/>
          <w:bCs/>
          <w:noProof w:val="0"/>
          <w:sz w:val="24"/>
          <w:szCs w:val="24"/>
          <w:lang w:eastAsia="tr-TR"/>
        </w:rPr>
        <w:t>b)</w:t>
      </w:r>
      <w:r w:rsidRPr="00973025">
        <w:rPr>
          <w:rFonts w:ascii="Times New Roman" w:eastAsia="Times New Roman" w:hAnsi="Times New Roman" w:cs="Times New Roman"/>
          <w:bCs/>
          <w:noProof w:val="0"/>
          <w:sz w:val="24"/>
          <w:szCs w:val="24"/>
          <w:lang w:eastAsia="tr-TR"/>
        </w:rPr>
        <w:t xml:space="preserve"> Hidrolik kaynağa dayalı üretim tesisleri hariç yenilenebilir enerji kaynaklarına dayalı üretim tesislerinde; tabloda yer alan kapasite faktörü karşılığı olan üretim miktarının kabul edilmesine, ancak fiili üretimin bu değerden fazla gerçekleşmesi halinde gerçekleşen miktar veya ölçüm ve/veya fizibilite sonuçlarının akredite bir kuruluş tarafından belgelendirilmesi </w:t>
      </w:r>
      <w:proofErr w:type="gramStart"/>
      <w:r w:rsidRPr="00973025">
        <w:rPr>
          <w:rFonts w:ascii="Times New Roman" w:eastAsia="Times New Roman" w:hAnsi="Times New Roman" w:cs="Times New Roman"/>
          <w:bCs/>
          <w:noProof w:val="0"/>
          <w:sz w:val="24"/>
          <w:szCs w:val="24"/>
          <w:lang w:eastAsia="tr-TR"/>
        </w:rPr>
        <w:t>kaydıyla</w:t>
      </w:r>
      <w:proofErr w:type="gramEnd"/>
      <w:r w:rsidRPr="00973025">
        <w:rPr>
          <w:rFonts w:ascii="Times New Roman" w:eastAsia="Times New Roman" w:hAnsi="Times New Roman" w:cs="Times New Roman"/>
          <w:bCs/>
          <w:noProof w:val="0"/>
          <w:sz w:val="24"/>
          <w:szCs w:val="24"/>
          <w:lang w:eastAsia="tr-TR"/>
        </w:rPr>
        <w:t xml:space="preserve"> ölçüm ve/veya fizibilite sonuçlarındaki kapasite faktörüne karşılık gelen üretim miktarının kabul edilmesine,</w:t>
      </w:r>
    </w:p>
    <w:p w:rsidR="00591463" w:rsidRPr="00591463" w:rsidRDefault="00591463" w:rsidP="00591463">
      <w:pPr>
        <w:tabs>
          <w:tab w:val="left" w:pos="2160"/>
          <w:tab w:val="left" w:pos="2340"/>
        </w:tabs>
        <w:spacing w:after="0" w:line="240" w:lineRule="auto"/>
        <w:ind w:firstLine="993"/>
        <w:jc w:val="both"/>
        <w:rPr>
          <w:rFonts w:ascii="Times New Roman" w:eastAsia="Times New Roman" w:hAnsi="Times New Roman" w:cs="Times New Roman"/>
          <w:bCs/>
          <w:noProof w:val="0"/>
          <w:sz w:val="20"/>
          <w:szCs w:val="20"/>
          <w:lang w:eastAsia="tr-TR"/>
        </w:rPr>
      </w:pP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2694"/>
        </w:tabs>
        <w:spacing w:after="0" w:line="240" w:lineRule="auto"/>
        <w:ind w:left="624"/>
        <w:jc w:val="both"/>
        <w:rPr>
          <w:rFonts w:ascii="Times New Roman" w:eastAsia="Times New Roman" w:hAnsi="Times New Roman" w:cs="Times New Roman"/>
          <w:noProof w:val="0"/>
          <w:sz w:val="23"/>
          <w:szCs w:val="23"/>
          <w:lang w:eastAsia="tr-TR"/>
        </w:rPr>
      </w:pPr>
      <w:r w:rsidRPr="00591463">
        <w:rPr>
          <w:rFonts w:ascii="Times New Roman" w:eastAsia="Times New Roman" w:hAnsi="Times New Roman" w:cs="Times New Roman"/>
          <w:b/>
          <w:bCs/>
          <w:noProof w:val="0"/>
          <w:sz w:val="23"/>
          <w:szCs w:val="23"/>
          <w:lang w:eastAsia="tr-TR"/>
        </w:rPr>
        <w:t xml:space="preserve"> Kaynak  </w:t>
      </w:r>
      <w:r w:rsidRPr="00591463">
        <w:rPr>
          <w:rFonts w:ascii="Times New Roman" w:eastAsia="Times New Roman" w:hAnsi="Times New Roman" w:cs="Times New Roman"/>
          <w:b/>
          <w:bCs/>
          <w:noProof w:val="0"/>
          <w:sz w:val="23"/>
          <w:szCs w:val="23"/>
          <w:lang w:eastAsia="tr-TR"/>
        </w:rPr>
        <w:tab/>
      </w:r>
      <w:r w:rsidRPr="00591463">
        <w:rPr>
          <w:rFonts w:ascii="Times New Roman" w:eastAsia="Times New Roman" w:hAnsi="Times New Roman" w:cs="Times New Roman"/>
          <w:b/>
          <w:bCs/>
          <w:noProof w:val="0"/>
          <w:sz w:val="23"/>
          <w:szCs w:val="23"/>
          <w:lang w:eastAsia="tr-TR"/>
        </w:rPr>
        <w:tab/>
      </w:r>
      <w:r>
        <w:rPr>
          <w:rFonts w:ascii="Times New Roman" w:eastAsia="Times New Roman" w:hAnsi="Times New Roman" w:cs="Times New Roman"/>
          <w:b/>
          <w:bCs/>
          <w:noProof w:val="0"/>
          <w:sz w:val="23"/>
          <w:szCs w:val="23"/>
          <w:lang w:eastAsia="tr-TR"/>
        </w:rPr>
        <w:t xml:space="preserve">                  </w:t>
      </w:r>
      <w:r w:rsidRPr="00591463">
        <w:rPr>
          <w:rFonts w:ascii="Times New Roman" w:eastAsia="Times New Roman" w:hAnsi="Times New Roman" w:cs="Times New Roman"/>
          <w:b/>
          <w:bCs/>
          <w:noProof w:val="0"/>
          <w:sz w:val="23"/>
          <w:szCs w:val="23"/>
          <w:lang w:eastAsia="tr-TR"/>
        </w:rPr>
        <w:t>Saat</w:t>
      </w:r>
      <w:r w:rsidRPr="00591463">
        <w:rPr>
          <w:rFonts w:ascii="Times New Roman" w:eastAsia="Times New Roman" w:hAnsi="Times New Roman" w:cs="Times New Roman"/>
          <w:b/>
          <w:bCs/>
          <w:noProof w:val="0"/>
          <w:sz w:val="23"/>
          <w:szCs w:val="23"/>
          <w:lang w:eastAsia="tr-TR"/>
        </w:rPr>
        <w:tab/>
      </w:r>
      <w:r w:rsidRPr="00591463">
        <w:rPr>
          <w:rFonts w:ascii="Times New Roman" w:eastAsia="Times New Roman" w:hAnsi="Times New Roman" w:cs="Times New Roman"/>
          <w:b/>
          <w:bCs/>
          <w:noProof w:val="0"/>
          <w:sz w:val="23"/>
          <w:szCs w:val="23"/>
          <w:lang w:eastAsia="tr-TR"/>
        </w:rPr>
        <w:tab/>
      </w:r>
      <w:r w:rsidRPr="00591463">
        <w:rPr>
          <w:rFonts w:ascii="Times New Roman" w:eastAsia="Times New Roman" w:hAnsi="Times New Roman" w:cs="Times New Roman"/>
          <w:b/>
          <w:bCs/>
          <w:noProof w:val="0"/>
          <w:sz w:val="23"/>
          <w:szCs w:val="23"/>
          <w:lang w:eastAsia="tr-TR"/>
        </w:rPr>
        <w:tab/>
        <w:t>Kapasite Faktörü (%)</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jc w:val="both"/>
        <w:rPr>
          <w:rFonts w:ascii="Times New Roman" w:eastAsia="Times New Roman" w:hAnsi="Times New Roman" w:cs="Times New Roman"/>
          <w:noProof w:val="0"/>
          <w:sz w:val="23"/>
          <w:szCs w:val="23"/>
          <w:lang w:eastAsia="tr-TR"/>
        </w:rPr>
      </w:pPr>
      <w:proofErr w:type="gramStart"/>
      <w:r>
        <w:rPr>
          <w:rFonts w:ascii="Times New Roman" w:eastAsia="Times New Roman" w:hAnsi="Times New Roman" w:cs="Times New Roman"/>
          <w:bCs/>
          <w:noProof w:val="0"/>
          <w:sz w:val="23"/>
          <w:szCs w:val="23"/>
          <w:lang w:eastAsia="tr-TR"/>
        </w:rPr>
        <w:t>Rüzgar</w:t>
      </w:r>
      <w:proofErr w:type="gramEnd"/>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4000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45</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firstLine="85"/>
        <w:jc w:val="both"/>
        <w:rPr>
          <w:rFonts w:ascii="Times New Roman" w:eastAsia="Times New Roman" w:hAnsi="Times New Roman" w:cs="Times New Roman"/>
          <w:noProof w:val="0"/>
          <w:sz w:val="23"/>
          <w:szCs w:val="23"/>
          <w:lang w:eastAsia="tr-TR"/>
        </w:rPr>
      </w:pPr>
      <w:r>
        <w:rPr>
          <w:rFonts w:ascii="Times New Roman" w:eastAsia="Times New Roman" w:hAnsi="Times New Roman" w:cs="Times New Roman"/>
          <w:bCs/>
          <w:noProof w:val="0"/>
          <w:sz w:val="23"/>
          <w:szCs w:val="23"/>
          <w:lang w:eastAsia="tr-TR"/>
        </w:rPr>
        <w:t>Güneş</w:t>
      </w:r>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2000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22,8</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jc w:val="both"/>
        <w:rPr>
          <w:rFonts w:ascii="Times New Roman" w:eastAsia="Times New Roman" w:hAnsi="Times New Roman" w:cs="Times New Roman"/>
          <w:noProof w:val="0"/>
          <w:sz w:val="23"/>
          <w:szCs w:val="23"/>
          <w:lang w:eastAsia="tr-TR"/>
        </w:rPr>
      </w:pPr>
      <w:proofErr w:type="spellStart"/>
      <w:r>
        <w:rPr>
          <w:rFonts w:ascii="Times New Roman" w:eastAsia="Times New Roman" w:hAnsi="Times New Roman" w:cs="Times New Roman"/>
          <w:bCs/>
          <w:noProof w:val="0"/>
          <w:sz w:val="23"/>
          <w:szCs w:val="23"/>
          <w:lang w:eastAsia="tr-TR"/>
        </w:rPr>
        <w:t>Biyokütle</w:t>
      </w:r>
      <w:proofErr w:type="spellEnd"/>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7500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85</w:t>
      </w:r>
    </w:p>
    <w:p w:rsidR="00591463" w:rsidRPr="00591463" w:rsidRDefault="00591463" w:rsidP="00591463">
      <w:pPr>
        <w:pBdr>
          <w:top w:val="single" w:sz="4" w:space="1" w:color="auto"/>
          <w:left w:val="single" w:sz="4" w:space="4" w:color="auto"/>
          <w:bottom w:val="single" w:sz="4" w:space="1" w:color="auto"/>
          <w:right w:val="single" w:sz="4" w:space="4" w:color="auto"/>
          <w:between w:val="single" w:sz="4" w:space="1" w:color="auto"/>
        </w:pBdr>
        <w:tabs>
          <w:tab w:val="left" w:pos="3828"/>
        </w:tabs>
        <w:spacing w:after="0" w:line="240" w:lineRule="auto"/>
        <w:ind w:left="624"/>
        <w:jc w:val="both"/>
        <w:rPr>
          <w:rFonts w:ascii="Times New Roman" w:eastAsia="Times New Roman" w:hAnsi="Times New Roman" w:cs="Times New Roman"/>
          <w:noProof w:val="0"/>
          <w:sz w:val="23"/>
          <w:szCs w:val="23"/>
          <w:lang w:eastAsia="tr-TR"/>
        </w:rPr>
      </w:pPr>
      <w:r>
        <w:rPr>
          <w:rFonts w:ascii="Times New Roman" w:eastAsia="Times New Roman" w:hAnsi="Times New Roman" w:cs="Times New Roman"/>
          <w:bCs/>
          <w:noProof w:val="0"/>
          <w:sz w:val="23"/>
          <w:szCs w:val="23"/>
          <w:lang w:eastAsia="tr-TR"/>
        </w:rPr>
        <w:t>Jeotermal</w:t>
      </w:r>
      <w:r>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8000</w:t>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r>
      <w:r w:rsidRPr="00591463">
        <w:rPr>
          <w:rFonts w:ascii="Times New Roman" w:eastAsia="Times New Roman" w:hAnsi="Times New Roman" w:cs="Times New Roman"/>
          <w:bCs/>
          <w:noProof w:val="0"/>
          <w:sz w:val="23"/>
          <w:szCs w:val="23"/>
          <w:lang w:eastAsia="tr-TR"/>
        </w:rPr>
        <w:tab/>
        <w:t>92</w:t>
      </w:r>
    </w:p>
    <w:p w:rsidR="00591463" w:rsidRPr="00591463" w:rsidRDefault="00591463" w:rsidP="00591463">
      <w:pPr>
        <w:tabs>
          <w:tab w:val="left" w:pos="2160"/>
          <w:tab w:val="left" w:pos="2340"/>
        </w:tabs>
        <w:spacing w:after="0" w:line="240" w:lineRule="auto"/>
        <w:ind w:firstLine="993"/>
        <w:jc w:val="both"/>
        <w:rPr>
          <w:rFonts w:ascii="Times New Roman" w:eastAsia="Times New Roman" w:hAnsi="Times New Roman" w:cs="Times New Roman"/>
          <w:bCs/>
          <w:noProof w:val="0"/>
          <w:sz w:val="20"/>
          <w:szCs w:val="20"/>
          <w:lang w:eastAsia="tr-TR"/>
        </w:rPr>
      </w:pPr>
    </w:p>
    <w:p w:rsidR="00591463" w:rsidRPr="00973025" w:rsidRDefault="00591463" w:rsidP="00D30FF6">
      <w:pPr>
        <w:tabs>
          <w:tab w:val="left" w:pos="993"/>
          <w:tab w:val="left" w:pos="2160"/>
          <w:tab w:val="left" w:pos="2340"/>
        </w:tabs>
        <w:spacing w:after="0" w:line="240" w:lineRule="auto"/>
        <w:ind w:firstLine="709"/>
        <w:jc w:val="both"/>
        <w:rPr>
          <w:rFonts w:ascii="Times New Roman" w:eastAsia="Times New Roman" w:hAnsi="Times New Roman" w:cs="Times New Roman"/>
          <w:bCs/>
          <w:noProof w:val="0"/>
          <w:sz w:val="24"/>
          <w:szCs w:val="24"/>
          <w:lang w:eastAsia="tr-TR"/>
        </w:rPr>
      </w:pPr>
      <w:r w:rsidRPr="00973025">
        <w:rPr>
          <w:rFonts w:ascii="Times New Roman" w:eastAsia="Times New Roman" w:hAnsi="Times New Roman" w:cs="Times New Roman"/>
          <w:b/>
          <w:bCs/>
          <w:noProof w:val="0"/>
          <w:sz w:val="24"/>
          <w:szCs w:val="24"/>
          <w:lang w:eastAsia="tr-TR"/>
        </w:rPr>
        <w:t>c)</w:t>
      </w:r>
      <w:r w:rsidRPr="00973025">
        <w:rPr>
          <w:rFonts w:ascii="Times New Roman" w:eastAsia="Times New Roman" w:hAnsi="Times New Roman" w:cs="Times New Roman"/>
          <w:bCs/>
          <w:noProof w:val="0"/>
          <w:sz w:val="24"/>
          <w:szCs w:val="24"/>
          <w:lang w:eastAsia="tr-TR"/>
        </w:rPr>
        <w:t xml:space="preserve"> Birden çok kaynaklı üretim tesisleri için verilen </w:t>
      </w:r>
      <w:proofErr w:type="spellStart"/>
      <w:r w:rsidRPr="00973025">
        <w:rPr>
          <w:rFonts w:ascii="Times New Roman" w:eastAsia="Times New Roman" w:hAnsi="Times New Roman" w:cs="Times New Roman"/>
          <w:bCs/>
          <w:noProof w:val="0"/>
          <w:sz w:val="24"/>
          <w:szCs w:val="24"/>
          <w:lang w:eastAsia="tr-TR"/>
        </w:rPr>
        <w:t>önlisans</w:t>
      </w:r>
      <w:proofErr w:type="spellEnd"/>
      <w:r w:rsidRPr="00973025">
        <w:rPr>
          <w:rFonts w:ascii="Times New Roman" w:eastAsia="Times New Roman" w:hAnsi="Times New Roman" w:cs="Times New Roman"/>
          <w:bCs/>
          <w:noProof w:val="0"/>
          <w:sz w:val="24"/>
          <w:szCs w:val="24"/>
          <w:lang w:eastAsia="tr-TR"/>
        </w:rPr>
        <w:t xml:space="preserve"> veya üretim </w:t>
      </w:r>
      <w:proofErr w:type="gramStart"/>
      <w:r w:rsidRPr="00973025">
        <w:rPr>
          <w:rFonts w:ascii="Times New Roman" w:eastAsia="Times New Roman" w:hAnsi="Times New Roman" w:cs="Times New Roman"/>
          <w:bCs/>
          <w:noProof w:val="0"/>
          <w:sz w:val="24"/>
          <w:szCs w:val="24"/>
          <w:lang w:eastAsia="tr-TR"/>
        </w:rPr>
        <w:t xml:space="preserve">lisanslarına </w:t>
      </w:r>
      <w:r w:rsidR="00D30FF6">
        <w:rPr>
          <w:rFonts w:ascii="Times New Roman" w:eastAsia="Times New Roman" w:hAnsi="Times New Roman" w:cs="Times New Roman"/>
          <w:bCs/>
          <w:noProof w:val="0"/>
          <w:sz w:val="24"/>
          <w:szCs w:val="24"/>
          <w:lang w:eastAsia="tr-TR"/>
        </w:rPr>
        <w:t xml:space="preserve">      </w:t>
      </w:r>
      <w:r w:rsidRPr="00973025">
        <w:rPr>
          <w:rFonts w:ascii="Times New Roman" w:eastAsia="Times New Roman" w:hAnsi="Times New Roman" w:cs="Times New Roman"/>
          <w:bCs/>
          <w:noProof w:val="0"/>
          <w:sz w:val="24"/>
          <w:szCs w:val="24"/>
          <w:lang w:eastAsia="tr-TR"/>
        </w:rPr>
        <w:t>ya</w:t>
      </w:r>
      <w:proofErr w:type="gramEnd"/>
      <w:r w:rsidRPr="00973025">
        <w:rPr>
          <w:rFonts w:ascii="Times New Roman" w:eastAsia="Times New Roman" w:hAnsi="Times New Roman" w:cs="Times New Roman"/>
          <w:bCs/>
          <w:noProof w:val="0"/>
          <w:sz w:val="24"/>
          <w:szCs w:val="24"/>
          <w:lang w:eastAsia="tr-TR"/>
        </w:rPr>
        <w:t xml:space="preserve"> da mevcut </w:t>
      </w:r>
      <w:proofErr w:type="spellStart"/>
      <w:r w:rsidRPr="00973025">
        <w:rPr>
          <w:rFonts w:ascii="Times New Roman" w:eastAsia="Times New Roman" w:hAnsi="Times New Roman" w:cs="Times New Roman"/>
          <w:bCs/>
          <w:noProof w:val="0"/>
          <w:sz w:val="24"/>
          <w:szCs w:val="24"/>
          <w:lang w:eastAsia="tr-TR"/>
        </w:rPr>
        <w:t>önlisans</w:t>
      </w:r>
      <w:proofErr w:type="spellEnd"/>
      <w:r w:rsidRPr="00973025">
        <w:rPr>
          <w:rFonts w:ascii="Times New Roman" w:eastAsia="Times New Roman" w:hAnsi="Times New Roman" w:cs="Times New Roman"/>
          <w:bCs/>
          <w:noProof w:val="0"/>
          <w:sz w:val="24"/>
          <w:szCs w:val="24"/>
          <w:lang w:eastAsia="tr-TR"/>
        </w:rPr>
        <w:t xml:space="preserve"> veya üretim lisansları kapsamındaki üretim tesislerinin birden çok kaynaklı üretim tesisine dönüştürülmesi kapsamındaki tadil işlemlerinde söz konusu </w:t>
      </w:r>
      <w:proofErr w:type="spellStart"/>
      <w:r w:rsidRPr="00973025">
        <w:rPr>
          <w:rFonts w:ascii="Times New Roman" w:eastAsia="Times New Roman" w:hAnsi="Times New Roman" w:cs="Times New Roman"/>
          <w:bCs/>
          <w:noProof w:val="0"/>
          <w:sz w:val="24"/>
          <w:szCs w:val="24"/>
          <w:lang w:eastAsia="tr-TR"/>
        </w:rPr>
        <w:t>önlisans</w:t>
      </w:r>
      <w:proofErr w:type="spellEnd"/>
      <w:r w:rsidRPr="00973025">
        <w:rPr>
          <w:rFonts w:ascii="Times New Roman" w:eastAsia="Times New Roman" w:hAnsi="Times New Roman" w:cs="Times New Roman"/>
          <w:bCs/>
          <w:noProof w:val="0"/>
          <w:sz w:val="24"/>
          <w:szCs w:val="24"/>
          <w:lang w:eastAsia="tr-TR"/>
        </w:rPr>
        <w:t xml:space="preserve"> veya lisanslara derç edilecek yıllık elektrik enerjisi üretim miktarının tespitinde; ana kaynağa ilişkin tabloda yer alan ilgili kapasite faktörü karşılığı olan üretim miktarının kabul edilmesine, ancak birden çok kaynaklı elektrik üretim tesislerinde fiili üretimin lisansa derç edilen değerlerden farklı gerçekleşmesi halinde ve talep üzerine, gerçekleşen üretim miktarının yıllık elektrik enerjisi üretim miktarı olarak derç edilmesine,</w:t>
      </w:r>
    </w:p>
    <w:p w:rsidR="00591463" w:rsidRPr="00973025" w:rsidRDefault="00591463" w:rsidP="00591463">
      <w:pPr>
        <w:spacing w:after="0" w:line="240" w:lineRule="auto"/>
        <w:ind w:firstLine="567"/>
        <w:contextualSpacing/>
        <w:jc w:val="both"/>
        <w:rPr>
          <w:rFonts w:ascii="Times New Roman" w:eastAsia="Times New Roman" w:hAnsi="Times New Roman" w:cs="Times New Roman"/>
          <w:bCs/>
          <w:noProof w:val="0"/>
          <w:sz w:val="24"/>
          <w:szCs w:val="24"/>
          <w:lang w:eastAsia="tr-TR"/>
        </w:rPr>
      </w:pPr>
    </w:p>
    <w:p w:rsidR="00591463" w:rsidRPr="00973025" w:rsidRDefault="00591463" w:rsidP="00D30FF6">
      <w:pPr>
        <w:tabs>
          <w:tab w:val="left" w:pos="993"/>
        </w:tabs>
        <w:spacing w:after="0" w:line="240" w:lineRule="auto"/>
        <w:ind w:firstLine="709"/>
        <w:jc w:val="both"/>
        <w:rPr>
          <w:rFonts w:ascii="Times New Roman" w:eastAsia="Times New Roman" w:hAnsi="Times New Roman" w:cs="Times New Roman"/>
          <w:noProof w:val="0"/>
          <w:sz w:val="24"/>
          <w:szCs w:val="24"/>
          <w:lang w:eastAsia="tr-TR"/>
        </w:rPr>
      </w:pPr>
      <w:r w:rsidRPr="00973025">
        <w:rPr>
          <w:rFonts w:ascii="Times New Roman" w:eastAsia="Times New Roman" w:hAnsi="Times New Roman" w:cs="Times New Roman"/>
          <w:b/>
          <w:bCs/>
          <w:noProof w:val="0"/>
          <w:sz w:val="24"/>
          <w:szCs w:val="24"/>
          <w:lang w:eastAsia="tr-TR"/>
        </w:rPr>
        <w:t>2.</w:t>
      </w:r>
      <w:r w:rsidRPr="00973025">
        <w:rPr>
          <w:rFonts w:ascii="Times New Roman" w:eastAsia="Times New Roman" w:hAnsi="Times New Roman" w:cs="Times New Roman"/>
          <w:bCs/>
          <w:noProof w:val="0"/>
          <w:sz w:val="24"/>
          <w:szCs w:val="24"/>
          <w:lang w:eastAsia="tr-TR"/>
        </w:rPr>
        <w:t xml:space="preserve"> 21/11/2013 tarihli ve 4709-2 sayılı Kurul Kararının yürürlükten kaldırılmasına,</w:t>
      </w:r>
    </w:p>
    <w:p w:rsidR="00841DE3" w:rsidRPr="00841DE3" w:rsidRDefault="00841DE3" w:rsidP="00841DE3">
      <w:pPr>
        <w:spacing w:after="0" w:line="240" w:lineRule="auto"/>
        <w:ind w:left="720"/>
        <w:contextualSpacing/>
        <w:rPr>
          <w:rFonts w:ascii="Times New Roman" w:eastAsia="Calibri" w:hAnsi="Times New Roman" w:cs="Times New Roman"/>
          <w:noProof w:val="0"/>
          <w:sz w:val="24"/>
          <w:szCs w:val="24"/>
          <w:lang w:eastAsia="en-US"/>
        </w:rPr>
      </w:pPr>
    </w:p>
    <w:p w:rsidR="00841DE3" w:rsidRPr="00841DE3" w:rsidRDefault="00841DE3" w:rsidP="00841DE3">
      <w:pPr>
        <w:tabs>
          <w:tab w:val="left" w:pos="851"/>
        </w:tabs>
        <w:spacing w:after="0" w:line="240" w:lineRule="auto"/>
        <w:ind w:firstLine="567"/>
        <w:jc w:val="both"/>
        <w:rPr>
          <w:rFonts w:ascii="Times New Roman" w:eastAsia="Calibri" w:hAnsi="Times New Roman" w:cs="Times New Roman"/>
          <w:noProof w:val="0"/>
          <w:sz w:val="24"/>
          <w:szCs w:val="24"/>
          <w:lang w:eastAsia="en-US"/>
        </w:rPr>
      </w:pPr>
      <w:proofErr w:type="gramStart"/>
      <w:r w:rsidRPr="00841DE3">
        <w:rPr>
          <w:rFonts w:ascii="Times New Roman" w:eastAsia="Calibri" w:hAnsi="Times New Roman" w:cs="Times New Roman"/>
          <w:noProof w:val="0"/>
          <w:sz w:val="24"/>
          <w:szCs w:val="24"/>
          <w:lang w:eastAsia="en-US"/>
        </w:rPr>
        <w:t>karar</w:t>
      </w:r>
      <w:proofErr w:type="gramEnd"/>
      <w:r w:rsidRPr="00841DE3">
        <w:rPr>
          <w:rFonts w:ascii="Times New Roman" w:eastAsia="Calibri" w:hAnsi="Times New Roman" w:cs="Times New Roman"/>
          <w:noProof w:val="0"/>
          <w:sz w:val="24"/>
          <w:szCs w:val="24"/>
          <w:lang w:eastAsia="en-US"/>
        </w:rPr>
        <w:t xml:space="preserve"> verilmiştir.</w:t>
      </w:r>
    </w:p>
    <w:p w:rsidR="00841DE3" w:rsidRPr="00841DE3" w:rsidRDefault="00841DE3" w:rsidP="00841DE3">
      <w:pPr>
        <w:spacing w:after="0" w:line="240" w:lineRule="auto"/>
        <w:jc w:val="both"/>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5E3E01" w:rsidRDefault="005E3E01" w:rsidP="005E3E01">
      <w:pPr>
        <w:spacing w:after="0" w:line="240" w:lineRule="auto"/>
        <w:jc w:val="both"/>
        <w:rPr>
          <w:rFonts w:ascii="Times New Roman" w:hAnsi="Times New Roman" w:cs="Times New Roman"/>
          <w:sz w:val="24"/>
          <w:szCs w:val="24"/>
        </w:rPr>
      </w:pPr>
    </w:p>
    <w:sectPr w:rsidR="005E3E01" w:rsidSect="00026EF9">
      <w:headerReference w:type="even" r:id="rId8"/>
      <w:headerReference w:type="default" r:id="rId9"/>
      <w:footerReference w:type="even" r:id="rId10"/>
      <w:footerReference w:type="default" r:id="rId11"/>
      <w:headerReference w:type="first" r:id="rId12"/>
      <w:footerReference w:type="first" r:id="rId13"/>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297" w:rsidRDefault="001A6297" w:rsidP="00916318">
      <w:pPr>
        <w:spacing w:after="0" w:line="240" w:lineRule="auto"/>
      </w:pPr>
      <w:r>
        <w:separator/>
      </w:r>
    </w:p>
  </w:endnote>
  <w:endnote w:type="continuationSeparator" w:id="0">
    <w:p w:rsidR="001A6297" w:rsidRDefault="001A6297"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92D" w:rsidRDefault="0097292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97292D">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92D" w:rsidRDefault="0097292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297" w:rsidRDefault="001A6297" w:rsidP="00916318">
      <w:pPr>
        <w:spacing w:after="0" w:line="240" w:lineRule="auto"/>
      </w:pPr>
      <w:r>
        <w:separator/>
      </w:r>
    </w:p>
  </w:footnote>
  <w:footnote w:type="continuationSeparator" w:id="0">
    <w:p w:rsidR="001A6297" w:rsidRDefault="001A6297"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92D" w:rsidRDefault="0097292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92D" w:rsidRDefault="0097292D">
    <w:pPr>
      <w:pStyle w:val="stBilgi"/>
    </w:pPr>
    <w:r>
      <w:rPr>
        <w:rFonts w:ascii="Segoe UI" w:hAnsi="Segoe UI" w:cs="Segoe UI"/>
        <w:color w:val="FFFFFF"/>
        <w:sz w:val="20"/>
        <w:szCs w:val="20"/>
        <w:u w:val="single"/>
        <w:shd w:val="clear" w:color="auto" w:fill="8C1826"/>
      </w:rPr>
      <w:t>25 Haziran 2020 Tarihli ve 31166 Sayılı Resmi Gazete</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92D" w:rsidRDefault="0097292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2"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3"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4"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26EF9"/>
    <w:rsid w:val="00030667"/>
    <w:rsid w:val="0004428A"/>
    <w:rsid w:val="000544D8"/>
    <w:rsid w:val="000713BB"/>
    <w:rsid w:val="0008092B"/>
    <w:rsid w:val="000845A8"/>
    <w:rsid w:val="00095CC3"/>
    <w:rsid w:val="000A5366"/>
    <w:rsid w:val="000C6FB9"/>
    <w:rsid w:val="000D23FB"/>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810B0"/>
    <w:rsid w:val="00182BF3"/>
    <w:rsid w:val="00185CE9"/>
    <w:rsid w:val="001913E9"/>
    <w:rsid w:val="001927F9"/>
    <w:rsid w:val="001A1713"/>
    <w:rsid w:val="001A41BF"/>
    <w:rsid w:val="001A6297"/>
    <w:rsid w:val="001B456B"/>
    <w:rsid w:val="001B4B19"/>
    <w:rsid w:val="001B51FC"/>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53CC"/>
    <w:rsid w:val="00276925"/>
    <w:rsid w:val="00282928"/>
    <w:rsid w:val="002A3050"/>
    <w:rsid w:val="002A56F5"/>
    <w:rsid w:val="002B3D60"/>
    <w:rsid w:val="002B42D3"/>
    <w:rsid w:val="002B47A0"/>
    <w:rsid w:val="002B4B02"/>
    <w:rsid w:val="002B6B7B"/>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43099"/>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402089"/>
    <w:rsid w:val="00402268"/>
    <w:rsid w:val="00404395"/>
    <w:rsid w:val="0040605B"/>
    <w:rsid w:val="00406D3A"/>
    <w:rsid w:val="0040742D"/>
    <w:rsid w:val="004136EA"/>
    <w:rsid w:val="00413924"/>
    <w:rsid w:val="00431FCD"/>
    <w:rsid w:val="004354B3"/>
    <w:rsid w:val="00435710"/>
    <w:rsid w:val="00436B86"/>
    <w:rsid w:val="00437E4D"/>
    <w:rsid w:val="00444C2B"/>
    <w:rsid w:val="0044780F"/>
    <w:rsid w:val="004664B3"/>
    <w:rsid w:val="0046734C"/>
    <w:rsid w:val="0047251E"/>
    <w:rsid w:val="00472AA5"/>
    <w:rsid w:val="004769DA"/>
    <w:rsid w:val="004937E2"/>
    <w:rsid w:val="00494939"/>
    <w:rsid w:val="004A35D6"/>
    <w:rsid w:val="004B2B24"/>
    <w:rsid w:val="004B3398"/>
    <w:rsid w:val="004C3E7F"/>
    <w:rsid w:val="004C4556"/>
    <w:rsid w:val="004C6076"/>
    <w:rsid w:val="004C74C2"/>
    <w:rsid w:val="004D3508"/>
    <w:rsid w:val="004D4FD0"/>
    <w:rsid w:val="004D53B8"/>
    <w:rsid w:val="004D7927"/>
    <w:rsid w:val="004E06D8"/>
    <w:rsid w:val="004F1206"/>
    <w:rsid w:val="004F46CD"/>
    <w:rsid w:val="00504858"/>
    <w:rsid w:val="005066DF"/>
    <w:rsid w:val="005154B5"/>
    <w:rsid w:val="005211D6"/>
    <w:rsid w:val="0052412B"/>
    <w:rsid w:val="0052445F"/>
    <w:rsid w:val="00527768"/>
    <w:rsid w:val="0056228D"/>
    <w:rsid w:val="00564DF6"/>
    <w:rsid w:val="005725F6"/>
    <w:rsid w:val="005804C5"/>
    <w:rsid w:val="00587329"/>
    <w:rsid w:val="00591463"/>
    <w:rsid w:val="005A0138"/>
    <w:rsid w:val="005B14E7"/>
    <w:rsid w:val="005B37BF"/>
    <w:rsid w:val="005C3D61"/>
    <w:rsid w:val="005D1B6C"/>
    <w:rsid w:val="005D416B"/>
    <w:rsid w:val="005D5896"/>
    <w:rsid w:val="005E3E01"/>
    <w:rsid w:val="005F180F"/>
    <w:rsid w:val="005F3081"/>
    <w:rsid w:val="005F5728"/>
    <w:rsid w:val="006160C7"/>
    <w:rsid w:val="006247FF"/>
    <w:rsid w:val="00624F0A"/>
    <w:rsid w:val="00641501"/>
    <w:rsid w:val="006431D3"/>
    <w:rsid w:val="00643B21"/>
    <w:rsid w:val="006469A1"/>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3206"/>
    <w:rsid w:val="00773745"/>
    <w:rsid w:val="007A1A70"/>
    <w:rsid w:val="007A6AB5"/>
    <w:rsid w:val="007B5D6E"/>
    <w:rsid w:val="007C0A96"/>
    <w:rsid w:val="007D3493"/>
    <w:rsid w:val="007E3427"/>
    <w:rsid w:val="007E5EF8"/>
    <w:rsid w:val="007F2BF6"/>
    <w:rsid w:val="0080075C"/>
    <w:rsid w:val="00800973"/>
    <w:rsid w:val="0080172F"/>
    <w:rsid w:val="00805B6F"/>
    <w:rsid w:val="008214E1"/>
    <w:rsid w:val="00826766"/>
    <w:rsid w:val="00830596"/>
    <w:rsid w:val="00834CF5"/>
    <w:rsid w:val="0083553C"/>
    <w:rsid w:val="00841DE3"/>
    <w:rsid w:val="008512B9"/>
    <w:rsid w:val="00863F53"/>
    <w:rsid w:val="00872415"/>
    <w:rsid w:val="008819DC"/>
    <w:rsid w:val="008839F3"/>
    <w:rsid w:val="008865D7"/>
    <w:rsid w:val="00890EE4"/>
    <w:rsid w:val="008944CD"/>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C6D"/>
    <w:rsid w:val="0092702E"/>
    <w:rsid w:val="00927778"/>
    <w:rsid w:val="00950F16"/>
    <w:rsid w:val="00951B0E"/>
    <w:rsid w:val="00956A15"/>
    <w:rsid w:val="0096290C"/>
    <w:rsid w:val="00963976"/>
    <w:rsid w:val="00966D5D"/>
    <w:rsid w:val="0097292D"/>
    <w:rsid w:val="00973025"/>
    <w:rsid w:val="00975B22"/>
    <w:rsid w:val="009930BC"/>
    <w:rsid w:val="009A4EF7"/>
    <w:rsid w:val="009A644B"/>
    <w:rsid w:val="009B619D"/>
    <w:rsid w:val="009C56C0"/>
    <w:rsid w:val="009D101F"/>
    <w:rsid w:val="009D33F8"/>
    <w:rsid w:val="009D7B6C"/>
    <w:rsid w:val="009F06DC"/>
    <w:rsid w:val="009F0AFE"/>
    <w:rsid w:val="00A10484"/>
    <w:rsid w:val="00A13F93"/>
    <w:rsid w:val="00A276DE"/>
    <w:rsid w:val="00A41148"/>
    <w:rsid w:val="00A5666A"/>
    <w:rsid w:val="00A612BF"/>
    <w:rsid w:val="00A63A83"/>
    <w:rsid w:val="00A801CE"/>
    <w:rsid w:val="00A823BA"/>
    <w:rsid w:val="00A83184"/>
    <w:rsid w:val="00A8716D"/>
    <w:rsid w:val="00A90750"/>
    <w:rsid w:val="00A90874"/>
    <w:rsid w:val="00A91D2B"/>
    <w:rsid w:val="00A92FB9"/>
    <w:rsid w:val="00A94D1C"/>
    <w:rsid w:val="00AA324F"/>
    <w:rsid w:val="00AB0A3A"/>
    <w:rsid w:val="00AB0A6D"/>
    <w:rsid w:val="00AB1AB8"/>
    <w:rsid w:val="00AB2932"/>
    <w:rsid w:val="00AC48B9"/>
    <w:rsid w:val="00AC63BC"/>
    <w:rsid w:val="00AE1F59"/>
    <w:rsid w:val="00AF2968"/>
    <w:rsid w:val="00AF5A2D"/>
    <w:rsid w:val="00B01F70"/>
    <w:rsid w:val="00B03051"/>
    <w:rsid w:val="00B032EC"/>
    <w:rsid w:val="00B06385"/>
    <w:rsid w:val="00B06A1F"/>
    <w:rsid w:val="00B10481"/>
    <w:rsid w:val="00B11607"/>
    <w:rsid w:val="00B13777"/>
    <w:rsid w:val="00B15047"/>
    <w:rsid w:val="00B1633B"/>
    <w:rsid w:val="00B22D37"/>
    <w:rsid w:val="00B25C0A"/>
    <w:rsid w:val="00B30B62"/>
    <w:rsid w:val="00B40671"/>
    <w:rsid w:val="00B5534C"/>
    <w:rsid w:val="00B57A40"/>
    <w:rsid w:val="00B6510C"/>
    <w:rsid w:val="00B74FF1"/>
    <w:rsid w:val="00B86234"/>
    <w:rsid w:val="00B94857"/>
    <w:rsid w:val="00B94EEF"/>
    <w:rsid w:val="00BA6392"/>
    <w:rsid w:val="00BC53A0"/>
    <w:rsid w:val="00BC7A94"/>
    <w:rsid w:val="00BD206A"/>
    <w:rsid w:val="00BE3B42"/>
    <w:rsid w:val="00BE3F13"/>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A1990"/>
    <w:rsid w:val="00CA761F"/>
    <w:rsid w:val="00CB1CAA"/>
    <w:rsid w:val="00CB1D7F"/>
    <w:rsid w:val="00CB5755"/>
    <w:rsid w:val="00CC01D4"/>
    <w:rsid w:val="00CC6184"/>
    <w:rsid w:val="00CC735B"/>
    <w:rsid w:val="00CE1D27"/>
    <w:rsid w:val="00CE2CE8"/>
    <w:rsid w:val="00CE4AC8"/>
    <w:rsid w:val="00CE63FC"/>
    <w:rsid w:val="00CF5CA3"/>
    <w:rsid w:val="00D128C4"/>
    <w:rsid w:val="00D16C5A"/>
    <w:rsid w:val="00D263DD"/>
    <w:rsid w:val="00D30FF6"/>
    <w:rsid w:val="00D37B4F"/>
    <w:rsid w:val="00D47505"/>
    <w:rsid w:val="00D50FDB"/>
    <w:rsid w:val="00D52D8C"/>
    <w:rsid w:val="00D547D7"/>
    <w:rsid w:val="00D5569D"/>
    <w:rsid w:val="00D6351F"/>
    <w:rsid w:val="00D64C2D"/>
    <w:rsid w:val="00D70D44"/>
    <w:rsid w:val="00D70DC4"/>
    <w:rsid w:val="00D94CC9"/>
    <w:rsid w:val="00D96824"/>
    <w:rsid w:val="00D97359"/>
    <w:rsid w:val="00D97885"/>
    <w:rsid w:val="00DA48EF"/>
    <w:rsid w:val="00DA7543"/>
    <w:rsid w:val="00DB02D5"/>
    <w:rsid w:val="00DB6748"/>
    <w:rsid w:val="00DE6A88"/>
    <w:rsid w:val="00DF0A96"/>
    <w:rsid w:val="00DF0B6E"/>
    <w:rsid w:val="00DF3503"/>
    <w:rsid w:val="00E042CD"/>
    <w:rsid w:val="00E0502F"/>
    <w:rsid w:val="00E117BA"/>
    <w:rsid w:val="00E11D34"/>
    <w:rsid w:val="00E12EC9"/>
    <w:rsid w:val="00E152A7"/>
    <w:rsid w:val="00E21EA0"/>
    <w:rsid w:val="00E24262"/>
    <w:rsid w:val="00E30F10"/>
    <w:rsid w:val="00E54E4D"/>
    <w:rsid w:val="00E603E9"/>
    <w:rsid w:val="00E61E58"/>
    <w:rsid w:val="00E803F0"/>
    <w:rsid w:val="00E82891"/>
    <w:rsid w:val="00E835B7"/>
    <w:rsid w:val="00E87EDE"/>
    <w:rsid w:val="00E90457"/>
    <w:rsid w:val="00E91D22"/>
    <w:rsid w:val="00EA1FA5"/>
    <w:rsid w:val="00EA2316"/>
    <w:rsid w:val="00EB3D1A"/>
    <w:rsid w:val="00EC10C1"/>
    <w:rsid w:val="00ED0E69"/>
    <w:rsid w:val="00ED3086"/>
    <w:rsid w:val="00ED362F"/>
    <w:rsid w:val="00EE5EDF"/>
    <w:rsid w:val="00EF1775"/>
    <w:rsid w:val="00EF6E2B"/>
    <w:rsid w:val="00F01991"/>
    <w:rsid w:val="00F07443"/>
    <w:rsid w:val="00F15870"/>
    <w:rsid w:val="00F20590"/>
    <w:rsid w:val="00F21090"/>
    <w:rsid w:val="00F337B6"/>
    <w:rsid w:val="00F346B8"/>
    <w:rsid w:val="00F40972"/>
    <w:rsid w:val="00F41854"/>
    <w:rsid w:val="00F465F8"/>
    <w:rsid w:val="00F509B1"/>
    <w:rsid w:val="00F51635"/>
    <w:rsid w:val="00F518C8"/>
    <w:rsid w:val="00F644D6"/>
    <w:rsid w:val="00F674CD"/>
    <w:rsid w:val="00F844A1"/>
    <w:rsid w:val="00F87905"/>
    <w:rsid w:val="00F96B61"/>
    <w:rsid w:val="00FA5380"/>
    <w:rsid w:val="00FB3036"/>
    <w:rsid w:val="00FB44C3"/>
    <w:rsid w:val="00FC04A9"/>
    <w:rsid w:val="00FD3023"/>
    <w:rsid w:val="00FD5486"/>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86FE4-5EFD-4CFB-AC5C-60B28E6D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375</Words>
  <Characters>2139</Characters>
  <Application>Microsoft Office Word</Application>
  <DocSecurity>0</DocSecurity>
  <Lines>17</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Ümran AYAN</cp:lastModifiedBy>
  <cp:revision>8</cp:revision>
  <cp:lastPrinted>2019-02-05T12:41:00Z</cp:lastPrinted>
  <dcterms:created xsi:type="dcterms:W3CDTF">2020-06-23T07:46:00Z</dcterms:created>
  <dcterms:modified xsi:type="dcterms:W3CDTF">2020-06-25T06:35:00Z</dcterms:modified>
</cp:coreProperties>
</file>