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A7E35" w14:textId="3D399D41" w:rsidR="00BF6804" w:rsidRPr="00BF6804" w:rsidRDefault="00F32E66" w:rsidP="00F32E66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F6804" w:rsidRPr="00BF6804">
        <w:rPr>
          <w:rFonts w:ascii="Times New Roman" w:eastAsia="Calibri" w:hAnsi="Times New Roman" w:cs="Times New Roman"/>
          <w:sz w:val="24"/>
          <w:szCs w:val="24"/>
        </w:rPr>
        <w:t>Doğal Gaz Piyasası Lisans Yönetmeliği’nin 47 nci maddesi gereğince doğal gaz piyasasında her bir piyasa faaliyet türüne ilişkin olarak</w:t>
      </w:r>
      <w:r w:rsidR="00D060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6804" w:rsidRPr="00BF6804">
        <w:rPr>
          <w:rFonts w:ascii="Times New Roman" w:eastAsia="Calibri" w:hAnsi="Times New Roman" w:cs="Times New Roman"/>
          <w:sz w:val="24"/>
          <w:szCs w:val="24"/>
        </w:rPr>
        <w:t>2026 yılı asgari sermaye miktarları</w:t>
      </w:r>
      <w:r w:rsidR="00452BA6">
        <w:rPr>
          <w:rFonts w:ascii="Times New Roman" w:eastAsia="Calibri" w:hAnsi="Times New Roman" w:cs="Times New Roman"/>
          <w:sz w:val="24"/>
          <w:szCs w:val="24"/>
        </w:rPr>
        <w:t>nın</w:t>
      </w:r>
      <w:r w:rsidR="00BF6804" w:rsidRPr="00BF68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Hlk217481223"/>
      <w:r w:rsidR="002A2E2C" w:rsidRPr="002A2E2C">
        <w:rPr>
          <w:rFonts w:ascii="Times New Roman" w:eastAsia="Calibri" w:hAnsi="Times New Roman" w:cs="Times New Roman"/>
          <w:sz w:val="24"/>
          <w:szCs w:val="24"/>
        </w:rPr>
        <w:t>27/11/2025 tarihli ve 33090</w:t>
      </w:r>
      <w:r w:rsidR="002A2E2C">
        <w:rPr>
          <w:rFonts w:ascii="Times New Roman" w:eastAsia="Calibri" w:hAnsi="Times New Roman" w:cs="Times New Roman"/>
          <w:sz w:val="24"/>
          <w:szCs w:val="24"/>
        </w:rPr>
        <w:t xml:space="preserve"> sayılı </w:t>
      </w:r>
      <w:r w:rsidR="00BF6804" w:rsidRPr="00BF6804">
        <w:rPr>
          <w:rFonts w:ascii="Times New Roman" w:eastAsia="Calibri" w:hAnsi="Times New Roman" w:cs="Times New Roman"/>
          <w:sz w:val="24"/>
          <w:szCs w:val="24"/>
        </w:rPr>
        <w:t xml:space="preserve">Resmi Gazete’de yayımlanarak yürürlüğe giren Vergi Usul Kanunu Genel Tebliği (Sıra No: </w:t>
      </w:r>
      <w:r w:rsidR="002A2E2C">
        <w:rPr>
          <w:rFonts w:ascii="Times New Roman" w:eastAsia="Calibri" w:hAnsi="Times New Roman" w:cs="Times New Roman"/>
          <w:sz w:val="24"/>
          <w:szCs w:val="24"/>
        </w:rPr>
        <w:t>585</w:t>
      </w:r>
      <w:r w:rsidR="00BF6804" w:rsidRPr="00BF6804">
        <w:rPr>
          <w:rFonts w:ascii="Times New Roman" w:eastAsia="Calibri" w:hAnsi="Times New Roman" w:cs="Times New Roman"/>
          <w:sz w:val="24"/>
          <w:szCs w:val="24"/>
        </w:rPr>
        <w:t>)</w:t>
      </w:r>
      <w:bookmarkEnd w:id="0"/>
      <w:r w:rsidR="00BF6804" w:rsidRPr="00BF6804">
        <w:rPr>
          <w:rFonts w:ascii="Times New Roman" w:eastAsia="Calibri" w:hAnsi="Times New Roman" w:cs="Times New Roman"/>
          <w:sz w:val="24"/>
          <w:szCs w:val="24"/>
        </w:rPr>
        <w:t xml:space="preserve"> ile, % 25,49 (yirmi beş virgül kırk dokuz) olarak ilan edilen 2025 yılı yeniden değerleme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2E66">
        <w:rPr>
          <w:rFonts w:ascii="Times New Roman" w:eastAsia="Calibri" w:hAnsi="Times New Roman" w:cs="Times New Roman"/>
          <w:sz w:val="24"/>
          <w:szCs w:val="24"/>
        </w:rPr>
        <w:t>oranı kapsamında, doğal gaz piyasasında 202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F32E66">
        <w:rPr>
          <w:rFonts w:ascii="Times New Roman" w:eastAsia="Calibri" w:hAnsi="Times New Roman" w:cs="Times New Roman"/>
          <w:sz w:val="24"/>
          <w:szCs w:val="24"/>
        </w:rPr>
        <w:t xml:space="preserve"> yılınd</w:t>
      </w:r>
      <w:r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F32E66">
        <w:rPr>
          <w:rFonts w:ascii="Times New Roman" w:eastAsia="Calibri" w:hAnsi="Times New Roman" w:cs="Times New Roman"/>
          <w:sz w:val="24"/>
          <w:szCs w:val="24"/>
        </w:rPr>
        <w:t>uygulanacak olan asgari sermaye miktarları aşağıdaki şekilde hesaplanmıştır</w:t>
      </w:r>
      <w:r w:rsidR="000531FF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W w:w="9052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7"/>
        <w:gridCol w:w="40"/>
        <w:gridCol w:w="3495"/>
      </w:tblGrid>
      <w:tr w:rsidR="00BF6804" w:rsidRPr="00BF6804" w14:paraId="431ECFB1" w14:textId="77777777" w:rsidTr="000531FF">
        <w:trPr>
          <w:trHeight w:hRule="exact" w:val="1320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14:paraId="16A3D680" w14:textId="77777777" w:rsidR="00BF6804" w:rsidRPr="00BF6804" w:rsidRDefault="00BF6804" w:rsidP="00EA2A60">
            <w:pPr>
              <w:pStyle w:val="TableParagraph"/>
              <w:spacing w:before="70"/>
              <w:ind w:left="2"/>
              <w:rPr>
                <w:rFonts w:ascii="Times New Roman" w:hAnsi="Times New Roman"/>
                <w:b/>
                <w:spacing w:val="-1"/>
                <w:sz w:val="24"/>
                <w:szCs w:val="24"/>
                <w:lang w:val="tr-TR"/>
              </w:rPr>
            </w:pPr>
          </w:p>
          <w:p w14:paraId="2668A3E0" w14:textId="77777777" w:rsidR="00BF6804" w:rsidRPr="00BF6804" w:rsidRDefault="00BF6804" w:rsidP="00EA2A60">
            <w:pPr>
              <w:pStyle w:val="TableParagraph"/>
              <w:spacing w:before="70"/>
              <w:ind w:left="2"/>
              <w:jc w:val="center"/>
              <w:rPr>
                <w:rFonts w:ascii="Times New Roman" w:eastAsia="Verdana" w:hAnsi="Times New Roman"/>
                <w:sz w:val="24"/>
                <w:szCs w:val="24"/>
                <w:lang w:val="tr-TR"/>
              </w:rPr>
            </w:pPr>
            <w:r w:rsidRPr="00BF6804">
              <w:rPr>
                <w:rFonts w:ascii="Times New Roman" w:hAnsi="Times New Roman"/>
                <w:b/>
                <w:spacing w:val="-1"/>
                <w:sz w:val="24"/>
                <w:szCs w:val="24"/>
                <w:lang w:val="tr-TR"/>
              </w:rPr>
              <w:t>Lisans</w:t>
            </w:r>
            <w:r w:rsidRPr="00BF6804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</w:t>
            </w:r>
            <w:r w:rsidRPr="00BF6804">
              <w:rPr>
                <w:rFonts w:ascii="Times New Roman" w:hAnsi="Times New Roman"/>
                <w:b/>
                <w:spacing w:val="-1"/>
                <w:sz w:val="24"/>
                <w:szCs w:val="24"/>
                <w:lang w:val="tr-TR"/>
              </w:rPr>
              <w:t>Türü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8F3FF"/>
          </w:tcPr>
          <w:p w14:paraId="176384C5" w14:textId="77777777" w:rsidR="00BF6804" w:rsidRPr="00BF6804" w:rsidRDefault="00BF6804" w:rsidP="00EA2A60">
            <w:pPr>
              <w:pStyle w:val="TableParagraph"/>
              <w:spacing w:before="10"/>
              <w:rPr>
                <w:rFonts w:ascii="Times New Roman" w:eastAsia="Verdana" w:hAnsi="Times New Roman"/>
                <w:sz w:val="24"/>
                <w:szCs w:val="24"/>
                <w:lang w:val="tr-TR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14:paraId="690DC127" w14:textId="7B00289A" w:rsidR="00D06096" w:rsidRPr="00BF6804" w:rsidRDefault="00452BA6" w:rsidP="00D06096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Asgari </w:t>
            </w:r>
            <w:r w:rsidR="00BF6804" w:rsidRPr="00BF680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Sermaye</w:t>
            </w:r>
          </w:p>
          <w:p w14:paraId="50AE38FB" w14:textId="75228190" w:rsidR="00BF6804" w:rsidRPr="00BF6804" w:rsidRDefault="00BF6804" w:rsidP="00D06096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F680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(2026 yılı için)</w:t>
            </w:r>
            <w:r w:rsidR="00D0609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5FE93C7A" w14:textId="46CCC369" w:rsidR="00BF6804" w:rsidRPr="00BF6804" w:rsidRDefault="00BF6804" w:rsidP="00BF6804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F680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(TL)</w:t>
            </w:r>
          </w:p>
          <w:p w14:paraId="2C653E96" w14:textId="1338B686" w:rsidR="00BF6804" w:rsidRPr="00BF6804" w:rsidRDefault="00BF6804" w:rsidP="00EA2A60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BF6804" w:rsidRPr="009241DC" w14:paraId="16454AB3" w14:textId="77777777" w:rsidTr="00BF6804">
        <w:trPr>
          <w:trHeight w:hRule="exact" w:val="430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1292EB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İthalat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9AFE24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6A77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89.058.196</w:t>
            </w:r>
          </w:p>
        </w:tc>
      </w:tr>
      <w:tr w:rsidR="00BF6804" w:rsidRPr="009241DC" w14:paraId="5BB23475" w14:textId="77777777" w:rsidTr="00BF6804">
        <w:trPr>
          <w:trHeight w:hRule="exact" w:val="552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F64FA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Depolama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E1D49D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66660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446.114.026</w:t>
            </w:r>
          </w:p>
        </w:tc>
      </w:tr>
      <w:tr w:rsidR="00BF6804" w:rsidRPr="009241DC" w14:paraId="7107E535" w14:textId="77777777" w:rsidTr="00BF6804">
        <w:trPr>
          <w:trHeight w:hRule="exact" w:val="759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936690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Depolama (azami 75.000 m³ sıvılaştırılmış doğal gaz (LNG) kapasiteli sıvılaştırılmış doğal gaz tesisi için)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D27808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1282" w14:textId="1048038B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107.001.523</w:t>
            </w:r>
          </w:p>
        </w:tc>
      </w:tr>
      <w:tr w:rsidR="00BF6804" w:rsidRPr="009241DC" w14:paraId="34A63EFC" w14:textId="77777777" w:rsidTr="00BF6804">
        <w:trPr>
          <w:trHeight w:hRule="exact" w:val="694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1163E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Toptan satış (Üretim şirketleri için bu rakamın %50’si esas alınır)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9EF2941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8F8F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89.058.196</w:t>
            </w:r>
          </w:p>
        </w:tc>
      </w:tr>
      <w:tr w:rsidR="00BF6804" w:rsidRPr="009241DC" w14:paraId="1F20B047" w14:textId="77777777" w:rsidTr="00BF6804">
        <w:trPr>
          <w:trHeight w:hRule="exact" w:val="539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CB21CF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Toptan satış (OtoLNG)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DD015A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BCE6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16.461.772</w:t>
            </w:r>
          </w:p>
        </w:tc>
      </w:tr>
      <w:tr w:rsidR="00BF6804" w:rsidRPr="009241DC" w14:paraId="0673B3EF" w14:textId="77777777" w:rsidTr="00BF6804">
        <w:trPr>
          <w:trHeight w:hRule="exact" w:val="513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175CC6" w14:textId="56B56763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  <w:highlight w:val="green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İhracat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F4EEE9F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  <w:highlight w:val="green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C7225" w14:textId="35BC9D8D" w:rsidR="00BF6804" w:rsidRPr="009241DC" w:rsidRDefault="00452BA6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  <w:highlight w:val="green"/>
              </w:rPr>
            </w:pPr>
            <w:r w:rsidRPr="009241DC">
              <w:rPr>
                <w:rFonts w:ascii="Verdana" w:hAnsi="Verdana"/>
                <w:sz w:val="20"/>
                <w:szCs w:val="20"/>
              </w:rPr>
              <w:t>46.916.036</w:t>
            </w:r>
          </w:p>
        </w:tc>
      </w:tr>
      <w:tr w:rsidR="00BF6804" w:rsidRPr="009241DC" w14:paraId="56F36ECB" w14:textId="77777777" w:rsidTr="00BF6804">
        <w:trPr>
          <w:trHeight w:hRule="exact" w:val="530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A9E09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CNG satış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B1D7A50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2DFE" w14:textId="1FF4EA9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8.905.828</w:t>
            </w:r>
          </w:p>
        </w:tc>
      </w:tr>
      <w:tr w:rsidR="00BF6804" w:rsidRPr="009241DC" w14:paraId="45F1DCFA" w14:textId="77777777" w:rsidTr="00BF6804">
        <w:trPr>
          <w:trHeight w:hRule="exact" w:val="551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EE55F5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CNG iletim ve dağıtım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9648DA3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AAD2A" w14:textId="11D85775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8.905.828</w:t>
            </w:r>
          </w:p>
        </w:tc>
      </w:tr>
      <w:tr w:rsidR="00BF6804" w:rsidRPr="009241DC" w14:paraId="4E0CF703" w14:textId="77777777" w:rsidTr="00BF6804">
        <w:trPr>
          <w:trHeight w:hRule="exact" w:val="558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B74FEA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OtoCNG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581AFD5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34078" w14:textId="339FEA9D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8.905.828</w:t>
            </w:r>
          </w:p>
        </w:tc>
      </w:tr>
      <w:tr w:rsidR="00BF6804" w:rsidRPr="009241DC" w14:paraId="66ECE781" w14:textId="77777777" w:rsidTr="00BF6804">
        <w:trPr>
          <w:trHeight w:hRule="exact" w:val="415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D0980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İletim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2646C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2C72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446.114.026</w:t>
            </w:r>
          </w:p>
        </w:tc>
      </w:tr>
      <w:tr w:rsidR="00BF6804" w:rsidRPr="009241DC" w14:paraId="4F9D7550" w14:textId="77777777" w:rsidTr="00BF6804">
        <w:trPr>
          <w:trHeight w:hRule="exact" w:val="553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A34C1" w14:textId="77777777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İletim (LNG)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469160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F1BB" w14:textId="18F84AFA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22.388.012</w:t>
            </w:r>
          </w:p>
        </w:tc>
      </w:tr>
      <w:tr w:rsidR="00BF6804" w:rsidRPr="009241DC" w14:paraId="75FDAE69" w14:textId="77777777" w:rsidTr="00BF6804">
        <w:trPr>
          <w:trHeight w:hRule="exact" w:val="553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AA6ADB" w14:textId="08FFAB1B" w:rsidR="00BF6804" w:rsidRPr="009241DC" w:rsidRDefault="00BF6804" w:rsidP="00EA2A60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Sıvılaştırma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D249DF" w14:textId="77777777" w:rsidR="00BF6804" w:rsidRPr="009241DC" w:rsidRDefault="00BF6804" w:rsidP="00EA2A60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C295" w14:textId="77777777" w:rsidR="00BF6804" w:rsidRPr="009241DC" w:rsidRDefault="00BF6804" w:rsidP="00F32E66">
            <w:pPr>
              <w:widowControl w:val="0"/>
              <w:jc w:val="center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sz w:val="20"/>
                <w:szCs w:val="20"/>
              </w:rPr>
              <w:t>446.114.026</w:t>
            </w:r>
          </w:p>
        </w:tc>
      </w:tr>
      <w:tr w:rsidR="002A2E2C" w:rsidRPr="009241DC" w14:paraId="617E2089" w14:textId="77777777" w:rsidTr="009241DC">
        <w:trPr>
          <w:trHeight w:hRule="exact" w:val="938"/>
        </w:trPr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19AF2A" w14:textId="58D4DC43" w:rsidR="002A2E2C" w:rsidRPr="009241DC" w:rsidRDefault="002A2E2C" w:rsidP="002A2E2C">
            <w:pPr>
              <w:widowControl w:val="0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Sıvılaştırma (sıvılaştırma kapasitesi azami 10.000 m³</w:t>
            </w:r>
            <w:r w:rsidR="00041DF2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/</w:t>
            </w:r>
            <w:r w:rsidR="00041DF2" w:rsidRPr="00F32E66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gün</w:t>
            </w: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 xml:space="preserve"> sıvılaştırılmış doğal gaz (LNG) kapasiteli sıvılaştırılmış doğal gaz tesisi için)</w:t>
            </w:r>
          </w:p>
        </w:tc>
        <w:tc>
          <w:tcPr>
            <w:tcW w:w="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61C3A4" w14:textId="77777777" w:rsidR="002A2E2C" w:rsidRPr="009241DC" w:rsidRDefault="002A2E2C" w:rsidP="002A2E2C">
            <w:pPr>
              <w:widowControl w:val="0"/>
              <w:jc w:val="center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14EA" w14:textId="7240B164" w:rsidR="002A2E2C" w:rsidRPr="009241DC" w:rsidRDefault="002A2E2C" w:rsidP="00F32E66">
            <w:pPr>
              <w:widowControl w:val="0"/>
              <w:jc w:val="center"/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</w:pPr>
            <w:r w:rsidRPr="009241DC">
              <w:rPr>
                <w:rFonts w:ascii="Verdana" w:eastAsia="Calibri" w:hAnsi="Verdana" w:cs="Times New Roman"/>
                <w:color w:val="000000"/>
                <w:sz w:val="20"/>
                <w:szCs w:val="20"/>
              </w:rPr>
              <w:t>107.001.523</w:t>
            </w:r>
          </w:p>
        </w:tc>
      </w:tr>
    </w:tbl>
    <w:p w14:paraId="5956F4DE" w14:textId="77777777" w:rsidR="00714BCC" w:rsidRPr="009241DC" w:rsidRDefault="00714BCC" w:rsidP="00714BC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184A52AB" w14:textId="7E15B49F" w:rsidR="00467499" w:rsidRPr="00BF6804" w:rsidRDefault="00467499" w:rsidP="00F32E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67499" w:rsidRPr="00BF68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A4FB8" w14:textId="77777777" w:rsidR="00BA284D" w:rsidRDefault="00BA284D" w:rsidP="00F32E66">
      <w:pPr>
        <w:spacing w:after="0" w:line="240" w:lineRule="auto"/>
      </w:pPr>
      <w:r>
        <w:separator/>
      </w:r>
    </w:p>
  </w:endnote>
  <w:endnote w:type="continuationSeparator" w:id="0">
    <w:p w14:paraId="0B301127" w14:textId="77777777" w:rsidR="00BA284D" w:rsidRDefault="00BA284D" w:rsidP="00F32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R Arial">
    <w:altName w:val="Times New Roman"/>
    <w:charset w:val="00"/>
    <w:family w:val="auto"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11D32" w14:textId="77777777" w:rsidR="00F32E66" w:rsidRDefault="00F32E6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7C23" w14:textId="7B74EEE5" w:rsidR="00F32E66" w:rsidRDefault="00976078">
    <w:pPr>
      <w:pStyle w:val="AltBilgi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E5E2DF" wp14:editId="1BD0CAC0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804035" cy="427355"/>
              <wp:effectExtent l="0" t="0" r="0" b="0"/>
              <wp:wrapNone/>
              <wp:docPr id="4" name="geodi_dlp_foo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457126" w14:textId="4BAA3175" w:rsidR="00976078" w:rsidRPr="000531FF" w:rsidRDefault="00976078" w:rsidP="000531FF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0531FF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5E2DF" id="_x0000_t202" coordsize="21600,21600" o:spt="202" path="m,l,21600r21600,l21600,xe">
              <v:stroke joinstyle="miter"/>
              <v:path gradientshapeok="t" o:connecttype="rect"/>
            </v:shapetype>
            <v:shape id="geodi_dlp_footer" o:spid="_x0000_s1027" type="#_x0000_t202" style="position:absolute;margin-left:0;margin-top:0;width:142.05pt;height:33.6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047NQIAAF4EAAAOAAAAZHJzL2Uyb0RvYy54bWysVE1v2zAMvQ/YfxB0X+x89cOIU2QtMgwI&#10;2gLp0GOhyFJsQBI1SYmd/fpRcpIG3U7DLjIlUiTfe5Rnd51WZC+cb8CUdDjIKRGGQ9WYbUl/vCy/&#10;3FDiAzMVU2BESQ/C07v550+z1hZiBDWoSjiCSYwvWlvSOgRbZJnntdDMD8AKg04JTrOAW7fNKsda&#10;zK5VNsrzq6wFV1kHXHiPpw+9k85TfikFD09SehGIKin2FtLq0rqJazafsWLrmK0bfmyD/UMXmjUG&#10;i55TPbDAyM41f6TSDXfgQYYBB52BlA0XCQOiGeYf0KxrZkXCguR4e6bJ/7+0/HH/7EhTlXRCiWEa&#10;JdoKlO+tUvZNAgThIket9QWGri0Gh+4rdKj16dzjYYTeSafjF0ER9CPbhzPDoguEx0s3+SQfTynh&#10;6JuMrsfTaUyTvd+2zodvAjSJRkkdKpiIZfuVD33oKSQWM7BslEoqKkPakl6Np3m6cPZgcmWwRsTQ&#10;9xqt0G26hPuMYwPVAeE56IfEW75ssIcV8+GZOZwKRISTHp5wkQqwFhwtSmpwv/52HuNRLPRS0uKU&#10;ldT/3DEnKFHfDcp4O5xM4limzWR6PcKNu/RsLj1mp+8BB3mIb8ryZMb4oE6mdKBf8UEsYlV0McOx&#10;dknDybwP/ezjg+JisUhBOIiWhZVZWx5TR1Yjwy/dK3P2KENAAR/hNI+s+KBGH9vrsdgFkE2SKvLc&#10;s3qkH4c4iX18cPGVXO5T1PtvYf4bAAD//wMAUEsDBBQABgAIAAAAIQDTqSfH3QAAAAQBAAAPAAAA&#10;ZHJzL2Rvd25yZXYueG1sTI9BS8NAEIXvgv9hGcGb3TRqDTGbUgJFED209uJtkp0mwd3ZmN220V/v&#10;2oteBh7v8d43xXKyRhxp9L1jBfNZAoK4cbrnVsHubX2TgfABWaNxTAq+yMOyvLwoMNfuxBs6bkMr&#10;Ygn7HBV0IQy5lL7pyKKfuYE4ens3WgxRjq3UI55iuTUyTZKFtNhzXOhwoKqj5mN7sAqeq/UrburU&#10;Zt+menrZr4bP3fu9UtdX0+oRRKAp/IXhFz+iQxmZandg7YVREB8J5xu9NLubg6gVLB5uQZaF/A9f&#10;/gAAAP//AwBQSwECLQAUAAYACAAAACEAtoM4kv4AAADhAQAAEwAAAAAAAAAAAAAAAAAAAAAAW0Nv&#10;bnRlbnRfVHlwZXNdLnhtbFBLAQItABQABgAIAAAAIQA4/SH/1gAAAJQBAAALAAAAAAAAAAAAAAAA&#10;AC8BAABfcmVscy8ucmVsc1BLAQItABQABgAIAAAAIQBIR047NQIAAF4EAAAOAAAAAAAAAAAAAAAA&#10;AC4CAABkcnMvZTJvRG9jLnhtbFBLAQItABQABgAIAAAAIQDTqSfH3QAAAAQBAAAPAAAAAAAAAAAA&#10;AAAAAI8EAABkcnMvZG93bnJldi54bWxQSwUGAAAAAAQABADzAAAAmQUAAAAA&#10;" filled="f" stroked="f" strokeweight=".5pt">
              <v:textbox>
                <w:txbxContent>
                  <w:p w14:paraId="28457126" w14:textId="4BAA3175" w:rsidR="00976078" w:rsidRPr="000531FF" w:rsidRDefault="00976078" w:rsidP="000531FF">
                    <w:pPr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0531FF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EFDC3" w14:textId="77777777" w:rsidR="00F32E66" w:rsidRDefault="00F32E6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76EF9" w14:textId="77777777" w:rsidR="00BA284D" w:rsidRDefault="00BA284D" w:rsidP="00F32E66">
      <w:pPr>
        <w:spacing w:after="0" w:line="240" w:lineRule="auto"/>
      </w:pPr>
      <w:r>
        <w:separator/>
      </w:r>
    </w:p>
  </w:footnote>
  <w:footnote w:type="continuationSeparator" w:id="0">
    <w:p w14:paraId="351E339A" w14:textId="77777777" w:rsidR="00BA284D" w:rsidRDefault="00BA284D" w:rsidP="00F32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D4005" w14:textId="77777777" w:rsidR="00F32E66" w:rsidRDefault="00F32E6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19891" w14:textId="1E862A4D" w:rsidR="00F32E66" w:rsidRDefault="00976078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777668" wp14:editId="15939FFE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804035" cy="427355"/>
              <wp:effectExtent l="0" t="0" r="0" b="0"/>
              <wp:wrapNone/>
              <wp:docPr id="3" name="geodi_dlp_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FA82684" w14:textId="19DF782A" w:rsidR="00976078" w:rsidRPr="000531FF" w:rsidRDefault="00976078" w:rsidP="000531FF">
                          <w:pPr>
                            <w:spacing w:before="240"/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0531FF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77668" id="_x0000_t202" coordsize="21600,21600" o:spt="202" path="m,l,21600r21600,l21600,xe">
              <v:stroke joinstyle="miter"/>
              <v:path gradientshapeok="t" o:connecttype="rect"/>
            </v:shapetype>
            <v:shape id="geodi_dlp_header" o:spid="_x0000_s1026" type="#_x0000_t202" style="position:absolute;margin-left:0;margin-top:0;width:142.05pt;height:33.6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ah+NAIAAFcEAAAOAAAAZHJzL2Uyb0RvYy54bWysVE1v2zAMvQ/YfxB0X+x89cOIU2QtMgwI&#10;2gLp0GOhyFJsQBI1SYmd/fpRcpIG3U7DLjIlUqT43qNnd51WZC+cb8CUdDjIKRGGQ9WYbUl/vCy/&#10;3FDiAzMVU2BESQ/C07v550+z1hZiBDWoSjiCSYwvWlvSOgRbZJnntdDMD8AKg04JTrOAW7fNKsda&#10;zK5VNsrzq6wFV1kHXHiPpw+9k85TfikFD09SehGIKim+LaTVpXUT12w+Y8XWMVs3/PgM9g+v0Kwx&#10;WPSc6oEFRnau+SOVbrgDDzIMOOgMpGy4SD1gN8P8QzfrmlmRekFwvD3D5P9fWv64f3akqUo6psQw&#10;jRRtBdL3Vin7VguG7ESMWusLDF1bDA7dV+iQ69O5x8PYeiedjl9siqAf0T6cERZdIDxeuskn+XhK&#10;CUffZHQ9nk5jmuz9tnU+fBOgSTRK6pDBBCzbr3zoQ08hsZiBZaNUYlEZ0pb0ajzN04WzB5MrgzVi&#10;D/1boxW6TXdsbAPVAfty0KvDW75ssPiK+fDMHMoBW0GJhydcpAIsAkeLkhrcr7+dx3hkCb2UtCiv&#10;kvqfO+YEJeq7Qf5uh5NJ1GPaTKbXI9y4S8/m0mN2+h5QwUMcJsuTGeODOpnSgX7FSVjEquhihmPt&#10;koaTeR960eMkcbFYpCBUoGVhZdaWx9QRzgjtS/fKnD3iH5C5RzgJkRUfaOhjeyIWuwCySRxFgHtU&#10;j7ijehPLx0mL43G5T1Hv/4P5bwAAAP//AwBQSwMEFAAGAAgAAAAhANOpJ8fdAAAABAEAAA8AAABk&#10;cnMvZG93bnJldi54bWxMj0FLw0AQhe+C/2EZwZvdNGoNMZtSAkUQPbT24m2SnSbB3dmY3bbRX+/a&#10;i14GHu/x3jfFcrJGHGn0vWMF81kCgrhxuudWwe5tfZOB8AFZo3FMCr7Iw7K8vCgw1+7EGzpuQyti&#10;CfscFXQhDLmUvunIop+5gTh6ezdaDFGOrdQjnmK5NTJNkoW02HNc6HCgqqPmY3uwCp6r9Stu6tRm&#10;36Z6etmvhs/d+71S11fT6hFEoCn8heEXP6JDGZlqd2DthVEQHwnnG700u5uDqBUsHm5BloX8D1/+&#10;AAAA//8DAFBLAQItABQABgAIAAAAIQC2gziS/gAAAOEBAAATAAAAAAAAAAAAAAAAAAAAAABbQ29u&#10;dGVudF9UeXBlc10ueG1sUEsBAi0AFAAGAAgAAAAhADj9If/WAAAAlAEAAAsAAAAAAAAAAAAAAAAA&#10;LwEAAF9yZWxzLy5yZWxzUEsBAi0AFAAGAAgAAAAhAHSxqH40AgAAVwQAAA4AAAAAAAAAAAAAAAAA&#10;LgIAAGRycy9lMm9Eb2MueG1sUEsBAi0AFAAGAAgAAAAhANOpJ8fdAAAABAEAAA8AAAAAAAAAAAAA&#10;AAAAjgQAAGRycy9kb3ducmV2LnhtbFBLBQYAAAAABAAEAPMAAACYBQAAAAA=&#10;" filled="f" stroked="f" strokeweight=".5pt">
              <v:textbox>
                <w:txbxContent>
                  <w:p w14:paraId="7FA82684" w14:textId="19DF782A" w:rsidR="00976078" w:rsidRPr="000531FF" w:rsidRDefault="00976078" w:rsidP="000531FF">
                    <w:pPr>
                      <w:spacing w:before="240"/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0531FF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41D7" w14:textId="77777777" w:rsidR="00F32E66" w:rsidRDefault="00F32E6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89"/>
    <w:multiLevelType w:val="hybridMultilevel"/>
    <w:tmpl w:val="7E4A6530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610CC2"/>
    <w:multiLevelType w:val="hybridMultilevel"/>
    <w:tmpl w:val="D9B6B5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73F7A"/>
    <w:multiLevelType w:val="hybridMultilevel"/>
    <w:tmpl w:val="1F2AF3A2"/>
    <w:lvl w:ilvl="0" w:tplc="23CE093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A4D9F"/>
    <w:multiLevelType w:val="hybridMultilevel"/>
    <w:tmpl w:val="B890187C"/>
    <w:lvl w:ilvl="0" w:tplc="23CE0930">
      <w:start w:val="2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3A46FE7"/>
    <w:multiLevelType w:val="hybridMultilevel"/>
    <w:tmpl w:val="93360E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C61DD"/>
    <w:multiLevelType w:val="hybridMultilevel"/>
    <w:tmpl w:val="FBFEDD6A"/>
    <w:lvl w:ilvl="0" w:tplc="6AA6CA6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BAB"/>
    <w:rsid w:val="00041DF2"/>
    <w:rsid w:val="000531FF"/>
    <w:rsid w:val="000D4BE9"/>
    <w:rsid w:val="001F1768"/>
    <w:rsid w:val="002A2E2C"/>
    <w:rsid w:val="00337C51"/>
    <w:rsid w:val="003737E3"/>
    <w:rsid w:val="00395AE9"/>
    <w:rsid w:val="004163FE"/>
    <w:rsid w:val="00447F8D"/>
    <w:rsid w:val="00452BA6"/>
    <w:rsid w:val="00467499"/>
    <w:rsid w:val="004B6110"/>
    <w:rsid w:val="00514AD4"/>
    <w:rsid w:val="00527A19"/>
    <w:rsid w:val="0055539B"/>
    <w:rsid w:val="00580397"/>
    <w:rsid w:val="007122D2"/>
    <w:rsid w:val="00714BCC"/>
    <w:rsid w:val="00754A5C"/>
    <w:rsid w:val="00801137"/>
    <w:rsid w:val="00870471"/>
    <w:rsid w:val="00881B1C"/>
    <w:rsid w:val="008B2F86"/>
    <w:rsid w:val="009241DC"/>
    <w:rsid w:val="00935723"/>
    <w:rsid w:val="00966E8A"/>
    <w:rsid w:val="00976078"/>
    <w:rsid w:val="009A3557"/>
    <w:rsid w:val="00A36E04"/>
    <w:rsid w:val="00B00A08"/>
    <w:rsid w:val="00BA284D"/>
    <w:rsid w:val="00BA2927"/>
    <w:rsid w:val="00BB7603"/>
    <w:rsid w:val="00BE3FAF"/>
    <w:rsid w:val="00BF6804"/>
    <w:rsid w:val="00C71036"/>
    <w:rsid w:val="00CB4B84"/>
    <w:rsid w:val="00D06096"/>
    <w:rsid w:val="00DD00B5"/>
    <w:rsid w:val="00E07ADC"/>
    <w:rsid w:val="00ED055E"/>
    <w:rsid w:val="00F32E66"/>
    <w:rsid w:val="00F523FE"/>
    <w:rsid w:val="00F83BF7"/>
    <w:rsid w:val="00F87460"/>
    <w:rsid w:val="00F91E91"/>
    <w:rsid w:val="00FC7BAB"/>
    <w:rsid w:val="00FD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D5966"/>
  <w15:docId w15:val="{FA88DFAA-3C0C-4CA8-9FEB-EE087548F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normal1">
    <w:name w:val="normal1"/>
    <w:basedOn w:val="VarsaylanParagrafYazTipi"/>
    <w:rsid w:val="0055539B"/>
    <w:rPr>
      <w:rFonts w:ascii="TR Arial" w:hAnsi="TR Arial" w:hint="default"/>
    </w:rPr>
  </w:style>
  <w:style w:type="paragraph" w:styleId="ListeParagraf">
    <w:name w:val="List Paragraph"/>
    <w:basedOn w:val="Normal"/>
    <w:uiPriority w:val="34"/>
    <w:qFormat/>
    <w:rsid w:val="00F8746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0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1137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BF680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F32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2E66"/>
  </w:style>
  <w:style w:type="paragraph" w:styleId="AltBilgi">
    <w:name w:val="footer"/>
    <w:basedOn w:val="Normal"/>
    <w:link w:val="AltBilgiChar"/>
    <w:uiPriority w:val="99"/>
    <w:unhideWhenUsed/>
    <w:rsid w:val="00F32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A1C6C88F9A1B4891E72E39F5B4DF0E" ma:contentTypeVersion="11" ma:contentTypeDescription="Create a new document." ma:contentTypeScope="" ma:versionID="6dea5a62851ebec24192c7a9d3135059">
  <xsd:schema xmlns:xsd="http://www.w3.org/2001/XMLSchema" xmlns:xs="http://www.w3.org/2001/XMLSchema" xmlns:p="http://schemas.microsoft.com/office/2006/metadata/properties" xmlns:ns3="b06738f2-0a80-4698-b1af-15406d66c14f" xmlns:ns4="4eb31551-43e1-42ba-aa3e-dbf259dcd4de" targetNamespace="http://schemas.microsoft.com/office/2006/metadata/properties" ma:root="true" ma:fieldsID="79c23362302bfda72eab4e9334bd639a" ns3:_="" ns4:_="">
    <xsd:import namespace="b06738f2-0a80-4698-b1af-15406d66c14f"/>
    <xsd:import namespace="4eb31551-43e1-42ba-aa3e-dbf259dcd4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738f2-0a80-4698-b1af-15406d66c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31551-43e1-42ba-aa3e-dbf259dcd4d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F62E45-23F0-427E-9B86-2F3175E6E7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799F9D-9A81-4BDE-A2D2-8DB3D4C6B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32A6A-9ADF-4A6E-BD3F-812B4CBBD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6738f2-0a80-4698-b1af-15406d66c14f"/>
    <ds:schemaRef ds:uri="4eb31551-43e1-42ba-aa3e-dbf259dcd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Havva ÇOLAK</dc:creator>
  <cp:keywords/>
  <cp:lastModifiedBy>Havva ÇOLAK</cp:lastModifiedBy>
  <cp:revision>5</cp:revision>
  <cp:lastPrinted>2024-03-01T08:14:00Z</cp:lastPrinted>
  <dcterms:created xsi:type="dcterms:W3CDTF">2025-12-30T14:47:00Z</dcterms:created>
  <dcterms:modified xsi:type="dcterms:W3CDTF">2025-12-31T07:21:00Z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0x010100F8A1C6C88F9A1B4891E72E39F5B4DF0E</vt:lpwstr>
  </property>
  <property fmtid="{D5CDD505-2E9C-101B-9397-08002B2CF9AE}" pid="3" name="geodilabelclass">
    <vt:lpwstr>id_classification_restricted=3c9990e0-a748-41de-9d8c-db8783fa5103</vt:lpwstr>
  </property>
  <property fmtid="{D5CDD505-2E9C-101B-9397-08002B2CF9AE}" pid="4" name="geodilabeluser">
    <vt:lpwstr>user=hcolak</vt:lpwstr>
  </property>
  <property fmtid="{D5CDD505-2E9C-101B-9397-08002B2CF9AE}" pid="5" name="geodilabeltime">
    <vt:lpwstr>datetime=2025-12-30T14:48:12.582Z</vt:lpwstr>
  </property>
</Properties>
</file>