
<file path=[Content_Types].xml><?xml version="1.0" encoding="utf-8"?>
<Types xmlns="http://schemas.openxmlformats.org/package/2006/content-types">
  <Default Extension="bin" ContentType="application/vnd.openxmlformats-officedocument.oleObject"/>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44F7" w:rsidRPr="003C3214" w:rsidRDefault="00EA44F7" w:rsidP="00EA44F7">
      <w:pPr>
        <w:rPr>
          <w:lang w:eastAsia="tr-TR"/>
        </w:rPr>
      </w:pPr>
      <w:bookmarkStart w:id="0" w:name="_Toc356294924"/>
    </w:p>
    <w:p w:rsidR="00EA44F7" w:rsidRPr="003C3214" w:rsidRDefault="00EA44F7" w:rsidP="00EA44F7">
      <w:pPr>
        <w:spacing w:after="0" w:line="240" w:lineRule="auto"/>
        <w:jc w:val="both"/>
        <w:rPr>
          <w:rFonts w:ascii="Times New Roman" w:eastAsia="Times New Roman" w:hAnsi="Times New Roman" w:cs="Times New Roman"/>
          <w:noProof/>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r w:rsidRPr="003C3214">
        <w:rPr>
          <w:rFonts w:ascii="Times New Roman" w:eastAsia="Times New Roman" w:hAnsi="Times New Roman" w:cs="Times New Roman"/>
          <w:noProof/>
          <w:sz w:val="24"/>
          <w:szCs w:val="24"/>
          <w:lang w:eastAsia="tr-TR"/>
        </w:rPr>
        <w:drawing>
          <wp:anchor distT="0" distB="0" distL="114300" distR="114300" simplePos="0" relativeHeight="251659264" behindDoc="1" locked="0" layoutInCell="1" allowOverlap="1" wp14:anchorId="6C07ADB1" wp14:editId="7D9F4174">
            <wp:simplePos x="0" y="0"/>
            <wp:positionH relativeFrom="column">
              <wp:posOffset>-899795</wp:posOffset>
            </wp:positionH>
            <wp:positionV relativeFrom="paragraph">
              <wp:posOffset>60851</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9"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color w:val="4BACC6"/>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Pr="003C3214" w:rsidRDefault="00EA44F7" w:rsidP="00EA44F7">
      <w:pPr>
        <w:spacing w:after="0" w:line="240" w:lineRule="auto"/>
        <w:jc w:val="both"/>
        <w:rPr>
          <w:rFonts w:ascii="Times New Roman" w:eastAsia="Times New Roman" w:hAnsi="Times New Roman" w:cs="Times New Roman"/>
          <w:b/>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both"/>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Default="00EA44F7" w:rsidP="00EA44F7">
      <w:pPr>
        <w:spacing w:after="0" w:line="240" w:lineRule="auto"/>
        <w:jc w:val="center"/>
        <w:rPr>
          <w:rFonts w:ascii="Times New Roman" w:eastAsia="Times New Roman" w:hAnsi="Times New Roman" w:cs="Times New Roman"/>
          <w:b/>
          <w:color w:val="000000"/>
          <w:sz w:val="24"/>
          <w:szCs w:val="24"/>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ELEKTRİK</w:t>
      </w:r>
      <w:r w:rsidRPr="00516AA5">
        <w:rPr>
          <w:rFonts w:eastAsia="Times New Roman" w:cs="Times New Roman"/>
          <w:b/>
          <w:color w:val="000000"/>
          <w:sz w:val="72"/>
          <w:szCs w:val="72"/>
          <w:lang w:eastAsia="tr-TR"/>
        </w:rPr>
        <w:t xml:space="preserve"> PİYASASI</w:t>
      </w:r>
    </w:p>
    <w:p w:rsidR="00EA44F7" w:rsidRPr="00516AA5" w:rsidRDefault="00EA44F7" w:rsidP="00EA44F7">
      <w:pPr>
        <w:spacing w:after="0" w:line="240" w:lineRule="auto"/>
        <w:jc w:val="center"/>
        <w:rPr>
          <w:rFonts w:eastAsia="Times New Roman" w:cs="Times New Roman"/>
          <w:b/>
          <w:color w:val="000000"/>
          <w:sz w:val="72"/>
          <w:szCs w:val="72"/>
          <w:lang w:eastAsia="tr-TR"/>
        </w:rPr>
      </w:pPr>
      <w:r w:rsidRPr="00516AA5">
        <w:rPr>
          <w:rFonts w:eastAsia="Times New Roman" w:cs="Times New Roman"/>
          <w:b/>
          <w:color w:val="000000"/>
          <w:sz w:val="72"/>
          <w:szCs w:val="72"/>
          <w:lang w:eastAsia="tr-TR"/>
        </w:rPr>
        <w:t>SEKTÖR RAPORU</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B42E0D" w:rsidP="00B42E0D">
      <w:pPr>
        <w:spacing w:after="0" w:line="240" w:lineRule="auto"/>
        <w:jc w:val="center"/>
        <w:rPr>
          <w:rFonts w:eastAsia="Times New Roman" w:cs="Times New Roman"/>
          <w:b/>
          <w:color w:val="000000"/>
          <w:sz w:val="72"/>
          <w:szCs w:val="72"/>
          <w:lang w:eastAsia="tr-TR"/>
        </w:rPr>
      </w:pPr>
      <w:r>
        <w:rPr>
          <w:rFonts w:eastAsia="Times New Roman" w:cs="Times New Roman"/>
          <w:b/>
          <w:color w:val="000000"/>
          <w:sz w:val="72"/>
          <w:szCs w:val="72"/>
          <w:lang w:eastAsia="tr-TR"/>
        </w:rPr>
        <w:t>EYLÜL</w:t>
      </w:r>
      <w:r w:rsidR="00CE3D38">
        <w:rPr>
          <w:rFonts w:eastAsia="Times New Roman" w:cs="Times New Roman"/>
          <w:b/>
          <w:color w:val="000000"/>
          <w:sz w:val="72"/>
          <w:szCs w:val="72"/>
          <w:lang w:eastAsia="tr-TR"/>
        </w:rPr>
        <w:t xml:space="preserve"> </w:t>
      </w:r>
      <w:r w:rsidR="00EA44F7" w:rsidRPr="00516AA5">
        <w:rPr>
          <w:rFonts w:eastAsia="Times New Roman" w:cs="Times New Roman"/>
          <w:b/>
          <w:color w:val="000000"/>
          <w:sz w:val="72"/>
          <w:szCs w:val="72"/>
          <w:lang w:eastAsia="tr-TR"/>
        </w:rPr>
        <w:t>20</w:t>
      </w:r>
      <w:r w:rsidR="00EA44F7">
        <w:rPr>
          <w:rFonts w:eastAsia="Times New Roman" w:cs="Times New Roman"/>
          <w:b/>
          <w:color w:val="000000"/>
          <w:sz w:val="72"/>
          <w:szCs w:val="72"/>
          <w:lang w:eastAsia="tr-TR"/>
        </w:rPr>
        <w:t>16</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89343C" w:rsidRDefault="00EA44F7" w:rsidP="00EA44F7">
      <w:pPr>
        <w:spacing w:after="0" w:line="240" w:lineRule="auto"/>
        <w:jc w:val="center"/>
        <w:rPr>
          <w:rFonts w:eastAsia="Times New Roman" w:cs="Times New Roman"/>
          <w:b/>
          <w:color w:val="000000"/>
          <w:sz w:val="36"/>
          <w:szCs w:val="36"/>
          <w:lang w:eastAsia="tr-TR"/>
        </w:rPr>
      </w:pPr>
      <w:r w:rsidRPr="0089343C">
        <w:rPr>
          <w:rFonts w:eastAsia="Times New Roman" w:cs="Times New Roman"/>
          <w:b/>
          <w:color w:val="000000"/>
          <w:sz w:val="36"/>
          <w:szCs w:val="36"/>
          <w:lang w:eastAsia="tr-TR"/>
        </w:rPr>
        <w:t>Ankara</w:t>
      </w:r>
    </w:p>
    <w:p w:rsidR="00EA44F7" w:rsidRPr="00516AA5" w:rsidRDefault="00EA44F7" w:rsidP="00EA44F7">
      <w:pPr>
        <w:spacing w:after="0" w:line="240" w:lineRule="auto"/>
        <w:jc w:val="center"/>
        <w:rPr>
          <w:rFonts w:eastAsia="Times New Roman" w:cs="Times New Roman"/>
          <w:b/>
          <w:color w:val="000000"/>
          <w:sz w:val="72"/>
          <w:szCs w:val="72"/>
          <w:lang w:eastAsia="tr-TR"/>
        </w:rPr>
      </w:pPr>
    </w:p>
    <w:p w:rsidR="00EA44F7" w:rsidRPr="003C3214" w:rsidRDefault="00EA44F7" w:rsidP="00EA44F7">
      <w:pPr>
        <w:spacing w:after="0" w:line="240" w:lineRule="auto"/>
        <w:jc w:val="both"/>
        <w:rPr>
          <w:rFonts w:ascii="Times New Roman" w:eastAsia="Times New Roman" w:hAnsi="Times New Roman" w:cs="Times New Roman"/>
          <w:sz w:val="24"/>
          <w:szCs w:val="24"/>
          <w:lang w:eastAsia="tr-TR"/>
        </w:rPr>
      </w:pPr>
    </w:p>
    <w:p w:rsidR="00EA44F7" w:rsidRDefault="00EA44F7" w:rsidP="00EA44F7">
      <w:pPr>
        <w:jc w:val="both"/>
        <w:rPr>
          <w:rFonts w:ascii="Times New Roman" w:eastAsia="Calibri" w:hAnsi="Times New Roman" w:cs="Times New Roman"/>
          <w:b/>
          <w:bCs/>
          <w:sz w:val="24"/>
          <w:szCs w:val="24"/>
        </w:rPr>
        <w:sectPr w:rsidR="00EA44F7" w:rsidSect="00EA44F7">
          <w:footerReference w:type="default" r:id="rId10"/>
          <w:footerReference w:type="first" r:id="rId11"/>
          <w:pgSz w:w="11906" w:h="16838"/>
          <w:pgMar w:top="1417" w:right="1417" w:bottom="1417" w:left="1417" w:header="708" w:footer="708" w:gutter="0"/>
          <w:cols w:space="708"/>
          <w:docGrid w:linePitch="360"/>
        </w:sectPr>
      </w:pPr>
    </w:p>
    <w:p w:rsidR="00EA44F7" w:rsidRPr="003C3214" w:rsidRDefault="00EA44F7" w:rsidP="00EA44F7">
      <w:pPr>
        <w:jc w:val="both"/>
        <w:rPr>
          <w:rFonts w:ascii="Times New Roman" w:eastAsia="Calibri" w:hAnsi="Times New Roman" w:cs="Times New Roman"/>
          <w:b/>
          <w:bCs/>
          <w:sz w:val="24"/>
          <w:szCs w:val="24"/>
        </w:rPr>
      </w:pPr>
    </w:p>
    <w:p w:rsidR="00EA44F7" w:rsidRPr="0089343C" w:rsidRDefault="00EA44F7" w:rsidP="00EA44F7">
      <w:pPr>
        <w:jc w:val="both"/>
        <w:rPr>
          <w:rFonts w:ascii="Arial" w:eastAsia="Calibri" w:hAnsi="Arial" w:cs="Arial"/>
          <w:b/>
          <w:bCs/>
          <w:sz w:val="24"/>
          <w:szCs w:val="24"/>
        </w:rPr>
      </w:pPr>
      <w:r w:rsidRPr="0089343C">
        <w:rPr>
          <w:rFonts w:ascii="Arial" w:eastAsia="Calibri" w:hAnsi="Arial" w:cs="Arial"/>
          <w:b/>
          <w:bCs/>
          <w:sz w:val="24"/>
          <w:szCs w:val="24"/>
        </w:rPr>
        <w:t>GİRİŞ</w:t>
      </w:r>
    </w:p>
    <w:p w:rsidR="00EA44F7" w:rsidRDefault="00EA44F7" w:rsidP="00EA44F7">
      <w:pPr>
        <w:jc w:val="both"/>
        <w:rPr>
          <w:rFonts w:ascii="Times New Roman" w:eastAsia="Calibri" w:hAnsi="Times New Roman" w:cs="Times New Roman"/>
          <w:sz w:val="24"/>
          <w:szCs w:val="24"/>
        </w:rPr>
      </w:pP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 xml:space="preserve">Bu rapor, elektrik piyasasında faaliyette bulunan lisans sahibi şirketlerin Kurumumuza sunmuş oldukları bildirimler esas alınarak hazırlanmıştır. </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lisanslı üretim verileri</w:t>
      </w:r>
      <w:r>
        <w:rPr>
          <w:rFonts w:ascii="Arial" w:eastAsia="Calibri" w:hAnsi="Arial" w:cs="Arial"/>
        </w:rPr>
        <w:t>,</w:t>
      </w:r>
      <w:r w:rsidRPr="00A21E92">
        <w:rPr>
          <w:rFonts w:ascii="Arial" w:eastAsia="Calibri" w:hAnsi="Arial" w:cs="Arial"/>
        </w:rPr>
        <w:t xml:space="preserve"> </w:t>
      </w:r>
      <w:r w:rsidRPr="005933EF">
        <w:rPr>
          <w:rFonts w:ascii="Arial" w:eastAsia="Calibri" w:hAnsi="Arial" w:cs="Arial"/>
          <w:u w:val="single"/>
        </w:rPr>
        <w:t>net üretim değerlerini</w:t>
      </w:r>
      <w:r w:rsidRPr="00A21E92">
        <w:rPr>
          <w:rFonts w:ascii="Arial" w:eastAsia="Calibri" w:hAnsi="Arial" w:cs="Arial"/>
        </w:rPr>
        <w:t xml:space="preserve"> göstermektedir.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lisanssız üretim miktarına ilişkin veriler, üretildikten sonra ihtiyaç fazlası olarak sisteme verilen enerji miktar</w:t>
      </w:r>
      <w:r>
        <w:rPr>
          <w:rFonts w:ascii="Arial" w:eastAsia="Calibri" w:hAnsi="Arial" w:cs="Arial"/>
        </w:rPr>
        <w:t>lar</w:t>
      </w:r>
      <w:r w:rsidRPr="00A21E92">
        <w:rPr>
          <w:rFonts w:ascii="Arial" w:eastAsia="Calibri" w:hAnsi="Arial" w:cs="Arial"/>
        </w:rPr>
        <w:t>ını göstermektedir.</w:t>
      </w:r>
    </w:p>
    <w:p w:rsidR="00EA44F7" w:rsidRDefault="00EA44F7" w:rsidP="00EA44F7">
      <w:pPr>
        <w:spacing w:line="480" w:lineRule="auto"/>
        <w:jc w:val="both"/>
        <w:rPr>
          <w:rFonts w:ascii="Arial" w:eastAsia="Calibri" w:hAnsi="Arial" w:cs="Arial"/>
        </w:rPr>
      </w:pPr>
      <w:r w:rsidRPr="00A21E92">
        <w:rPr>
          <w:rFonts w:ascii="Arial" w:eastAsia="Calibri" w:hAnsi="Arial" w:cs="Arial"/>
        </w:rPr>
        <w:t>Rapordaki elektrik tüketim miktarlarına dair veriler, faturalanan miktarları göstermekte olup fiili tüketim verileri ile raporda yer alan tüketim verileri faturalama döneminde yaşanan farklılıklar nedeniyle değişiklik gösterebilir.</w:t>
      </w:r>
    </w:p>
    <w:p w:rsidR="00EA44F7" w:rsidRPr="00A21E92" w:rsidRDefault="00EA44F7" w:rsidP="00EA44F7">
      <w:pPr>
        <w:spacing w:line="480" w:lineRule="auto"/>
        <w:jc w:val="both"/>
        <w:rPr>
          <w:rFonts w:ascii="Arial" w:eastAsia="Calibri" w:hAnsi="Arial" w:cs="Arial"/>
        </w:rPr>
      </w:pPr>
      <w:proofErr w:type="gramStart"/>
      <w:r w:rsidRPr="005F356F">
        <w:rPr>
          <w:rFonts w:ascii="Arial" w:eastAsia="Calibri" w:hAnsi="Arial" w:cs="Arial"/>
        </w:rPr>
        <w:t xml:space="preserve">6446 sayılı Elektrik Piyasası Kanununun 7 </w:t>
      </w:r>
      <w:proofErr w:type="spellStart"/>
      <w:r w:rsidRPr="005F356F">
        <w:rPr>
          <w:rFonts w:ascii="Arial" w:eastAsia="Calibri" w:hAnsi="Arial" w:cs="Arial"/>
        </w:rPr>
        <w:t>nci</w:t>
      </w:r>
      <w:proofErr w:type="spellEnd"/>
      <w:r w:rsidRPr="005F356F">
        <w:rPr>
          <w:rFonts w:ascii="Arial" w:eastAsia="Calibri" w:hAnsi="Arial" w:cs="Arial"/>
        </w:rPr>
        <w:t xml:space="preserve"> maddesi kapsamında üretim lisansı sahibi tüzel kişilerin, tesislerinde ürettiği enerjiyi iletim veya dağıtım sistemine çıkmadan sahip olduğu, kiraladığı, finansal kiralama yoluyla edindiği veya işletme hakkını devraldığı tüketim tesislerinin ihtiyacını karşılamak için gerçekleştirdiği üretim, nihai tüketiciye satış olarak değerlendirilmediği için</w:t>
      </w:r>
      <w:r>
        <w:rPr>
          <w:rFonts w:ascii="Arial" w:eastAsia="Calibri" w:hAnsi="Arial" w:cs="Arial"/>
        </w:rPr>
        <w:t>,</w:t>
      </w:r>
      <w:r w:rsidRPr="005F356F">
        <w:rPr>
          <w:rFonts w:ascii="Arial" w:eastAsia="Calibri" w:hAnsi="Arial" w:cs="Arial"/>
        </w:rPr>
        <w:t xml:space="preserve"> bu kapsamda yapılan elektrik enerjisi tüketimleri bu rapor kapsamı dışındadır.</w:t>
      </w:r>
      <w:proofErr w:type="gramEnd"/>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Rapordaki tüketim verilerine teknik ve teknik olmayan kayıplar dahil değildir.</w:t>
      </w:r>
    </w:p>
    <w:p w:rsidR="00EA44F7" w:rsidRPr="00A21E92" w:rsidRDefault="00EA44F7" w:rsidP="00EA44F7">
      <w:pPr>
        <w:spacing w:line="480" w:lineRule="auto"/>
        <w:jc w:val="both"/>
        <w:rPr>
          <w:rFonts w:ascii="Arial" w:eastAsia="Calibri" w:hAnsi="Arial" w:cs="Arial"/>
        </w:rPr>
      </w:pPr>
      <w:r w:rsidRPr="00A21E92">
        <w:rPr>
          <w:rFonts w:ascii="Arial" w:eastAsia="Calibri" w:hAnsi="Arial" w:cs="Arial"/>
        </w:rPr>
        <w:t>İletim sisteminden bağlı tüketicilerin tüketimleri sanayi grubu</w:t>
      </w:r>
      <w:r>
        <w:rPr>
          <w:rFonts w:ascii="Arial" w:eastAsia="Calibri" w:hAnsi="Arial" w:cs="Arial"/>
        </w:rPr>
        <w:t xml:space="preserve"> tüketimine</w:t>
      </w:r>
      <w:r w:rsidRPr="00A21E92">
        <w:rPr>
          <w:rFonts w:ascii="Arial" w:eastAsia="Calibri" w:hAnsi="Arial" w:cs="Arial"/>
        </w:rPr>
        <w:t xml:space="preserve"> dahil edilmiştir.</w:t>
      </w: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3C3214" w:rsidRDefault="00EA44F7" w:rsidP="00EA44F7">
      <w:pPr>
        <w:jc w:val="both"/>
        <w:rPr>
          <w:rFonts w:ascii="Times New Roman" w:eastAsia="Calibri" w:hAnsi="Times New Roman" w:cs="Times New Roman"/>
          <w:sz w:val="24"/>
          <w:szCs w:val="24"/>
        </w:rPr>
      </w:pPr>
    </w:p>
    <w:p w:rsidR="00EA44F7" w:rsidRPr="00A21E92" w:rsidRDefault="00EA44F7" w:rsidP="00EA44F7">
      <w:pPr>
        <w:jc w:val="both"/>
        <w:rPr>
          <w:rFonts w:ascii="Arial" w:eastAsia="Calibri" w:hAnsi="Arial" w:cs="Arial"/>
        </w:rPr>
        <w:sectPr w:rsidR="00EA44F7" w:rsidRPr="00A21E92" w:rsidSect="00EA44F7">
          <w:pgSz w:w="11906" w:h="16838"/>
          <w:pgMar w:top="1417" w:right="1417" w:bottom="1417" w:left="1417" w:header="708" w:footer="708" w:gutter="0"/>
          <w:cols w:space="708"/>
          <w:docGrid w:linePitch="360"/>
        </w:sectPr>
      </w:pPr>
      <w:r>
        <w:rPr>
          <w:rFonts w:ascii="Arial" w:eastAsia="Calibri" w:hAnsi="Arial" w:cs="Arial"/>
          <w:b/>
        </w:rPr>
        <w:t>Önemli Hatırlatma</w:t>
      </w:r>
      <w:r w:rsidRPr="00A21E92">
        <w:rPr>
          <w:rFonts w:ascii="Arial" w:eastAsia="Calibri" w:hAnsi="Arial" w:cs="Arial"/>
          <w:b/>
        </w:rPr>
        <w:t>:</w:t>
      </w:r>
      <w:r w:rsidRPr="00A21E92">
        <w:rPr>
          <w:rFonts w:ascii="Arial" w:eastAsia="Calibri" w:hAnsi="Arial" w:cs="Arial"/>
        </w:rPr>
        <w:t xml:space="preserve">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r>
        <w:rPr>
          <w:rFonts w:ascii="Arial" w:eastAsia="Calibri" w:hAnsi="Arial" w:cs="Arial"/>
        </w:rPr>
        <w:t>.</w:t>
      </w:r>
    </w:p>
    <w:p w:rsidR="00EA44F7" w:rsidRPr="00A155A8" w:rsidRDefault="00EA44F7" w:rsidP="00EA44F7">
      <w:pPr>
        <w:jc w:val="both"/>
        <w:rPr>
          <w:rFonts w:ascii="Arial" w:hAnsi="Arial" w:cs="Arial"/>
          <w:b/>
          <w:sz w:val="28"/>
          <w:szCs w:val="28"/>
        </w:rPr>
      </w:pPr>
      <w:r w:rsidRPr="00A155A8">
        <w:rPr>
          <w:rFonts w:ascii="Arial" w:hAnsi="Arial" w:cs="Arial"/>
          <w:b/>
          <w:sz w:val="28"/>
          <w:szCs w:val="28"/>
        </w:rPr>
        <w:t>ÖZET</w:t>
      </w:r>
    </w:p>
    <w:p w:rsidR="00EA44F7" w:rsidRPr="00A21E92" w:rsidRDefault="00EA44F7" w:rsidP="00EA44F7">
      <w:pPr>
        <w:jc w:val="both"/>
        <w:rPr>
          <w:rFonts w:cs="Arial"/>
          <w:b/>
          <w:sz w:val="26"/>
          <w:szCs w:val="26"/>
        </w:rPr>
      </w:pPr>
    </w:p>
    <w:p w:rsidR="00EA44F7" w:rsidRPr="00A155A8" w:rsidRDefault="00EA44F7" w:rsidP="00EA44F7">
      <w:pPr>
        <w:jc w:val="both"/>
        <w:rPr>
          <w:rFonts w:ascii="Arial" w:hAnsi="Arial" w:cs="Arial"/>
          <w:b/>
          <w:sz w:val="28"/>
          <w:szCs w:val="28"/>
        </w:rPr>
      </w:pPr>
      <w:r w:rsidRPr="00A155A8">
        <w:rPr>
          <w:rFonts w:ascii="Arial" w:hAnsi="Arial" w:cs="Arial"/>
          <w:b/>
          <w:sz w:val="28"/>
          <w:szCs w:val="28"/>
        </w:rPr>
        <w:t xml:space="preserve">2016 Yılı </w:t>
      </w:r>
      <w:r w:rsidR="00B42E0D">
        <w:rPr>
          <w:rFonts w:ascii="Arial" w:hAnsi="Arial" w:cs="Arial"/>
          <w:b/>
          <w:sz w:val="28"/>
          <w:szCs w:val="28"/>
        </w:rPr>
        <w:t>Eylül</w:t>
      </w:r>
      <w:r w:rsidR="00CE3D38">
        <w:rPr>
          <w:rFonts w:ascii="Arial" w:hAnsi="Arial" w:cs="Arial"/>
          <w:b/>
          <w:sz w:val="28"/>
          <w:szCs w:val="28"/>
        </w:rPr>
        <w:t xml:space="preserve"> </w:t>
      </w:r>
      <w:r w:rsidRPr="00A155A8">
        <w:rPr>
          <w:rFonts w:ascii="Arial" w:hAnsi="Arial" w:cs="Arial"/>
          <w:b/>
          <w:sz w:val="28"/>
          <w:szCs w:val="28"/>
        </w:rPr>
        <w:t>Ayı Elektrik Piyasası Genel Görünümü</w:t>
      </w:r>
    </w:p>
    <w:p w:rsidR="00EA44F7" w:rsidRPr="00A21E92" w:rsidRDefault="00EA44F7" w:rsidP="00EA44F7">
      <w:pPr>
        <w:jc w:val="both"/>
        <w:rPr>
          <w:rFonts w:ascii="Arial" w:hAnsi="Arial" w:cs="Arial"/>
          <w:b/>
          <w:sz w:val="23"/>
          <w:szCs w:val="23"/>
        </w:rPr>
      </w:pPr>
    </w:p>
    <w:tbl>
      <w:tblPr>
        <w:tblStyle w:val="TabloKlavuzu"/>
        <w:tblW w:w="0" w:type="auto"/>
        <w:tblLook w:val="04A0" w:firstRow="1" w:lastRow="0" w:firstColumn="1" w:lastColumn="0" w:noHBand="0" w:noVBand="1"/>
      </w:tblPr>
      <w:tblGrid>
        <w:gridCol w:w="2802"/>
        <w:gridCol w:w="1984"/>
        <w:gridCol w:w="2835"/>
      </w:tblGrid>
      <w:tr w:rsidR="00EA44F7" w:rsidRPr="00A21E92" w:rsidTr="00EA44F7">
        <w:trPr>
          <w:trHeight w:val="395"/>
        </w:trPr>
        <w:tc>
          <w:tcPr>
            <w:tcW w:w="2802" w:type="dxa"/>
          </w:tcPr>
          <w:bookmarkEnd w:id="0"/>
          <w:p w:rsidR="00EA44F7" w:rsidRPr="00A155A8" w:rsidRDefault="00EA44F7" w:rsidP="00EA44F7">
            <w:pPr>
              <w:jc w:val="both"/>
              <w:rPr>
                <w:rFonts w:ascii="Arial" w:hAnsi="Arial" w:cs="Arial"/>
                <w:b/>
                <w:sz w:val="24"/>
                <w:szCs w:val="24"/>
              </w:rPr>
            </w:pPr>
            <w:r w:rsidRPr="00A155A8">
              <w:rPr>
                <w:rFonts w:ascii="Arial" w:hAnsi="Arial" w:cs="Arial"/>
                <w:b/>
                <w:sz w:val="24"/>
                <w:szCs w:val="24"/>
              </w:rPr>
              <w:t>Konu Başlığı</w:t>
            </w:r>
          </w:p>
        </w:tc>
        <w:tc>
          <w:tcPr>
            <w:tcW w:w="1984"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Birim</w:t>
            </w:r>
          </w:p>
        </w:tc>
        <w:tc>
          <w:tcPr>
            <w:tcW w:w="2835" w:type="dxa"/>
          </w:tcPr>
          <w:p w:rsidR="00EA44F7" w:rsidRPr="00A155A8" w:rsidRDefault="00EA44F7" w:rsidP="00EA44F7">
            <w:pPr>
              <w:jc w:val="center"/>
              <w:rPr>
                <w:rFonts w:ascii="Arial" w:hAnsi="Arial" w:cs="Arial"/>
                <w:b/>
                <w:sz w:val="24"/>
                <w:szCs w:val="24"/>
              </w:rPr>
            </w:pPr>
            <w:r w:rsidRPr="00A155A8">
              <w:rPr>
                <w:rFonts w:ascii="Arial" w:hAnsi="Arial" w:cs="Arial"/>
                <w:b/>
                <w:sz w:val="24"/>
                <w:szCs w:val="24"/>
              </w:rPr>
              <w:t>Miktar/Fiyat</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7C09EC" w:rsidP="007C09EC">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20.087.497</w:t>
            </w:r>
            <w:r w:rsidR="009C33E7" w:rsidRPr="009C33E7">
              <w:rPr>
                <w:rFonts w:ascii="Arial" w:eastAsia="Times New Roman" w:hAnsi="Arial" w:cs="Arial"/>
                <w:color w:val="000000"/>
                <w:sz w:val="24"/>
                <w:szCs w:val="24"/>
                <w:lang w:eastAsia="tr-TR"/>
              </w:rPr>
              <w:t>,</w:t>
            </w:r>
            <w:r>
              <w:rPr>
                <w:rFonts w:ascii="Arial" w:eastAsia="Times New Roman" w:hAnsi="Arial" w:cs="Arial"/>
                <w:color w:val="000000"/>
                <w:sz w:val="24"/>
                <w:szCs w:val="24"/>
                <w:lang w:eastAsia="tr-TR"/>
              </w:rPr>
              <w:t>86</w:t>
            </w:r>
          </w:p>
        </w:tc>
      </w:tr>
      <w:tr w:rsidR="00EA44F7" w:rsidRPr="00A21E92" w:rsidTr="00EA44F7">
        <w:trPr>
          <w:trHeight w:val="395"/>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Lisanslı Kurulu Güç*</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MWe</w:t>
            </w:r>
            <w:proofErr w:type="spellEnd"/>
          </w:p>
        </w:tc>
        <w:tc>
          <w:tcPr>
            <w:tcW w:w="2835" w:type="dxa"/>
            <w:vAlign w:val="center"/>
          </w:tcPr>
          <w:p w:rsidR="00EA44F7" w:rsidRPr="00CE3D38" w:rsidRDefault="009C33E7" w:rsidP="007C09EC">
            <w:pPr>
              <w:jc w:val="center"/>
              <w:rPr>
                <w:rFonts w:ascii="Arial" w:eastAsia="Times New Roman" w:hAnsi="Arial" w:cs="Arial"/>
                <w:color w:val="000000"/>
                <w:sz w:val="24"/>
                <w:szCs w:val="24"/>
                <w:highlight w:val="yellow"/>
                <w:lang w:eastAsia="tr-TR"/>
              </w:rPr>
            </w:pPr>
            <w:r w:rsidRPr="009C33E7">
              <w:rPr>
                <w:rFonts w:ascii="Arial" w:eastAsia="Times New Roman" w:hAnsi="Arial" w:cs="Arial"/>
                <w:color w:val="000000"/>
                <w:sz w:val="24"/>
                <w:szCs w:val="24"/>
                <w:lang w:eastAsia="tr-TR"/>
              </w:rPr>
              <w:t>77.</w:t>
            </w:r>
            <w:r w:rsidR="007C09EC">
              <w:rPr>
                <w:rFonts w:ascii="Arial" w:eastAsia="Times New Roman" w:hAnsi="Arial" w:cs="Arial"/>
                <w:color w:val="000000"/>
                <w:sz w:val="24"/>
                <w:szCs w:val="24"/>
                <w:lang w:eastAsia="tr-TR"/>
              </w:rPr>
              <w:t>408,52</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Lisanssız Üretim**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6D6673" w:rsidRDefault="007C09EC" w:rsidP="00EA44F7">
            <w:pPr>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133.145,30</w:t>
            </w:r>
          </w:p>
        </w:tc>
      </w:tr>
      <w:tr w:rsidR="00EA44F7" w:rsidRPr="00A21E92" w:rsidTr="00EA44F7">
        <w:trPr>
          <w:trHeight w:val="411"/>
        </w:trPr>
        <w:tc>
          <w:tcPr>
            <w:tcW w:w="2802" w:type="dxa"/>
          </w:tcPr>
          <w:p w:rsidR="00EA44F7" w:rsidRPr="00D345BC" w:rsidRDefault="00EA44F7" w:rsidP="00EA44F7">
            <w:pPr>
              <w:jc w:val="both"/>
              <w:rPr>
                <w:rFonts w:ascii="Arial" w:hAnsi="Arial" w:cs="Arial"/>
                <w:sz w:val="24"/>
                <w:szCs w:val="24"/>
              </w:rPr>
            </w:pPr>
            <w:r w:rsidRPr="00D345BC">
              <w:rPr>
                <w:rFonts w:ascii="Arial" w:hAnsi="Arial" w:cs="Arial"/>
                <w:sz w:val="24"/>
                <w:szCs w:val="24"/>
              </w:rPr>
              <w:t>Lisanssız Kurulu Güç</w:t>
            </w:r>
          </w:p>
        </w:tc>
        <w:tc>
          <w:tcPr>
            <w:tcW w:w="1984" w:type="dxa"/>
            <w:vAlign w:val="center"/>
          </w:tcPr>
          <w:p w:rsidR="00EA44F7" w:rsidRPr="00D345BC" w:rsidRDefault="00EA44F7" w:rsidP="00EA44F7">
            <w:pPr>
              <w:jc w:val="center"/>
              <w:rPr>
                <w:rFonts w:ascii="Arial" w:hAnsi="Arial" w:cs="Arial"/>
                <w:sz w:val="24"/>
                <w:szCs w:val="24"/>
              </w:rPr>
            </w:pPr>
            <w:proofErr w:type="spellStart"/>
            <w:r w:rsidRPr="00D345BC">
              <w:rPr>
                <w:rFonts w:ascii="Arial" w:hAnsi="Arial" w:cs="Arial"/>
                <w:sz w:val="24"/>
                <w:szCs w:val="24"/>
              </w:rPr>
              <w:t>MWe</w:t>
            </w:r>
            <w:proofErr w:type="spellEnd"/>
          </w:p>
        </w:tc>
        <w:tc>
          <w:tcPr>
            <w:tcW w:w="2835" w:type="dxa"/>
            <w:vAlign w:val="center"/>
          </w:tcPr>
          <w:p w:rsidR="00EA44F7" w:rsidRPr="00D345BC" w:rsidRDefault="00D345BC" w:rsidP="00EA44F7">
            <w:pPr>
              <w:jc w:val="center"/>
              <w:rPr>
                <w:rFonts w:ascii="Arial" w:eastAsia="Times New Roman" w:hAnsi="Arial" w:cs="Arial"/>
                <w:color w:val="000000"/>
                <w:sz w:val="24"/>
                <w:szCs w:val="24"/>
                <w:lang w:eastAsia="tr-TR"/>
              </w:rPr>
            </w:pPr>
            <w:r w:rsidRPr="00D345BC">
              <w:rPr>
                <w:rFonts w:ascii="Arial" w:eastAsia="Times New Roman" w:hAnsi="Arial" w:cs="Arial"/>
                <w:color w:val="000000"/>
                <w:sz w:val="24"/>
                <w:szCs w:val="24"/>
                <w:lang w:eastAsia="tr-TR"/>
              </w:rPr>
              <w:t>806,28</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Tüketim</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7C09EC" w:rsidP="00EA44F7">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17.019.134,09</w:t>
            </w:r>
          </w:p>
        </w:tc>
      </w:tr>
      <w:tr w:rsidR="00EA44F7" w:rsidRPr="00A21E92" w:rsidTr="00EA44F7">
        <w:trPr>
          <w:trHeight w:val="411"/>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İthalat</w:t>
            </w:r>
          </w:p>
        </w:tc>
        <w:tc>
          <w:tcPr>
            <w:tcW w:w="1984" w:type="dxa"/>
            <w:vAlign w:val="center"/>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vAlign w:val="center"/>
          </w:tcPr>
          <w:p w:rsidR="00EA44F7" w:rsidRPr="00CE3D38" w:rsidRDefault="00C740F3" w:rsidP="00C740F3">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475.837,</w:t>
            </w:r>
            <w:r w:rsidR="00DA7AAA" w:rsidRPr="00DA7AAA">
              <w:rPr>
                <w:rFonts w:ascii="Arial" w:eastAsia="Times New Roman" w:hAnsi="Arial" w:cs="Arial"/>
                <w:color w:val="000000"/>
                <w:sz w:val="24"/>
                <w:szCs w:val="24"/>
                <w:lang w:eastAsia="tr-TR"/>
              </w:rPr>
              <w:t>00</w:t>
            </w:r>
          </w:p>
        </w:tc>
      </w:tr>
      <w:tr w:rsidR="00EA44F7" w:rsidRPr="00A21E92" w:rsidTr="00EA44F7">
        <w:trPr>
          <w:trHeight w:val="554"/>
        </w:trPr>
        <w:tc>
          <w:tcPr>
            <w:tcW w:w="2802" w:type="dxa"/>
          </w:tcPr>
          <w:p w:rsidR="00EA44F7" w:rsidRPr="00A155A8" w:rsidRDefault="00EA44F7" w:rsidP="00EA44F7">
            <w:pPr>
              <w:rPr>
                <w:rFonts w:ascii="Arial" w:hAnsi="Arial" w:cs="Arial"/>
                <w:sz w:val="24"/>
                <w:szCs w:val="24"/>
              </w:rPr>
            </w:pPr>
            <w:r w:rsidRPr="00A155A8">
              <w:rPr>
                <w:rFonts w:ascii="Arial" w:hAnsi="Arial" w:cs="Arial"/>
                <w:sz w:val="24"/>
                <w:szCs w:val="24"/>
              </w:rPr>
              <w:t>İhracat</w:t>
            </w:r>
          </w:p>
        </w:tc>
        <w:tc>
          <w:tcPr>
            <w:tcW w:w="1984" w:type="dxa"/>
          </w:tcPr>
          <w:p w:rsidR="00EA44F7" w:rsidRPr="00A155A8" w:rsidRDefault="00EA44F7" w:rsidP="00EA44F7">
            <w:pPr>
              <w:jc w:val="center"/>
              <w:rPr>
                <w:rFonts w:ascii="Arial" w:hAnsi="Arial" w:cs="Arial"/>
                <w:sz w:val="24"/>
                <w:szCs w:val="24"/>
              </w:rPr>
            </w:pPr>
            <w:proofErr w:type="spellStart"/>
            <w:r w:rsidRPr="00A155A8">
              <w:rPr>
                <w:rFonts w:ascii="Arial" w:hAnsi="Arial" w:cs="Arial"/>
                <w:sz w:val="24"/>
                <w:szCs w:val="24"/>
              </w:rPr>
              <w:t>MWh</w:t>
            </w:r>
            <w:proofErr w:type="spellEnd"/>
          </w:p>
        </w:tc>
        <w:tc>
          <w:tcPr>
            <w:tcW w:w="2835" w:type="dxa"/>
          </w:tcPr>
          <w:p w:rsidR="00EA44F7" w:rsidRPr="00CE3D38" w:rsidRDefault="00C740F3" w:rsidP="00C740F3">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97.479,95</w:t>
            </w:r>
          </w:p>
        </w:tc>
      </w:tr>
      <w:tr w:rsidR="00EA44F7" w:rsidRPr="00A21E92" w:rsidTr="00EA44F7">
        <w:trPr>
          <w:trHeight w:val="497"/>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PTF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7C09EC" w:rsidP="00EA44F7">
            <w:pPr>
              <w:jc w:val="center"/>
              <w:rPr>
                <w:rFonts w:ascii="Arial" w:eastAsia="Times New Roman" w:hAnsi="Arial" w:cs="Arial"/>
                <w:color w:val="000000"/>
                <w:sz w:val="24"/>
                <w:szCs w:val="24"/>
                <w:highlight w:val="yellow"/>
                <w:lang w:eastAsia="tr-TR"/>
              </w:rPr>
            </w:pPr>
            <w:r>
              <w:rPr>
                <w:rFonts w:ascii="Arial" w:eastAsia="Times New Roman" w:hAnsi="Arial" w:cs="Arial"/>
                <w:color w:val="000000"/>
                <w:sz w:val="24"/>
                <w:szCs w:val="24"/>
                <w:lang w:eastAsia="tr-TR"/>
              </w:rPr>
              <w:t>145,739</w:t>
            </w:r>
          </w:p>
        </w:tc>
      </w:tr>
      <w:tr w:rsidR="00EA44F7" w:rsidRPr="00A21E92" w:rsidTr="00EA44F7">
        <w:trPr>
          <w:trHeight w:val="548"/>
        </w:trPr>
        <w:tc>
          <w:tcPr>
            <w:tcW w:w="2802" w:type="dxa"/>
          </w:tcPr>
          <w:p w:rsidR="00EA44F7" w:rsidRPr="00A155A8" w:rsidRDefault="00EA44F7" w:rsidP="00EA44F7">
            <w:pPr>
              <w:jc w:val="both"/>
              <w:rPr>
                <w:rFonts w:ascii="Arial" w:hAnsi="Arial" w:cs="Arial"/>
                <w:sz w:val="24"/>
                <w:szCs w:val="24"/>
              </w:rPr>
            </w:pPr>
            <w:r w:rsidRPr="00A155A8">
              <w:rPr>
                <w:rFonts w:ascii="Arial" w:hAnsi="Arial" w:cs="Arial"/>
                <w:sz w:val="24"/>
                <w:szCs w:val="24"/>
              </w:rPr>
              <w:t>Ağırlıklı Ortalama SMF</w:t>
            </w:r>
          </w:p>
        </w:tc>
        <w:tc>
          <w:tcPr>
            <w:tcW w:w="1984" w:type="dxa"/>
            <w:vAlign w:val="center"/>
          </w:tcPr>
          <w:p w:rsidR="00EA44F7" w:rsidRPr="00A155A8" w:rsidRDefault="00EA44F7" w:rsidP="00EA44F7">
            <w:pPr>
              <w:jc w:val="center"/>
              <w:rPr>
                <w:rFonts w:ascii="Arial" w:hAnsi="Arial" w:cs="Arial"/>
                <w:sz w:val="24"/>
                <w:szCs w:val="24"/>
              </w:rPr>
            </w:pPr>
            <w:r w:rsidRPr="00A155A8">
              <w:rPr>
                <w:rFonts w:ascii="Arial" w:hAnsi="Arial" w:cs="Arial"/>
                <w:sz w:val="24"/>
                <w:szCs w:val="24"/>
              </w:rPr>
              <w:t>TL/</w:t>
            </w:r>
            <w:proofErr w:type="spellStart"/>
            <w:r w:rsidRPr="00A155A8">
              <w:rPr>
                <w:rFonts w:ascii="Arial" w:hAnsi="Arial" w:cs="Arial"/>
                <w:sz w:val="24"/>
                <w:szCs w:val="24"/>
              </w:rPr>
              <w:t>MWh</w:t>
            </w:r>
            <w:proofErr w:type="spellEnd"/>
          </w:p>
        </w:tc>
        <w:tc>
          <w:tcPr>
            <w:tcW w:w="2835" w:type="dxa"/>
            <w:vAlign w:val="center"/>
          </w:tcPr>
          <w:p w:rsidR="00EA44F7" w:rsidRPr="00A155A8" w:rsidRDefault="007C09EC" w:rsidP="00EA44F7">
            <w:pPr>
              <w:jc w:val="center"/>
              <w:rPr>
                <w:rFonts w:ascii="Arial" w:hAnsi="Arial" w:cs="Arial"/>
                <w:sz w:val="24"/>
                <w:szCs w:val="24"/>
              </w:rPr>
            </w:pPr>
            <w:r>
              <w:rPr>
                <w:rFonts w:ascii="Arial" w:hAnsi="Arial" w:cs="Arial"/>
                <w:sz w:val="24"/>
                <w:szCs w:val="24"/>
              </w:rPr>
              <w:t>118,285</w:t>
            </w:r>
          </w:p>
          <w:p w:rsidR="00EA44F7" w:rsidRPr="00A155A8" w:rsidRDefault="00EA44F7" w:rsidP="00EA44F7">
            <w:pPr>
              <w:jc w:val="center"/>
              <w:rPr>
                <w:rFonts w:ascii="Arial" w:hAnsi="Arial" w:cs="Arial"/>
                <w:sz w:val="24"/>
                <w:szCs w:val="24"/>
                <w:highlight w:val="yellow"/>
              </w:rPr>
            </w:pPr>
          </w:p>
        </w:tc>
      </w:tr>
    </w:tbl>
    <w:p w:rsidR="00EA44F7" w:rsidRDefault="00EA44F7" w:rsidP="00EA44F7">
      <w:pPr>
        <w:rPr>
          <w:rFonts w:ascii="Arial" w:hAnsi="Arial" w:cs="Arial"/>
          <w:sz w:val="20"/>
          <w:szCs w:val="20"/>
        </w:rPr>
      </w:pPr>
    </w:p>
    <w:p w:rsidR="00EA44F7" w:rsidRDefault="00EA44F7" w:rsidP="00EA44F7">
      <w:pPr>
        <w:rPr>
          <w:rFonts w:ascii="Arial" w:hAnsi="Arial" w:cs="Arial"/>
          <w:sz w:val="20"/>
          <w:szCs w:val="20"/>
        </w:rPr>
      </w:pPr>
      <w:r w:rsidRPr="00C94FE7">
        <w:rPr>
          <w:rFonts w:ascii="Arial" w:hAnsi="Arial" w:cs="Arial"/>
          <w:sz w:val="20"/>
          <w:szCs w:val="20"/>
        </w:rPr>
        <w:t>*Serbest üretim şirketleri, Yap-İşlet, İşletme Hakkı Devri ve Yap-İşlet-Devret santrallerini</w:t>
      </w:r>
      <w:r>
        <w:rPr>
          <w:rFonts w:ascii="Arial" w:hAnsi="Arial" w:cs="Arial"/>
          <w:sz w:val="20"/>
          <w:szCs w:val="20"/>
        </w:rPr>
        <w:t>n kurulu güç ve üretim değerlerini</w:t>
      </w:r>
      <w:r w:rsidRPr="00C94FE7">
        <w:rPr>
          <w:rFonts w:ascii="Arial" w:hAnsi="Arial" w:cs="Arial"/>
          <w:sz w:val="20"/>
          <w:szCs w:val="20"/>
        </w:rPr>
        <w:t xml:space="preserve"> kapsamaktadır.</w:t>
      </w:r>
    </w:p>
    <w:p w:rsidR="00EA44F7" w:rsidRDefault="00EA44F7" w:rsidP="00EA44F7">
      <w:pPr>
        <w:rPr>
          <w:rFonts w:ascii="Arial" w:hAnsi="Arial" w:cs="Arial"/>
          <w:sz w:val="20"/>
          <w:szCs w:val="20"/>
        </w:rPr>
      </w:pPr>
      <w:r>
        <w:rPr>
          <w:rFonts w:ascii="Arial" w:hAnsi="Arial" w:cs="Arial"/>
          <w:sz w:val="20"/>
          <w:szCs w:val="20"/>
        </w:rPr>
        <w:t>PTF: Piyasa Takas Fiyatı</w:t>
      </w:r>
    </w:p>
    <w:p w:rsidR="00EA44F7" w:rsidRDefault="00EA44F7" w:rsidP="00EA44F7">
      <w:pPr>
        <w:rPr>
          <w:rFonts w:ascii="Arial" w:hAnsi="Arial" w:cs="Arial"/>
          <w:sz w:val="20"/>
          <w:szCs w:val="20"/>
        </w:rPr>
      </w:pPr>
      <w:r>
        <w:rPr>
          <w:rFonts w:ascii="Arial" w:hAnsi="Arial" w:cs="Arial"/>
          <w:sz w:val="20"/>
          <w:szCs w:val="20"/>
        </w:rPr>
        <w:t>SMF: Sistem Marjinal Fiyatı</w:t>
      </w:r>
    </w:p>
    <w:p w:rsidR="00EA44F7" w:rsidRPr="00C94FE7" w:rsidRDefault="00EA44F7" w:rsidP="00EA44F7">
      <w:pPr>
        <w:rPr>
          <w:rFonts w:ascii="Arial" w:hAnsi="Arial" w:cs="Arial"/>
          <w:sz w:val="20"/>
          <w:szCs w:val="20"/>
        </w:rPr>
        <w:sectPr w:rsidR="00EA44F7" w:rsidRPr="00C94FE7" w:rsidSect="00EA44F7">
          <w:footerReference w:type="default" r:id="rId12"/>
          <w:pgSz w:w="11906" w:h="16838"/>
          <w:pgMar w:top="1417" w:right="1417" w:bottom="1417" w:left="1417" w:header="708" w:footer="708" w:gutter="0"/>
          <w:pgNumType w:fmt="lowerRoman" w:start="1"/>
          <w:cols w:space="708"/>
          <w:docGrid w:linePitch="360"/>
        </w:sectPr>
      </w:pPr>
      <w:r w:rsidRPr="00C94FE7">
        <w:rPr>
          <w:rFonts w:ascii="Arial" w:hAnsi="Arial" w:cs="Arial"/>
          <w:sz w:val="20"/>
          <w:szCs w:val="20"/>
        </w:rPr>
        <w:t xml:space="preserve"> </w:t>
      </w:r>
      <w:r>
        <w:rPr>
          <w:rFonts w:ascii="Arial" w:hAnsi="Arial" w:cs="Arial"/>
          <w:sz w:val="20"/>
          <w:szCs w:val="20"/>
        </w:rPr>
        <w:t>**Lisanssız Üretim: 6446 sayılı Elektrik Piyasası Kanununun 14 üncü maddesi kapsamında lisans alma ve şirket kurma yükümlülüğünden muaf kişilerin yapmış olduğu üretimdir.</w:t>
      </w:r>
    </w:p>
    <w:p w:rsidR="00EA44F7" w:rsidRDefault="00EA44F7" w:rsidP="00EA44F7">
      <w:pPr>
        <w:jc w:val="center"/>
        <w:rPr>
          <w:b/>
          <w:sz w:val="32"/>
          <w:szCs w:val="32"/>
        </w:rPr>
      </w:pPr>
    </w:p>
    <w:p w:rsidR="00EA44F7" w:rsidRPr="00A9039B" w:rsidRDefault="00EA44F7" w:rsidP="00EA44F7">
      <w:pPr>
        <w:jc w:val="center"/>
        <w:rPr>
          <w:rFonts w:cs="Arial"/>
          <w:b/>
          <w:sz w:val="28"/>
          <w:szCs w:val="28"/>
        </w:rPr>
      </w:pPr>
      <w:r w:rsidRPr="00A9039B">
        <w:rPr>
          <w:rFonts w:cs="Arial"/>
          <w:b/>
          <w:sz w:val="28"/>
          <w:szCs w:val="28"/>
        </w:rPr>
        <w:t>İÇİNDEKİLER</w:t>
      </w:r>
    </w:p>
    <w:p w:rsidR="00EA44F7" w:rsidRPr="00A9039B" w:rsidRDefault="00EA44F7" w:rsidP="00EA44F7">
      <w:pPr>
        <w:jc w:val="center"/>
        <w:rPr>
          <w:rFonts w:cs="Arial"/>
          <w:b/>
          <w:sz w:val="28"/>
          <w:szCs w:val="28"/>
        </w:rPr>
      </w:pPr>
    </w:p>
    <w:p w:rsidR="00EA44F7" w:rsidRPr="00A9039B" w:rsidRDefault="00EA44F7" w:rsidP="00EA44F7">
      <w:pPr>
        <w:jc w:val="center"/>
        <w:rPr>
          <w:rFonts w:cs="Arial"/>
          <w:b/>
          <w:sz w:val="28"/>
          <w:szCs w:val="28"/>
        </w:rPr>
      </w:pPr>
    </w:p>
    <w:p w:rsidR="00375224" w:rsidRPr="00375224" w:rsidRDefault="00EA44F7">
      <w:pPr>
        <w:pStyle w:val="T1"/>
        <w:tabs>
          <w:tab w:val="right" w:leader="dot" w:pos="9062"/>
        </w:tabs>
        <w:rPr>
          <w:rFonts w:ascii="Arial" w:eastAsiaTheme="minorEastAsia" w:hAnsi="Arial" w:cs="Arial"/>
          <w:noProof/>
          <w:sz w:val="28"/>
          <w:szCs w:val="28"/>
          <w:lang w:eastAsia="tr-TR"/>
        </w:rPr>
      </w:pPr>
      <w:r w:rsidRPr="00375224">
        <w:rPr>
          <w:rFonts w:ascii="Arial" w:hAnsi="Arial" w:cs="Arial"/>
          <w:b/>
          <w:sz w:val="28"/>
          <w:szCs w:val="28"/>
        </w:rPr>
        <w:fldChar w:fldCharType="begin"/>
      </w:r>
      <w:r w:rsidRPr="00375224">
        <w:rPr>
          <w:rFonts w:ascii="Arial" w:hAnsi="Arial" w:cs="Arial"/>
          <w:b/>
          <w:sz w:val="28"/>
          <w:szCs w:val="28"/>
        </w:rPr>
        <w:instrText xml:space="preserve"> TOC \o "1-3" \h \z \u </w:instrText>
      </w:r>
      <w:r w:rsidRPr="00375224">
        <w:rPr>
          <w:rFonts w:ascii="Arial" w:hAnsi="Arial" w:cs="Arial"/>
          <w:b/>
          <w:sz w:val="28"/>
          <w:szCs w:val="28"/>
        </w:rPr>
        <w:fldChar w:fldCharType="separate"/>
      </w:r>
      <w:hyperlink w:anchor="_Toc462393432" w:history="1">
        <w:r w:rsidR="00375224" w:rsidRPr="00375224">
          <w:rPr>
            <w:rStyle w:val="Kpr"/>
            <w:rFonts w:ascii="Arial" w:hAnsi="Arial" w:cs="Arial"/>
            <w:b/>
            <w:noProof/>
            <w:sz w:val="28"/>
            <w:szCs w:val="28"/>
          </w:rPr>
          <w:t>1.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_Toc462393432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443FCA">
      <w:pPr>
        <w:pStyle w:val="T2"/>
        <w:tabs>
          <w:tab w:val="right" w:leader="dot" w:pos="9062"/>
        </w:tabs>
        <w:rPr>
          <w:rFonts w:ascii="Arial" w:eastAsiaTheme="minorEastAsia" w:hAnsi="Arial" w:cs="Arial"/>
          <w:noProof/>
          <w:sz w:val="28"/>
          <w:szCs w:val="28"/>
          <w:lang w:eastAsia="tr-TR"/>
        </w:rPr>
      </w:pPr>
      <w:hyperlink w:anchor="_Toc462393433" w:history="1">
        <w:r w:rsidR="00375224" w:rsidRPr="00375224">
          <w:rPr>
            <w:rStyle w:val="Kpr"/>
            <w:rFonts w:ascii="Arial" w:hAnsi="Arial" w:cs="Arial"/>
            <w:noProof/>
            <w:sz w:val="28"/>
            <w:szCs w:val="28"/>
          </w:rPr>
          <w:t>1.1 LİSANSLI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_Toc462393433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5</w:t>
        </w:r>
        <w:r w:rsidR="00375224" w:rsidRPr="00375224">
          <w:rPr>
            <w:rFonts w:ascii="Arial" w:hAnsi="Arial" w:cs="Arial"/>
            <w:noProof/>
            <w:webHidden/>
            <w:sz w:val="28"/>
            <w:szCs w:val="28"/>
          </w:rPr>
          <w:fldChar w:fldCharType="end"/>
        </w:r>
      </w:hyperlink>
    </w:p>
    <w:p w:rsidR="00375224" w:rsidRPr="00375224" w:rsidRDefault="00443FCA">
      <w:pPr>
        <w:pStyle w:val="T2"/>
        <w:tabs>
          <w:tab w:val="right" w:leader="dot" w:pos="9062"/>
        </w:tabs>
        <w:rPr>
          <w:rFonts w:ascii="Arial" w:eastAsiaTheme="minorEastAsia" w:hAnsi="Arial" w:cs="Arial"/>
          <w:noProof/>
          <w:sz w:val="28"/>
          <w:szCs w:val="28"/>
          <w:lang w:eastAsia="tr-TR"/>
        </w:rPr>
      </w:pPr>
      <w:hyperlink w:anchor="_Toc462393434" w:history="1">
        <w:r w:rsidR="00375224" w:rsidRPr="00375224">
          <w:rPr>
            <w:rStyle w:val="Kpr"/>
            <w:rFonts w:ascii="Arial" w:hAnsi="Arial" w:cs="Arial"/>
            <w:noProof/>
            <w:sz w:val="28"/>
            <w:szCs w:val="28"/>
          </w:rPr>
          <w:t>1.2. LİSANSSIZ ÜRETİM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_Toc462393434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10</w:t>
        </w:r>
        <w:r w:rsidR="00375224" w:rsidRPr="00375224">
          <w:rPr>
            <w:rFonts w:ascii="Arial" w:hAnsi="Arial" w:cs="Arial"/>
            <w:noProof/>
            <w:webHidden/>
            <w:sz w:val="28"/>
            <w:szCs w:val="28"/>
          </w:rPr>
          <w:fldChar w:fldCharType="end"/>
        </w:r>
      </w:hyperlink>
    </w:p>
    <w:p w:rsidR="00375224" w:rsidRPr="00375224" w:rsidRDefault="00443FCA">
      <w:pPr>
        <w:pStyle w:val="T1"/>
        <w:tabs>
          <w:tab w:val="right" w:leader="dot" w:pos="9062"/>
        </w:tabs>
        <w:rPr>
          <w:rFonts w:ascii="Arial" w:eastAsiaTheme="minorEastAsia" w:hAnsi="Arial" w:cs="Arial"/>
          <w:noProof/>
          <w:sz w:val="28"/>
          <w:szCs w:val="28"/>
          <w:lang w:eastAsia="tr-TR"/>
        </w:rPr>
      </w:pPr>
      <w:hyperlink w:anchor="_Toc462393435" w:history="1">
        <w:r w:rsidR="00375224" w:rsidRPr="00375224">
          <w:rPr>
            <w:rStyle w:val="Kpr"/>
            <w:rFonts w:ascii="Arial" w:hAnsi="Arial" w:cs="Arial"/>
            <w:b/>
            <w:noProof/>
            <w:sz w:val="28"/>
            <w:szCs w:val="28"/>
          </w:rPr>
          <w:t>2. TÜKETİM</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_Toc462393435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17</w:t>
        </w:r>
        <w:r w:rsidR="00375224" w:rsidRPr="00375224">
          <w:rPr>
            <w:rFonts w:ascii="Arial" w:hAnsi="Arial" w:cs="Arial"/>
            <w:noProof/>
            <w:webHidden/>
            <w:sz w:val="28"/>
            <w:szCs w:val="28"/>
          </w:rPr>
          <w:fldChar w:fldCharType="end"/>
        </w:r>
      </w:hyperlink>
    </w:p>
    <w:p w:rsidR="00375224" w:rsidRPr="00375224" w:rsidRDefault="00443FCA">
      <w:pPr>
        <w:pStyle w:val="T1"/>
        <w:tabs>
          <w:tab w:val="right" w:leader="dot" w:pos="9062"/>
        </w:tabs>
        <w:rPr>
          <w:rFonts w:ascii="Arial" w:eastAsiaTheme="minorEastAsia" w:hAnsi="Arial" w:cs="Arial"/>
          <w:noProof/>
          <w:sz w:val="28"/>
          <w:szCs w:val="28"/>
          <w:lang w:eastAsia="tr-TR"/>
        </w:rPr>
      </w:pPr>
      <w:hyperlink w:anchor="_Toc462393436" w:history="1">
        <w:r w:rsidR="00375224" w:rsidRPr="00375224">
          <w:rPr>
            <w:rStyle w:val="Kpr"/>
            <w:rFonts w:ascii="Arial" w:hAnsi="Arial" w:cs="Arial"/>
            <w:b/>
            <w:noProof/>
            <w:sz w:val="28"/>
            <w:szCs w:val="28"/>
          </w:rPr>
          <w:t>3. YURTDIŞI ELEKTRİK TİCARETİ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_Toc462393436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23</w:t>
        </w:r>
        <w:r w:rsidR="00375224" w:rsidRPr="00375224">
          <w:rPr>
            <w:rFonts w:ascii="Arial" w:hAnsi="Arial" w:cs="Arial"/>
            <w:noProof/>
            <w:webHidden/>
            <w:sz w:val="28"/>
            <w:szCs w:val="28"/>
          </w:rPr>
          <w:fldChar w:fldCharType="end"/>
        </w:r>
      </w:hyperlink>
    </w:p>
    <w:p w:rsidR="00375224" w:rsidRPr="00375224" w:rsidRDefault="00443FCA">
      <w:pPr>
        <w:pStyle w:val="T1"/>
        <w:tabs>
          <w:tab w:val="right" w:leader="dot" w:pos="9062"/>
        </w:tabs>
        <w:rPr>
          <w:rFonts w:ascii="Arial" w:eastAsiaTheme="minorEastAsia" w:hAnsi="Arial" w:cs="Arial"/>
          <w:noProof/>
          <w:sz w:val="28"/>
          <w:szCs w:val="28"/>
          <w:lang w:eastAsia="tr-TR"/>
        </w:rPr>
      </w:pPr>
      <w:hyperlink w:anchor="_Toc462393437" w:history="1">
        <w:r w:rsidR="00375224" w:rsidRPr="00375224">
          <w:rPr>
            <w:rStyle w:val="Kpr"/>
            <w:rFonts w:ascii="Arial" w:hAnsi="Arial" w:cs="Arial"/>
            <w:b/>
            <w:noProof/>
            <w:sz w:val="28"/>
            <w:szCs w:val="28"/>
          </w:rPr>
          <w:t>4. TOPTAN SATIŞ PİYASASI</w:t>
        </w:r>
        <w:r w:rsidR="00375224" w:rsidRPr="00375224">
          <w:rPr>
            <w:rFonts w:ascii="Arial" w:hAnsi="Arial" w:cs="Arial"/>
            <w:noProof/>
            <w:webHidden/>
            <w:sz w:val="28"/>
            <w:szCs w:val="28"/>
          </w:rPr>
          <w:tab/>
        </w:r>
        <w:r w:rsidR="00375224" w:rsidRPr="00375224">
          <w:rPr>
            <w:rFonts w:ascii="Arial" w:hAnsi="Arial" w:cs="Arial"/>
            <w:noProof/>
            <w:webHidden/>
            <w:sz w:val="28"/>
            <w:szCs w:val="28"/>
          </w:rPr>
          <w:fldChar w:fldCharType="begin"/>
        </w:r>
        <w:r w:rsidR="00375224" w:rsidRPr="00375224">
          <w:rPr>
            <w:rFonts w:ascii="Arial" w:hAnsi="Arial" w:cs="Arial"/>
            <w:noProof/>
            <w:webHidden/>
            <w:sz w:val="28"/>
            <w:szCs w:val="28"/>
          </w:rPr>
          <w:instrText xml:space="preserve"> PAGEREF _Toc462393437 \h </w:instrText>
        </w:r>
        <w:r w:rsidR="00375224" w:rsidRPr="00375224">
          <w:rPr>
            <w:rFonts w:ascii="Arial" w:hAnsi="Arial" w:cs="Arial"/>
            <w:noProof/>
            <w:webHidden/>
            <w:sz w:val="28"/>
            <w:szCs w:val="28"/>
          </w:rPr>
        </w:r>
        <w:r w:rsidR="00375224" w:rsidRPr="00375224">
          <w:rPr>
            <w:rFonts w:ascii="Arial" w:hAnsi="Arial" w:cs="Arial"/>
            <w:noProof/>
            <w:webHidden/>
            <w:sz w:val="28"/>
            <w:szCs w:val="28"/>
          </w:rPr>
          <w:fldChar w:fldCharType="separate"/>
        </w:r>
        <w:r w:rsidR="00375224" w:rsidRPr="00375224">
          <w:rPr>
            <w:rFonts w:ascii="Arial" w:hAnsi="Arial" w:cs="Arial"/>
            <w:noProof/>
            <w:webHidden/>
            <w:sz w:val="28"/>
            <w:szCs w:val="28"/>
          </w:rPr>
          <w:t>24</w:t>
        </w:r>
        <w:r w:rsidR="00375224" w:rsidRPr="00375224">
          <w:rPr>
            <w:rFonts w:ascii="Arial" w:hAnsi="Arial" w:cs="Arial"/>
            <w:noProof/>
            <w:webHidden/>
            <w:sz w:val="28"/>
            <w:szCs w:val="28"/>
          </w:rPr>
          <w:fldChar w:fldCharType="end"/>
        </w:r>
      </w:hyperlink>
    </w:p>
    <w:p w:rsidR="00EA44F7" w:rsidRPr="00375224" w:rsidRDefault="00EA44F7" w:rsidP="00EA44F7">
      <w:pPr>
        <w:jc w:val="both"/>
        <w:rPr>
          <w:rFonts w:ascii="Arial" w:hAnsi="Arial" w:cs="Arial"/>
          <w:b/>
          <w:sz w:val="28"/>
          <w:szCs w:val="28"/>
        </w:rPr>
      </w:pPr>
      <w:r w:rsidRPr="00375224">
        <w:rPr>
          <w:rFonts w:ascii="Arial" w:hAnsi="Arial" w:cs="Arial"/>
          <w:b/>
          <w:sz w:val="28"/>
          <w:szCs w:val="28"/>
        </w:rPr>
        <w:fldChar w:fldCharType="end"/>
      </w: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both"/>
        <w:rPr>
          <w:b/>
          <w:sz w:val="32"/>
          <w:szCs w:val="32"/>
        </w:rPr>
      </w:pPr>
    </w:p>
    <w:p w:rsidR="00EA44F7" w:rsidRDefault="00EA44F7" w:rsidP="00EA44F7">
      <w:pPr>
        <w:jc w:val="center"/>
        <w:rPr>
          <w:rFonts w:cs="Times New Roman"/>
          <w:b/>
          <w:sz w:val="24"/>
          <w:szCs w:val="24"/>
        </w:rPr>
      </w:pPr>
    </w:p>
    <w:p w:rsidR="00EA44F7" w:rsidRDefault="00EA44F7" w:rsidP="00EA44F7">
      <w:pPr>
        <w:jc w:val="center"/>
        <w:rPr>
          <w:rFonts w:cs="Times New Roman"/>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TABLOLAR LİSTESİ</w:t>
      </w:r>
    </w:p>
    <w:p w:rsidR="00EA44F7" w:rsidRPr="00A9039B" w:rsidRDefault="00EA44F7" w:rsidP="00EA44F7">
      <w:pPr>
        <w:jc w:val="center"/>
        <w:rPr>
          <w:rFonts w:cs="Times New Roman"/>
          <w:b/>
          <w:sz w:val="24"/>
          <w:szCs w:val="24"/>
        </w:rPr>
      </w:pPr>
    </w:p>
    <w:p w:rsidR="00EA44F7" w:rsidRPr="00A9039B" w:rsidRDefault="00EA44F7" w:rsidP="00EA44F7">
      <w:pPr>
        <w:jc w:val="center"/>
        <w:rPr>
          <w:rFonts w:cs="Times New Roman"/>
          <w:b/>
          <w:sz w:val="24"/>
          <w:szCs w:val="24"/>
        </w:rPr>
      </w:pPr>
    </w:p>
    <w:p w:rsidR="00C9229D" w:rsidRDefault="00EA44F7">
      <w:pPr>
        <w:pStyle w:val="ekillerTablosu"/>
        <w:tabs>
          <w:tab w:val="right" w:leader="dot" w:pos="9062"/>
        </w:tabs>
        <w:rPr>
          <w:rFonts w:eastAsiaTheme="minorEastAsia"/>
          <w:noProof/>
          <w:lang w:eastAsia="tr-TR"/>
        </w:rPr>
      </w:pPr>
      <w:r w:rsidRPr="00A9039B">
        <w:rPr>
          <w:rFonts w:ascii="Arial" w:hAnsi="Arial" w:cs="Arial"/>
          <w:b/>
        </w:rPr>
        <w:fldChar w:fldCharType="begin"/>
      </w:r>
      <w:r w:rsidRPr="00E84B55">
        <w:rPr>
          <w:rFonts w:ascii="Arial" w:hAnsi="Arial" w:cs="Arial"/>
          <w:b/>
        </w:rPr>
        <w:instrText xml:space="preserve"> TOC \h \z \t "Tablo 1" \c </w:instrText>
      </w:r>
      <w:r w:rsidRPr="00A9039B">
        <w:rPr>
          <w:rFonts w:ascii="Arial" w:hAnsi="Arial" w:cs="Arial"/>
          <w:b/>
        </w:rPr>
        <w:fldChar w:fldCharType="separate"/>
      </w:r>
      <w:hyperlink w:anchor="_Toc467053737" w:history="1">
        <w:r w:rsidR="00C9229D" w:rsidRPr="004B74C1">
          <w:rPr>
            <w:rStyle w:val="Kpr"/>
            <w:rFonts w:ascii="Arial" w:hAnsi="Arial" w:cs="Arial"/>
            <w:noProof/>
          </w:rPr>
          <w:t>Tablo-1.1 2016 Yılı Eylül Ayı Sonu İtibariyle Lisanslı Elektrik Kurulu Gücünün Kuruluşlara Göre Dağılımı (MW)</w:t>
        </w:r>
        <w:r w:rsidR="00C9229D">
          <w:rPr>
            <w:noProof/>
            <w:webHidden/>
          </w:rPr>
          <w:tab/>
        </w:r>
        <w:r w:rsidR="00C9229D">
          <w:rPr>
            <w:noProof/>
            <w:webHidden/>
          </w:rPr>
          <w:fldChar w:fldCharType="begin"/>
        </w:r>
        <w:r w:rsidR="00C9229D">
          <w:rPr>
            <w:noProof/>
            <w:webHidden/>
          </w:rPr>
          <w:instrText xml:space="preserve"> PAGEREF _Toc467053737 \h </w:instrText>
        </w:r>
        <w:r w:rsidR="00C9229D">
          <w:rPr>
            <w:noProof/>
            <w:webHidden/>
          </w:rPr>
        </w:r>
        <w:r w:rsidR="00C9229D">
          <w:rPr>
            <w:noProof/>
            <w:webHidden/>
          </w:rPr>
          <w:fldChar w:fldCharType="separate"/>
        </w:r>
        <w:r w:rsidR="00C9229D">
          <w:rPr>
            <w:noProof/>
            <w:webHidden/>
          </w:rPr>
          <w:t>5</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38" w:history="1">
        <w:r w:rsidR="00C9229D" w:rsidRPr="004B74C1">
          <w:rPr>
            <w:rStyle w:val="Kpr"/>
            <w:rFonts w:ascii="Arial" w:hAnsi="Arial" w:cs="Arial"/>
            <w:noProof/>
          </w:rPr>
          <w:t>Tablo-1.2 2016 Yılı Eylül Ayı Sonu İtibariyle Lisanslı Elektrik Kurulu Gücünün Kaynak Bazında Dağılımı (MW)</w:t>
        </w:r>
        <w:r w:rsidR="00C9229D">
          <w:rPr>
            <w:noProof/>
            <w:webHidden/>
          </w:rPr>
          <w:tab/>
        </w:r>
        <w:r w:rsidR="00C9229D">
          <w:rPr>
            <w:noProof/>
            <w:webHidden/>
          </w:rPr>
          <w:fldChar w:fldCharType="begin"/>
        </w:r>
        <w:r w:rsidR="00C9229D">
          <w:rPr>
            <w:noProof/>
            <w:webHidden/>
          </w:rPr>
          <w:instrText xml:space="preserve"> PAGEREF _Toc467053738 \h </w:instrText>
        </w:r>
        <w:r w:rsidR="00C9229D">
          <w:rPr>
            <w:noProof/>
            <w:webHidden/>
          </w:rPr>
        </w:r>
        <w:r w:rsidR="00C9229D">
          <w:rPr>
            <w:noProof/>
            <w:webHidden/>
          </w:rPr>
          <w:fldChar w:fldCharType="separate"/>
        </w:r>
        <w:r w:rsidR="00C9229D">
          <w:rPr>
            <w:noProof/>
            <w:webHidden/>
          </w:rPr>
          <w:t>6</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39" w:history="1">
        <w:r w:rsidR="00C9229D" w:rsidRPr="004B74C1">
          <w:rPr>
            <w:rStyle w:val="Kpr"/>
            <w:rFonts w:ascii="Arial" w:hAnsi="Arial" w:cs="Arial"/>
            <w:noProof/>
          </w:rPr>
          <w:t>Tablo-1.3 Eylül 2016 Döneminde Lisanslı Elektrik Üretiminin Kuruluşlara Göre Dağılımı (MWh)</w:t>
        </w:r>
        <w:r w:rsidR="00C9229D">
          <w:rPr>
            <w:noProof/>
            <w:webHidden/>
          </w:rPr>
          <w:tab/>
        </w:r>
        <w:r w:rsidR="00C9229D">
          <w:rPr>
            <w:noProof/>
            <w:webHidden/>
          </w:rPr>
          <w:fldChar w:fldCharType="begin"/>
        </w:r>
        <w:r w:rsidR="00C9229D">
          <w:rPr>
            <w:noProof/>
            <w:webHidden/>
          </w:rPr>
          <w:instrText xml:space="preserve"> PAGEREF _Toc467053739 \h </w:instrText>
        </w:r>
        <w:r w:rsidR="00C9229D">
          <w:rPr>
            <w:noProof/>
            <w:webHidden/>
          </w:rPr>
        </w:r>
        <w:r w:rsidR="00C9229D">
          <w:rPr>
            <w:noProof/>
            <w:webHidden/>
          </w:rPr>
          <w:fldChar w:fldCharType="separate"/>
        </w:r>
        <w:r w:rsidR="00C9229D">
          <w:rPr>
            <w:noProof/>
            <w:webHidden/>
          </w:rPr>
          <w:t>7</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0" w:history="1">
        <w:r w:rsidR="00C9229D" w:rsidRPr="004B74C1">
          <w:rPr>
            <w:rStyle w:val="Kpr"/>
            <w:rFonts w:ascii="Arial" w:hAnsi="Arial" w:cs="Arial"/>
            <w:noProof/>
          </w:rPr>
          <w:t>Tablo-1.4 Eylül 2016 Döneminde Lisanslı Elektrik Üretiminin Kaynak Bazında Dağılımı (MWh)</w:t>
        </w:r>
        <w:r w:rsidR="00C9229D">
          <w:rPr>
            <w:noProof/>
            <w:webHidden/>
          </w:rPr>
          <w:tab/>
        </w:r>
        <w:r w:rsidR="00C9229D">
          <w:rPr>
            <w:noProof/>
            <w:webHidden/>
          </w:rPr>
          <w:fldChar w:fldCharType="begin"/>
        </w:r>
        <w:r w:rsidR="00C9229D">
          <w:rPr>
            <w:noProof/>
            <w:webHidden/>
          </w:rPr>
          <w:instrText xml:space="preserve"> PAGEREF _Toc467053740 \h </w:instrText>
        </w:r>
        <w:r w:rsidR="00C9229D">
          <w:rPr>
            <w:noProof/>
            <w:webHidden/>
          </w:rPr>
        </w:r>
        <w:r w:rsidR="00C9229D">
          <w:rPr>
            <w:noProof/>
            <w:webHidden/>
          </w:rPr>
          <w:fldChar w:fldCharType="separate"/>
        </w:r>
        <w:r w:rsidR="00C9229D">
          <w:rPr>
            <w:noProof/>
            <w:webHidden/>
          </w:rPr>
          <w:t>8</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1" w:history="1">
        <w:r w:rsidR="00C9229D" w:rsidRPr="004B74C1">
          <w:rPr>
            <w:rStyle w:val="Kpr"/>
            <w:rFonts w:ascii="Arial" w:hAnsi="Arial" w:cs="Arial"/>
            <w:noProof/>
          </w:rPr>
          <w:t>Tablo-1.5 Eylül 2016 Döneminde Lisanslı Elektrik Üretiminin İl Bazında Dağılımı (MWh)</w:t>
        </w:r>
        <w:r w:rsidR="00C9229D">
          <w:rPr>
            <w:noProof/>
            <w:webHidden/>
          </w:rPr>
          <w:tab/>
        </w:r>
        <w:r w:rsidR="00C9229D">
          <w:rPr>
            <w:noProof/>
            <w:webHidden/>
          </w:rPr>
          <w:fldChar w:fldCharType="begin"/>
        </w:r>
        <w:r w:rsidR="00C9229D">
          <w:rPr>
            <w:noProof/>
            <w:webHidden/>
          </w:rPr>
          <w:instrText xml:space="preserve"> PAGEREF _Toc467053741 \h </w:instrText>
        </w:r>
        <w:r w:rsidR="00C9229D">
          <w:rPr>
            <w:noProof/>
            <w:webHidden/>
          </w:rPr>
        </w:r>
        <w:r w:rsidR="00C9229D">
          <w:rPr>
            <w:noProof/>
            <w:webHidden/>
          </w:rPr>
          <w:fldChar w:fldCharType="separate"/>
        </w:r>
        <w:r w:rsidR="00C9229D">
          <w:rPr>
            <w:noProof/>
            <w:webHidden/>
          </w:rPr>
          <w:t>9</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2" w:history="1">
        <w:r w:rsidR="00C9229D" w:rsidRPr="004B74C1">
          <w:rPr>
            <w:rStyle w:val="Kpr"/>
            <w:rFonts w:ascii="Arial" w:hAnsi="Arial" w:cs="Arial"/>
            <w:noProof/>
          </w:rPr>
          <w:t>Tablo 1.6  2016 Yılı Eylül Ayı Sonu İtibariyle Lisanssız Elektrik Kurulu Gücünün Kaynaklara Göre Dağılımı (MWe)</w:t>
        </w:r>
        <w:r w:rsidR="00C9229D">
          <w:rPr>
            <w:noProof/>
            <w:webHidden/>
          </w:rPr>
          <w:tab/>
        </w:r>
        <w:r w:rsidR="00C9229D">
          <w:rPr>
            <w:noProof/>
            <w:webHidden/>
          </w:rPr>
          <w:fldChar w:fldCharType="begin"/>
        </w:r>
        <w:r w:rsidR="00C9229D">
          <w:rPr>
            <w:noProof/>
            <w:webHidden/>
          </w:rPr>
          <w:instrText xml:space="preserve"> PAGEREF _Toc467053742 \h </w:instrText>
        </w:r>
        <w:r w:rsidR="00C9229D">
          <w:rPr>
            <w:noProof/>
            <w:webHidden/>
          </w:rPr>
        </w:r>
        <w:r w:rsidR="00C9229D">
          <w:rPr>
            <w:noProof/>
            <w:webHidden/>
          </w:rPr>
          <w:fldChar w:fldCharType="separate"/>
        </w:r>
        <w:r w:rsidR="00C9229D">
          <w:rPr>
            <w:noProof/>
            <w:webHidden/>
          </w:rPr>
          <w:t>10</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3" w:history="1">
        <w:r w:rsidR="00C9229D" w:rsidRPr="004B74C1">
          <w:rPr>
            <w:rStyle w:val="Kpr"/>
            <w:rFonts w:ascii="Arial" w:hAnsi="Arial" w:cs="Arial"/>
            <w:noProof/>
          </w:rPr>
          <w:t>Tablo 1.7 2016 Yılı Eylül Ayı Sonu İtibariyle Lisanssız Elektrik Kurulu Gücünün İllere Göre Dağılımı (MWe-%)</w:t>
        </w:r>
        <w:r w:rsidR="00C9229D">
          <w:rPr>
            <w:noProof/>
            <w:webHidden/>
          </w:rPr>
          <w:tab/>
        </w:r>
        <w:r w:rsidR="00C9229D">
          <w:rPr>
            <w:noProof/>
            <w:webHidden/>
          </w:rPr>
          <w:fldChar w:fldCharType="begin"/>
        </w:r>
        <w:r w:rsidR="00C9229D">
          <w:rPr>
            <w:noProof/>
            <w:webHidden/>
          </w:rPr>
          <w:instrText xml:space="preserve"> PAGEREF _Toc467053743 \h </w:instrText>
        </w:r>
        <w:r w:rsidR="00C9229D">
          <w:rPr>
            <w:noProof/>
            <w:webHidden/>
          </w:rPr>
        </w:r>
        <w:r w:rsidR="00C9229D">
          <w:rPr>
            <w:noProof/>
            <w:webHidden/>
          </w:rPr>
          <w:fldChar w:fldCharType="separate"/>
        </w:r>
        <w:r w:rsidR="00C9229D">
          <w:rPr>
            <w:noProof/>
            <w:webHidden/>
          </w:rPr>
          <w:t>11</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4" w:history="1">
        <w:r w:rsidR="00C9229D" w:rsidRPr="004B74C1">
          <w:rPr>
            <w:rStyle w:val="Kpr"/>
            <w:rFonts w:ascii="Arial" w:hAnsi="Arial" w:cs="Arial"/>
            <w:noProof/>
          </w:rPr>
          <w:t>Tablo 1.8 Eylül 2016 Döneminde Lisanssız Elektrik Kurulu Gücünün İllere ve Kaynaklara Göre Dağılımı (MWe)</w:t>
        </w:r>
        <w:r w:rsidR="00C9229D">
          <w:rPr>
            <w:noProof/>
            <w:webHidden/>
          </w:rPr>
          <w:tab/>
        </w:r>
        <w:r w:rsidR="00C9229D">
          <w:rPr>
            <w:noProof/>
            <w:webHidden/>
          </w:rPr>
          <w:fldChar w:fldCharType="begin"/>
        </w:r>
        <w:r w:rsidR="00C9229D">
          <w:rPr>
            <w:noProof/>
            <w:webHidden/>
          </w:rPr>
          <w:instrText xml:space="preserve"> PAGEREF _Toc467053744 \h </w:instrText>
        </w:r>
        <w:r w:rsidR="00C9229D">
          <w:rPr>
            <w:noProof/>
            <w:webHidden/>
          </w:rPr>
        </w:r>
        <w:r w:rsidR="00C9229D">
          <w:rPr>
            <w:noProof/>
            <w:webHidden/>
          </w:rPr>
          <w:fldChar w:fldCharType="separate"/>
        </w:r>
        <w:r w:rsidR="00C9229D">
          <w:rPr>
            <w:noProof/>
            <w:webHidden/>
          </w:rPr>
          <w:t>12</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5" w:history="1">
        <w:r w:rsidR="00C9229D" w:rsidRPr="004B74C1">
          <w:rPr>
            <w:rStyle w:val="Kpr"/>
            <w:rFonts w:ascii="Arial" w:hAnsi="Arial" w:cs="Arial"/>
            <w:noProof/>
          </w:rPr>
          <w:t>Tablo 1.9 Eylül 2016 Döneminde Lisanssız Elektrik Üretiminin Kaynaklara Göre Dağılımı (MWh)</w:t>
        </w:r>
        <w:r w:rsidR="00C9229D">
          <w:rPr>
            <w:noProof/>
            <w:webHidden/>
          </w:rPr>
          <w:tab/>
        </w:r>
        <w:r w:rsidR="00C9229D">
          <w:rPr>
            <w:noProof/>
            <w:webHidden/>
          </w:rPr>
          <w:fldChar w:fldCharType="begin"/>
        </w:r>
        <w:r w:rsidR="00C9229D">
          <w:rPr>
            <w:noProof/>
            <w:webHidden/>
          </w:rPr>
          <w:instrText xml:space="preserve"> PAGEREF _Toc467053745 \h </w:instrText>
        </w:r>
        <w:r w:rsidR="00C9229D">
          <w:rPr>
            <w:noProof/>
            <w:webHidden/>
          </w:rPr>
        </w:r>
        <w:r w:rsidR="00C9229D">
          <w:rPr>
            <w:noProof/>
            <w:webHidden/>
          </w:rPr>
          <w:fldChar w:fldCharType="separate"/>
        </w:r>
        <w:r w:rsidR="00C9229D">
          <w:rPr>
            <w:noProof/>
            <w:webHidden/>
          </w:rPr>
          <w:t>13</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6" w:history="1">
        <w:r w:rsidR="00C9229D" w:rsidRPr="004B74C1">
          <w:rPr>
            <w:rStyle w:val="Kpr"/>
            <w:rFonts w:ascii="Arial" w:hAnsi="Arial" w:cs="Arial"/>
            <w:noProof/>
          </w:rPr>
          <w:t>Tablo 1.10 Eylül 2016 Döneminde Lisanssız Elektrik Üretiminin İllere Göre Dağılımı (MWh)</w:t>
        </w:r>
        <w:r w:rsidR="00C9229D">
          <w:rPr>
            <w:noProof/>
            <w:webHidden/>
          </w:rPr>
          <w:tab/>
        </w:r>
        <w:r w:rsidR="00C9229D">
          <w:rPr>
            <w:noProof/>
            <w:webHidden/>
          </w:rPr>
          <w:fldChar w:fldCharType="begin"/>
        </w:r>
        <w:r w:rsidR="00C9229D">
          <w:rPr>
            <w:noProof/>
            <w:webHidden/>
          </w:rPr>
          <w:instrText xml:space="preserve"> PAGEREF _Toc467053746 \h </w:instrText>
        </w:r>
        <w:r w:rsidR="00C9229D">
          <w:rPr>
            <w:noProof/>
            <w:webHidden/>
          </w:rPr>
        </w:r>
        <w:r w:rsidR="00C9229D">
          <w:rPr>
            <w:noProof/>
            <w:webHidden/>
          </w:rPr>
          <w:fldChar w:fldCharType="separate"/>
        </w:r>
        <w:r w:rsidR="00C9229D">
          <w:rPr>
            <w:noProof/>
            <w:webHidden/>
          </w:rPr>
          <w:t>14</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7" w:history="1">
        <w:r w:rsidR="00C9229D" w:rsidRPr="004B74C1">
          <w:rPr>
            <w:rStyle w:val="Kpr"/>
            <w:rFonts w:ascii="Arial" w:hAnsi="Arial" w:cs="Arial"/>
            <w:noProof/>
          </w:rPr>
          <w:t>Tablo 1.11 Eylül 2016 Döneminde Lisanssız Elektrik Üretiminin İllere ve Kaynaklara Göre Dağılımı (MWh)</w:t>
        </w:r>
        <w:r w:rsidR="00C9229D">
          <w:rPr>
            <w:noProof/>
            <w:webHidden/>
          </w:rPr>
          <w:tab/>
        </w:r>
        <w:r w:rsidR="00C9229D">
          <w:rPr>
            <w:noProof/>
            <w:webHidden/>
          </w:rPr>
          <w:fldChar w:fldCharType="begin"/>
        </w:r>
        <w:r w:rsidR="00C9229D">
          <w:rPr>
            <w:noProof/>
            <w:webHidden/>
          </w:rPr>
          <w:instrText xml:space="preserve"> PAGEREF _Toc467053747 \h </w:instrText>
        </w:r>
        <w:r w:rsidR="00C9229D">
          <w:rPr>
            <w:noProof/>
            <w:webHidden/>
          </w:rPr>
        </w:r>
        <w:r w:rsidR="00C9229D">
          <w:rPr>
            <w:noProof/>
            <w:webHidden/>
          </w:rPr>
          <w:fldChar w:fldCharType="separate"/>
        </w:r>
        <w:r w:rsidR="00C9229D">
          <w:rPr>
            <w:noProof/>
            <w:webHidden/>
          </w:rPr>
          <w:t>15</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8" w:history="1">
        <w:r w:rsidR="00C9229D" w:rsidRPr="004B74C1">
          <w:rPr>
            <w:rStyle w:val="Kpr"/>
            <w:rFonts w:ascii="Arial" w:hAnsi="Arial" w:cs="Arial"/>
            <w:noProof/>
          </w:rPr>
          <w:t>Tablo 2.1 Elektrik Tüketiminin Dağıtım Bölgesi Bazında Dağılımı (MWh)</w:t>
        </w:r>
        <w:r w:rsidR="00C9229D">
          <w:rPr>
            <w:noProof/>
            <w:webHidden/>
          </w:rPr>
          <w:tab/>
        </w:r>
        <w:r w:rsidR="00C9229D">
          <w:rPr>
            <w:noProof/>
            <w:webHidden/>
          </w:rPr>
          <w:fldChar w:fldCharType="begin"/>
        </w:r>
        <w:r w:rsidR="00C9229D">
          <w:rPr>
            <w:noProof/>
            <w:webHidden/>
          </w:rPr>
          <w:instrText xml:space="preserve"> PAGEREF _Toc467053748 \h </w:instrText>
        </w:r>
        <w:r w:rsidR="00C9229D">
          <w:rPr>
            <w:noProof/>
            <w:webHidden/>
          </w:rPr>
        </w:r>
        <w:r w:rsidR="00C9229D">
          <w:rPr>
            <w:noProof/>
            <w:webHidden/>
          </w:rPr>
          <w:fldChar w:fldCharType="separate"/>
        </w:r>
        <w:r w:rsidR="00C9229D">
          <w:rPr>
            <w:noProof/>
            <w:webHidden/>
          </w:rPr>
          <w:t>17</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49" w:history="1">
        <w:r w:rsidR="00C9229D" w:rsidRPr="004B74C1">
          <w:rPr>
            <w:rStyle w:val="Kpr"/>
            <w:rFonts w:ascii="Arial" w:hAnsi="Arial" w:cs="Arial"/>
            <w:noProof/>
          </w:rPr>
          <w:t xml:space="preserve">Tablo 2.2 Elektrik Tüketiminin </w:t>
        </w:r>
        <w:r w:rsidR="00C9229D" w:rsidRPr="004B74C1">
          <w:rPr>
            <w:rStyle w:val="Kpr"/>
            <w:rFonts w:ascii="Arial" w:eastAsia="Times New Roman" w:hAnsi="Arial" w:cs="Arial"/>
            <w:noProof/>
            <w:lang w:eastAsia="tr-TR"/>
          </w:rPr>
          <w:t>İ</w:t>
        </w:r>
        <w:r w:rsidR="00C9229D" w:rsidRPr="004B74C1">
          <w:rPr>
            <w:rStyle w:val="Kpr"/>
            <w:rFonts w:ascii="Arial" w:hAnsi="Arial" w:cs="Arial"/>
            <w:noProof/>
          </w:rPr>
          <w:t>l Bazında Dağılımı (MWh-%)</w:t>
        </w:r>
        <w:r w:rsidR="00C9229D">
          <w:rPr>
            <w:noProof/>
            <w:webHidden/>
          </w:rPr>
          <w:tab/>
        </w:r>
        <w:r w:rsidR="00C9229D">
          <w:rPr>
            <w:noProof/>
            <w:webHidden/>
          </w:rPr>
          <w:fldChar w:fldCharType="begin"/>
        </w:r>
        <w:r w:rsidR="00C9229D">
          <w:rPr>
            <w:noProof/>
            <w:webHidden/>
          </w:rPr>
          <w:instrText xml:space="preserve"> PAGEREF _Toc467053749 \h </w:instrText>
        </w:r>
        <w:r w:rsidR="00C9229D">
          <w:rPr>
            <w:noProof/>
            <w:webHidden/>
          </w:rPr>
        </w:r>
        <w:r w:rsidR="00C9229D">
          <w:rPr>
            <w:noProof/>
            <w:webHidden/>
          </w:rPr>
          <w:fldChar w:fldCharType="separate"/>
        </w:r>
        <w:r w:rsidR="00C9229D">
          <w:rPr>
            <w:noProof/>
            <w:webHidden/>
          </w:rPr>
          <w:t>18</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50" w:history="1">
        <w:r w:rsidR="00C9229D" w:rsidRPr="004B74C1">
          <w:rPr>
            <w:rStyle w:val="Kpr"/>
            <w:rFonts w:ascii="Arial" w:hAnsi="Arial" w:cs="Arial"/>
            <w:noProof/>
          </w:rPr>
          <w:t>Tablo 2.3 Elektrik Tüketiminin Tüketici Türü Bazında Dağılımı (MWh-%)</w:t>
        </w:r>
        <w:r w:rsidR="00C9229D">
          <w:rPr>
            <w:noProof/>
            <w:webHidden/>
          </w:rPr>
          <w:tab/>
        </w:r>
        <w:r w:rsidR="00C9229D">
          <w:rPr>
            <w:noProof/>
            <w:webHidden/>
          </w:rPr>
          <w:fldChar w:fldCharType="begin"/>
        </w:r>
        <w:r w:rsidR="00C9229D">
          <w:rPr>
            <w:noProof/>
            <w:webHidden/>
          </w:rPr>
          <w:instrText xml:space="preserve"> PAGEREF _Toc467053750 \h </w:instrText>
        </w:r>
        <w:r w:rsidR="00C9229D">
          <w:rPr>
            <w:noProof/>
            <w:webHidden/>
          </w:rPr>
        </w:r>
        <w:r w:rsidR="00C9229D">
          <w:rPr>
            <w:noProof/>
            <w:webHidden/>
          </w:rPr>
          <w:fldChar w:fldCharType="separate"/>
        </w:r>
        <w:r w:rsidR="00C9229D">
          <w:rPr>
            <w:noProof/>
            <w:webHidden/>
          </w:rPr>
          <w:t>19</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51" w:history="1">
        <w:r w:rsidR="00C9229D" w:rsidRPr="004B74C1">
          <w:rPr>
            <w:rStyle w:val="Kpr"/>
            <w:rFonts w:ascii="Arial" w:hAnsi="Arial" w:cs="Arial"/>
            <w:noProof/>
          </w:rPr>
          <w:t>Tablo 2.4 Elektrik Tüketiminin İl ve Tüketici Türü Bazında Dağılımı (MWh)</w:t>
        </w:r>
        <w:r w:rsidR="00C9229D">
          <w:rPr>
            <w:noProof/>
            <w:webHidden/>
          </w:rPr>
          <w:tab/>
        </w:r>
        <w:r w:rsidR="00C9229D">
          <w:rPr>
            <w:noProof/>
            <w:webHidden/>
          </w:rPr>
          <w:fldChar w:fldCharType="begin"/>
        </w:r>
        <w:r w:rsidR="00C9229D">
          <w:rPr>
            <w:noProof/>
            <w:webHidden/>
          </w:rPr>
          <w:instrText xml:space="preserve"> PAGEREF _Toc467053751 \h </w:instrText>
        </w:r>
        <w:r w:rsidR="00C9229D">
          <w:rPr>
            <w:noProof/>
            <w:webHidden/>
          </w:rPr>
        </w:r>
        <w:r w:rsidR="00C9229D">
          <w:rPr>
            <w:noProof/>
            <w:webHidden/>
          </w:rPr>
          <w:fldChar w:fldCharType="separate"/>
        </w:r>
        <w:r w:rsidR="00C9229D">
          <w:rPr>
            <w:noProof/>
            <w:webHidden/>
          </w:rPr>
          <w:t>20</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752" w:history="1">
        <w:r w:rsidR="00C9229D" w:rsidRPr="004B74C1">
          <w:rPr>
            <w:rStyle w:val="Kpr"/>
            <w:rFonts w:ascii="Arial" w:hAnsi="Arial" w:cs="Arial"/>
            <w:noProof/>
          </w:rPr>
          <w:t>Tablo 3.1 Eylül 2016 Döneminde Yurtdışı Elektrik Ticareti (MWh)</w:t>
        </w:r>
        <w:r w:rsidR="00C9229D">
          <w:rPr>
            <w:noProof/>
            <w:webHidden/>
          </w:rPr>
          <w:tab/>
        </w:r>
        <w:r w:rsidR="00C9229D">
          <w:rPr>
            <w:noProof/>
            <w:webHidden/>
          </w:rPr>
          <w:fldChar w:fldCharType="begin"/>
        </w:r>
        <w:r w:rsidR="00C9229D">
          <w:rPr>
            <w:noProof/>
            <w:webHidden/>
          </w:rPr>
          <w:instrText xml:space="preserve"> PAGEREF _Toc467053752 \h </w:instrText>
        </w:r>
        <w:r w:rsidR="00C9229D">
          <w:rPr>
            <w:noProof/>
            <w:webHidden/>
          </w:rPr>
        </w:r>
        <w:r w:rsidR="00C9229D">
          <w:rPr>
            <w:noProof/>
            <w:webHidden/>
          </w:rPr>
          <w:fldChar w:fldCharType="separate"/>
        </w:r>
        <w:r w:rsidR="00C9229D">
          <w:rPr>
            <w:noProof/>
            <w:webHidden/>
          </w:rPr>
          <w:t>23</w:t>
        </w:r>
        <w:r w:rsidR="00C9229D">
          <w:rPr>
            <w:noProof/>
            <w:webHidden/>
          </w:rPr>
          <w:fldChar w:fldCharType="end"/>
        </w:r>
      </w:hyperlink>
    </w:p>
    <w:p w:rsidR="00EA44F7" w:rsidRPr="00A21E92" w:rsidRDefault="00EA44F7" w:rsidP="00EA44F7">
      <w:pPr>
        <w:jc w:val="both"/>
        <w:rPr>
          <w:rFonts w:ascii="Times New Roman" w:hAnsi="Times New Roman" w:cs="Times New Roman"/>
          <w:b/>
          <w:sz w:val="24"/>
          <w:szCs w:val="24"/>
        </w:rPr>
      </w:pPr>
      <w:r w:rsidRPr="00A9039B">
        <w:rPr>
          <w:rFonts w:cs="Times New Roman"/>
          <w:b/>
          <w:sz w:val="24"/>
          <w:szCs w:val="24"/>
        </w:rPr>
        <w:fldChar w:fldCharType="end"/>
      </w:r>
    </w:p>
    <w:p w:rsidR="00EA44F7" w:rsidRPr="00A21E92" w:rsidRDefault="00EA44F7" w:rsidP="00EA44F7">
      <w:pPr>
        <w:jc w:val="both"/>
        <w:rPr>
          <w:b/>
          <w:sz w:val="24"/>
          <w:szCs w:val="24"/>
        </w:rPr>
        <w:sectPr w:rsidR="00EA44F7" w:rsidRPr="00A21E92"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jc w:val="both"/>
        <w:rPr>
          <w:b/>
          <w:sz w:val="24"/>
          <w:szCs w:val="24"/>
        </w:rPr>
      </w:pPr>
    </w:p>
    <w:p w:rsidR="00EA44F7" w:rsidRPr="00E84B55" w:rsidRDefault="00EA44F7" w:rsidP="00EA44F7">
      <w:pPr>
        <w:jc w:val="center"/>
        <w:rPr>
          <w:rFonts w:ascii="Arial" w:hAnsi="Arial" w:cs="Arial"/>
          <w:b/>
          <w:sz w:val="24"/>
          <w:szCs w:val="24"/>
        </w:rPr>
      </w:pPr>
      <w:r w:rsidRPr="00E84B55">
        <w:rPr>
          <w:rFonts w:ascii="Arial" w:hAnsi="Arial" w:cs="Arial"/>
          <w:b/>
          <w:sz w:val="24"/>
          <w:szCs w:val="24"/>
        </w:rPr>
        <w:t>GRAFİKLER LİSTESİ</w:t>
      </w:r>
    </w:p>
    <w:p w:rsidR="00EA44F7" w:rsidRPr="00A9039B" w:rsidRDefault="00EA44F7" w:rsidP="00EA44F7">
      <w:pPr>
        <w:jc w:val="center"/>
        <w:rPr>
          <w:rFonts w:cs="Times New Roman"/>
          <w:b/>
          <w:sz w:val="24"/>
          <w:szCs w:val="24"/>
        </w:rPr>
      </w:pPr>
    </w:p>
    <w:p w:rsidR="00EA44F7" w:rsidRPr="00A9039B" w:rsidRDefault="00EA44F7" w:rsidP="00EA44F7">
      <w:pPr>
        <w:jc w:val="both"/>
        <w:rPr>
          <w:rFonts w:cs="Times New Roman"/>
          <w:b/>
          <w:sz w:val="24"/>
          <w:szCs w:val="24"/>
        </w:rPr>
      </w:pPr>
    </w:p>
    <w:p w:rsidR="00C9229D" w:rsidRDefault="00EA44F7">
      <w:pPr>
        <w:pStyle w:val="ekillerTablosu"/>
        <w:tabs>
          <w:tab w:val="right" w:leader="dot" w:pos="9062"/>
        </w:tabs>
        <w:rPr>
          <w:rFonts w:eastAsiaTheme="minorEastAsia"/>
          <w:noProof/>
          <w:lang w:eastAsia="tr-TR"/>
        </w:rPr>
      </w:pPr>
      <w:r w:rsidRPr="00E84B55">
        <w:rPr>
          <w:rFonts w:ascii="Arial" w:hAnsi="Arial" w:cs="Arial"/>
          <w:b/>
        </w:rPr>
        <w:fldChar w:fldCharType="begin"/>
      </w:r>
      <w:r w:rsidRPr="00E84B55">
        <w:rPr>
          <w:rFonts w:ascii="Arial" w:hAnsi="Arial" w:cs="Arial"/>
          <w:b/>
        </w:rPr>
        <w:instrText xml:space="preserve"> TOC \h \z \t "Grafik 1" \c </w:instrText>
      </w:r>
      <w:r w:rsidRPr="00E84B55">
        <w:rPr>
          <w:rFonts w:ascii="Arial" w:hAnsi="Arial" w:cs="Arial"/>
          <w:b/>
        </w:rPr>
        <w:fldChar w:fldCharType="separate"/>
      </w:r>
      <w:hyperlink w:anchor="_Toc467053877" w:history="1">
        <w:r w:rsidR="00C9229D" w:rsidRPr="001152AE">
          <w:rPr>
            <w:rStyle w:val="Kpr"/>
            <w:rFonts w:ascii="Arial" w:hAnsi="Arial" w:cs="Arial"/>
            <w:noProof/>
          </w:rPr>
          <w:t>Grafik 1.1 2016 Yılı Eylül Ayı Sonu İtibariyle Lisanslı Elektrik Kurulu Gücünün Kuruluşlara Göre Dağılım Oranları (%)</w:t>
        </w:r>
        <w:r w:rsidR="00C9229D">
          <w:rPr>
            <w:noProof/>
            <w:webHidden/>
          </w:rPr>
          <w:tab/>
        </w:r>
        <w:r w:rsidR="00C9229D">
          <w:rPr>
            <w:noProof/>
            <w:webHidden/>
          </w:rPr>
          <w:fldChar w:fldCharType="begin"/>
        </w:r>
        <w:r w:rsidR="00C9229D">
          <w:rPr>
            <w:noProof/>
            <w:webHidden/>
          </w:rPr>
          <w:instrText xml:space="preserve"> PAGEREF _Toc467053877 \h </w:instrText>
        </w:r>
        <w:r w:rsidR="00C9229D">
          <w:rPr>
            <w:noProof/>
            <w:webHidden/>
          </w:rPr>
        </w:r>
        <w:r w:rsidR="00C9229D">
          <w:rPr>
            <w:noProof/>
            <w:webHidden/>
          </w:rPr>
          <w:fldChar w:fldCharType="separate"/>
        </w:r>
        <w:r w:rsidR="00C9229D">
          <w:rPr>
            <w:noProof/>
            <w:webHidden/>
          </w:rPr>
          <w:t>5</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78" w:history="1">
        <w:r w:rsidR="00C9229D" w:rsidRPr="001152AE">
          <w:rPr>
            <w:rStyle w:val="Kpr"/>
            <w:rFonts w:ascii="Arial" w:hAnsi="Arial" w:cs="Arial"/>
            <w:noProof/>
          </w:rPr>
          <w:t>Grafik 1.2 2016 Yılı Eylül Ayı Sonu İtibariyle Lisanslı Elektrik Kurulu Gücünün Kaynak Bazında Dağılımı  (%)</w:t>
        </w:r>
        <w:r w:rsidR="00C9229D">
          <w:rPr>
            <w:noProof/>
            <w:webHidden/>
          </w:rPr>
          <w:tab/>
        </w:r>
        <w:r w:rsidR="00C9229D">
          <w:rPr>
            <w:noProof/>
            <w:webHidden/>
          </w:rPr>
          <w:fldChar w:fldCharType="begin"/>
        </w:r>
        <w:r w:rsidR="00C9229D">
          <w:rPr>
            <w:noProof/>
            <w:webHidden/>
          </w:rPr>
          <w:instrText xml:space="preserve"> PAGEREF _Toc467053878 \h </w:instrText>
        </w:r>
        <w:r w:rsidR="00C9229D">
          <w:rPr>
            <w:noProof/>
            <w:webHidden/>
          </w:rPr>
        </w:r>
        <w:r w:rsidR="00C9229D">
          <w:rPr>
            <w:noProof/>
            <w:webHidden/>
          </w:rPr>
          <w:fldChar w:fldCharType="separate"/>
        </w:r>
        <w:r w:rsidR="00C9229D">
          <w:rPr>
            <w:noProof/>
            <w:webHidden/>
          </w:rPr>
          <w:t>6</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79" w:history="1">
        <w:r w:rsidR="00C9229D" w:rsidRPr="001152AE">
          <w:rPr>
            <w:rStyle w:val="Kpr"/>
            <w:rFonts w:ascii="Arial" w:hAnsi="Arial" w:cs="Arial"/>
            <w:noProof/>
          </w:rPr>
          <w:t>Grafik 1.3 Eylül 2016 Döneminde Lisanslı Elektrik Üretiminin Kuruluş Bazında Dağılım Oranları (%)</w:t>
        </w:r>
        <w:r w:rsidR="00C9229D">
          <w:rPr>
            <w:noProof/>
            <w:webHidden/>
          </w:rPr>
          <w:tab/>
        </w:r>
        <w:r w:rsidR="00C9229D">
          <w:rPr>
            <w:noProof/>
            <w:webHidden/>
          </w:rPr>
          <w:fldChar w:fldCharType="begin"/>
        </w:r>
        <w:r w:rsidR="00C9229D">
          <w:rPr>
            <w:noProof/>
            <w:webHidden/>
          </w:rPr>
          <w:instrText xml:space="preserve"> PAGEREF _Toc467053879 \h </w:instrText>
        </w:r>
        <w:r w:rsidR="00C9229D">
          <w:rPr>
            <w:noProof/>
            <w:webHidden/>
          </w:rPr>
        </w:r>
        <w:r w:rsidR="00C9229D">
          <w:rPr>
            <w:noProof/>
            <w:webHidden/>
          </w:rPr>
          <w:fldChar w:fldCharType="separate"/>
        </w:r>
        <w:r w:rsidR="00C9229D">
          <w:rPr>
            <w:noProof/>
            <w:webHidden/>
          </w:rPr>
          <w:t>7</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0" w:history="1">
        <w:r w:rsidR="00C9229D" w:rsidRPr="001152AE">
          <w:rPr>
            <w:rStyle w:val="Kpr"/>
            <w:rFonts w:ascii="Arial" w:hAnsi="Arial" w:cs="Arial"/>
            <w:noProof/>
          </w:rPr>
          <w:t>Grafik 1.4 Eylül 2016 Döneminde Lisanslı Elektrik Üretiminin Kaynak Bazında Dağılım Oranları (%)</w:t>
        </w:r>
        <w:r w:rsidR="00C9229D">
          <w:rPr>
            <w:noProof/>
            <w:webHidden/>
          </w:rPr>
          <w:tab/>
        </w:r>
        <w:r w:rsidR="00C9229D">
          <w:rPr>
            <w:noProof/>
            <w:webHidden/>
          </w:rPr>
          <w:fldChar w:fldCharType="begin"/>
        </w:r>
        <w:r w:rsidR="00C9229D">
          <w:rPr>
            <w:noProof/>
            <w:webHidden/>
          </w:rPr>
          <w:instrText xml:space="preserve"> PAGEREF _Toc467053880 \h </w:instrText>
        </w:r>
        <w:r w:rsidR="00C9229D">
          <w:rPr>
            <w:noProof/>
            <w:webHidden/>
          </w:rPr>
        </w:r>
        <w:r w:rsidR="00C9229D">
          <w:rPr>
            <w:noProof/>
            <w:webHidden/>
          </w:rPr>
          <w:fldChar w:fldCharType="separate"/>
        </w:r>
        <w:r w:rsidR="00C9229D">
          <w:rPr>
            <w:noProof/>
            <w:webHidden/>
          </w:rPr>
          <w:t>8</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1" w:history="1">
        <w:r w:rsidR="00C9229D" w:rsidRPr="001152AE">
          <w:rPr>
            <w:rStyle w:val="Kpr"/>
            <w:rFonts w:ascii="Arial" w:hAnsi="Arial" w:cs="Arial"/>
            <w:noProof/>
          </w:rPr>
          <w:t>Grafik 1.6 Eylül 2016 Döneminde Lisanssız Elektrik Üretiminin Kaynaklara Göre Dağılımı (%)</w:t>
        </w:r>
        <w:r w:rsidR="00C9229D">
          <w:rPr>
            <w:noProof/>
            <w:webHidden/>
          </w:rPr>
          <w:tab/>
        </w:r>
        <w:r w:rsidR="00C9229D">
          <w:rPr>
            <w:noProof/>
            <w:webHidden/>
          </w:rPr>
          <w:fldChar w:fldCharType="begin"/>
        </w:r>
        <w:r w:rsidR="00C9229D">
          <w:rPr>
            <w:noProof/>
            <w:webHidden/>
          </w:rPr>
          <w:instrText xml:space="preserve"> PAGEREF _Toc467053881 \h </w:instrText>
        </w:r>
        <w:r w:rsidR="00C9229D">
          <w:rPr>
            <w:noProof/>
            <w:webHidden/>
          </w:rPr>
        </w:r>
        <w:r w:rsidR="00C9229D">
          <w:rPr>
            <w:noProof/>
            <w:webHidden/>
          </w:rPr>
          <w:fldChar w:fldCharType="separate"/>
        </w:r>
        <w:r w:rsidR="00C9229D">
          <w:rPr>
            <w:noProof/>
            <w:webHidden/>
          </w:rPr>
          <w:t>14</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2" w:history="1">
        <w:r w:rsidR="00C9229D" w:rsidRPr="001152AE">
          <w:rPr>
            <w:rStyle w:val="Kpr"/>
            <w:rFonts w:ascii="Arial" w:hAnsi="Arial" w:cs="Arial"/>
            <w:noProof/>
          </w:rPr>
          <w:t>Grafik 2.1 Elektrik Tüketiminin Dağıtım Bölgesi Bazında Dağılımı (MWh)</w:t>
        </w:r>
        <w:r w:rsidR="00C9229D">
          <w:rPr>
            <w:noProof/>
            <w:webHidden/>
          </w:rPr>
          <w:tab/>
        </w:r>
        <w:r w:rsidR="00C9229D">
          <w:rPr>
            <w:noProof/>
            <w:webHidden/>
          </w:rPr>
          <w:fldChar w:fldCharType="begin"/>
        </w:r>
        <w:r w:rsidR="00C9229D">
          <w:rPr>
            <w:noProof/>
            <w:webHidden/>
          </w:rPr>
          <w:instrText xml:space="preserve"> PAGEREF _Toc467053882 \h </w:instrText>
        </w:r>
        <w:r w:rsidR="00C9229D">
          <w:rPr>
            <w:noProof/>
            <w:webHidden/>
          </w:rPr>
        </w:r>
        <w:r w:rsidR="00C9229D">
          <w:rPr>
            <w:noProof/>
            <w:webHidden/>
          </w:rPr>
          <w:fldChar w:fldCharType="separate"/>
        </w:r>
        <w:r w:rsidR="00C9229D">
          <w:rPr>
            <w:noProof/>
            <w:webHidden/>
          </w:rPr>
          <w:t>18</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3" w:history="1">
        <w:r w:rsidR="00C9229D" w:rsidRPr="001152AE">
          <w:rPr>
            <w:rStyle w:val="Kpr"/>
            <w:rFonts w:ascii="Arial" w:hAnsi="Arial" w:cs="Arial"/>
            <w:noProof/>
          </w:rPr>
          <w:t>Grafik 2.2 Elektrik Tüketiminin Tüketici Türü Bazında Dağılım Oranları (%)</w:t>
        </w:r>
        <w:r w:rsidR="00C9229D">
          <w:rPr>
            <w:noProof/>
            <w:webHidden/>
          </w:rPr>
          <w:tab/>
        </w:r>
        <w:r w:rsidR="00C9229D">
          <w:rPr>
            <w:noProof/>
            <w:webHidden/>
          </w:rPr>
          <w:fldChar w:fldCharType="begin"/>
        </w:r>
        <w:r w:rsidR="00C9229D">
          <w:rPr>
            <w:noProof/>
            <w:webHidden/>
          </w:rPr>
          <w:instrText xml:space="preserve"> PAGEREF _Toc467053883 \h </w:instrText>
        </w:r>
        <w:r w:rsidR="00C9229D">
          <w:rPr>
            <w:noProof/>
            <w:webHidden/>
          </w:rPr>
        </w:r>
        <w:r w:rsidR="00C9229D">
          <w:rPr>
            <w:noProof/>
            <w:webHidden/>
          </w:rPr>
          <w:fldChar w:fldCharType="separate"/>
        </w:r>
        <w:r w:rsidR="00C9229D">
          <w:rPr>
            <w:noProof/>
            <w:webHidden/>
          </w:rPr>
          <w:t>20</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4" w:history="1">
        <w:r w:rsidR="00C9229D" w:rsidRPr="001152AE">
          <w:rPr>
            <w:rStyle w:val="Kpr"/>
            <w:rFonts w:ascii="Arial" w:hAnsi="Arial" w:cs="Arial"/>
            <w:noProof/>
          </w:rPr>
          <w:t>Grafik 4.1 Eylül 2016 Döneminde Piyasa Takas Fiyatının (PTF) Saatlik Gelişimi (TL/MWh)</w:t>
        </w:r>
        <w:r w:rsidR="00C9229D">
          <w:rPr>
            <w:noProof/>
            <w:webHidden/>
          </w:rPr>
          <w:tab/>
        </w:r>
        <w:r w:rsidR="00C9229D">
          <w:rPr>
            <w:noProof/>
            <w:webHidden/>
          </w:rPr>
          <w:fldChar w:fldCharType="begin"/>
        </w:r>
        <w:r w:rsidR="00C9229D">
          <w:rPr>
            <w:noProof/>
            <w:webHidden/>
          </w:rPr>
          <w:instrText xml:space="preserve"> PAGEREF _Toc467053884 \h </w:instrText>
        </w:r>
        <w:r w:rsidR="00C9229D">
          <w:rPr>
            <w:noProof/>
            <w:webHidden/>
          </w:rPr>
        </w:r>
        <w:r w:rsidR="00C9229D">
          <w:rPr>
            <w:noProof/>
            <w:webHidden/>
          </w:rPr>
          <w:fldChar w:fldCharType="separate"/>
        </w:r>
        <w:r w:rsidR="00C9229D">
          <w:rPr>
            <w:noProof/>
            <w:webHidden/>
          </w:rPr>
          <w:t>24</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5" w:history="1">
        <w:r w:rsidR="00C9229D" w:rsidRPr="001152AE">
          <w:rPr>
            <w:rStyle w:val="Kpr"/>
            <w:rFonts w:ascii="Arial" w:hAnsi="Arial" w:cs="Arial"/>
            <w:noProof/>
          </w:rPr>
          <w:t>Grafik 4.2 Eylül 2016 Döneminde Gün Öncesi Piyasası (GÖP) İşlem Hacminin Saatlik Gelişimi (TL-MWh)</w:t>
        </w:r>
        <w:r w:rsidR="00C9229D">
          <w:rPr>
            <w:noProof/>
            <w:webHidden/>
          </w:rPr>
          <w:tab/>
        </w:r>
        <w:r w:rsidR="00C9229D">
          <w:rPr>
            <w:noProof/>
            <w:webHidden/>
          </w:rPr>
          <w:fldChar w:fldCharType="begin"/>
        </w:r>
        <w:r w:rsidR="00C9229D">
          <w:rPr>
            <w:noProof/>
            <w:webHidden/>
          </w:rPr>
          <w:instrText xml:space="preserve"> PAGEREF _Toc467053885 \h </w:instrText>
        </w:r>
        <w:r w:rsidR="00C9229D">
          <w:rPr>
            <w:noProof/>
            <w:webHidden/>
          </w:rPr>
        </w:r>
        <w:r w:rsidR="00C9229D">
          <w:rPr>
            <w:noProof/>
            <w:webHidden/>
          </w:rPr>
          <w:fldChar w:fldCharType="separate"/>
        </w:r>
        <w:r w:rsidR="00C9229D">
          <w:rPr>
            <w:noProof/>
            <w:webHidden/>
          </w:rPr>
          <w:t>24</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6" w:history="1">
        <w:r w:rsidR="00C9229D" w:rsidRPr="001152AE">
          <w:rPr>
            <w:rStyle w:val="Kpr"/>
            <w:rFonts w:ascii="Arial" w:hAnsi="Arial" w:cs="Arial"/>
            <w:noProof/>
          </w:rPr>
          <w:t>Grafik 4.3 Eylül 2016 Döneminde Sistem Marjinal Fiyatının (SMF) Saatlik Gelişimi (TL/MWh)</w:t>
        </w:r>
        <w:r w:rsidR="00C9229D">
          <w:rPr>
            <w:noProof/>
            <w:webHidden/>
          </w:rPr>
          <w:tab/>
        </w:r>
        <w:r w:rsidR="00C9229D">
          <w:rPr>
            <w:noProof/>
            <w:webHidden/>
          </w:rPr>
          <w:fldChar w:fldCharType="begin"/>
        </w:r>
        <w:r w:rsidR="00C9229D">
          <w:rPr>
            <w:noProof/>
            <w:webHidden/>
          </w:rPr>
          <w:instrText xml:space="preserve"> PAGEREF _Toc467053886 \h </w:instrText>
        </w:r>
        <w:r w:rsidR="00C9229D">
          <w:rPr>
            <w:noProof/>
            <w:webHidden/>
          </w:rPr>
        </w:r>
        <w:r w:rsidR="00C9229D">
          <w:rPr>
            <w:noProof/>
            <w:webHidden/>
          </w:rPr>
          <w:fldChar w:fldCharType="separate"/>
        </w:r>
        <w:r w:rsidR="00C9229D">
          <w:rPr>
            <w:noProof/>
            <w:webHidden/>
          </w:rPr>
          <w:t>25</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7" w:history="1">
        <w:r w:rsidR="00C9229D" w:rsidRPr="001152AE">
          <w:rPr>
            <w:rStyle w:val="Kpr"/>
            <w:rFonts w:ascii="Arial" w:hAnsi="Arial" w:cs="Arial"/>
            <w:noProof/>
          </w:rPr>
          <w:t>Grafik 4.4 Eylül 2016 Döneminde Dengeleme Güç Piyasasında (DGP) Verilen Talimatların Oranı (%)</w:t>
        </w:r>
        <w:r w:rsidR="00C9229D">
          <w:rPr>
            <w:noProof/>
            <w:webHidden/>
          </w:rPr>
          <w:tab/>
        </w:r>
        <w:r w:rsidR="00C9229D">
          <w:rPr>
            <w:noProof/>
            <w:webHidden/>
          </w:rPr>
          <w:fldChar w:fldCharType="begin"/>
        </w:r>
        <w:r w:rsidR="00C9229D">
          <w:rPr>
            <w:noProof/>
            <w:webHidden/>
          </w:rPr>
          <w:instrText xml:space="preserve"> PAGEREF _Toc467053887 \h </w:instrText>
        </w:r>
        <w:r w:rsidR="00C9229D">
          <w:rPr>
            <w:noProof/>
            <w:webHidden/>
          </w:rPr>
        </w:r>
        <w:r w:rsidR="00C9229D">
          <w:rPr>
            <w:noProof/>
            <w:webHidden/>
          </w:rPr>
          <w:fldChar w:fldCharType="separate"/>
        </w:r>
        <w:r w:rsidR="00C9229D">
          <w:rPr>
            <w:noProof/>
            <w:webHidden/>
          </w:rPr>
          <w:t>25</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8" w:history="1">
        <w:r w:rsidR="00C9229D" w:rsidRPr="001152AE">
          <w:rPr>
            <w:rStyle w:val="Kpr"/>
            <w:rFonts w:ascii="Arial" w:hAnsi="Arial" w:cs="Arial"/>
            <w:noProof/>
          </w:rPr>
          <w:t>Grafik 4.5 Eylül 2016 Döneminde Gün İçi Piyasası (GİP) İşlem Hacminin Saatlik Gelişimi (TL-MWh)</w:t>
        </w:r>
        <w:r w:rsidR="00C9229D">
          <w:rPr>
            <w:noProof/>
            <w:webHidden/>
          </w:rPr>
          <w:tab/>
        </w:r>
        <w:r w:rsidR="00C9229D">
          <w:rPr>
            <w:noProof/>
            <w:webHidden/>
          </w:rPr>
          <w:fldChar w:fldCharType="begin"/>
        </w:r>
        <w:r w:rsidR="00C9229D">
          <w:rPr>
            <w:noProof/>
            <w:webHidden/>
          </w:rPr>
          <w:instrText xml:space="preserve"> PAGEREF _Toc467053888 \h </w:instrText>
        </w:r>
        <w:r w:rsidR="00C9229D">
          <w:rPr>
            <w:noProof/>
            <w:webHidden/>
          </w:rPr>
        </w:r>
        <w:r w:rsidR="00C9229D">
          <w:rPr>
            <w:noProof/>
            <w:webHidden/>
          </w:rPr>
          <w:fldChar w:fldCharType="separate"/>
        </w:r>
        <w:r w:rsidR="00C9229D">
          <w:rPr>
            <w:noProof/>
            <w:webHidden/>
          </w:rPr>
          <w:t>26</w:t>
        </w:r>
        <w:r w:rsidR="00C9229D">
          <w:rPr>
            <w:noProof/>
            <w:webHidden/>
          </w:rPr>
          <w:fldChar w:fldCharType="end"/>
        </w:r>
      </w:hyperlink>
    </w:p>
    <w:p w:rsidR="00C9229D" w:rsidRDefault="00443FCA">
      <w:pPr>
        <w:pStyle w:val="ekillerTablosu"/>
        <w:tabs>
          <w:tab w:val="right" w:leader="dot" w:pos="9062"/>
        </w:tabs>
        <w:rPr>
          <w:rFonts w:eastAsiaTheme="minorEastAsia"/>
          <w:noProof/>
          <w:lang w:eastAsia="tr-TR"/>
        </w:rPr>
      </w:pPr>
      <w:hyperlink w:anchor="_Toc467053889" w:history="1">
        <w:r w:rsidR="00C9229D" w:rsidRPr="001152AE">
          <w:rPr>
            <w:rStyle w:val="Kpr"/>
            <w:rFonts w:ascii="Arial" w:hAnsi="Arial" w:cs="Arial"/>
            <w:noProof/>
          </w:rPr>
          <w:t>Grafik 4.6 Eylül 2016 Döneminde İkili Anlaşma Hacminin Saatlik Gelişimi (MWh)</w:t>
        </w:r>
        <w:r w:rsidR="00C9229D">
          <w:rPr>
            <w:noProof/>
            <w:webHidden/>
          </w:rPr>
          <w:tab/>
        </w:r>
        <w:r w:rsidR="00C9229D">
          <w:rPr>
            <w:noProof/>
            <w:webHidden/>
          </w:rPr>
          <w:fldChar w:fldCharType="begin"/>
        </w:r>
        <w:r w:rsidR="00C9229D">
          <w:rPr>
            <w:noProof/>
            <w:webHidden/>
          </w:rPr>
          <w:instrText xml:space="preserve"> PAGEREF _Toc467053889 \h </w:instrText>
        </w:r>
        <w:r w:rsidR="00C9229D">
          <w:rPr>
            <w:noProof/>
            <w:webHidden/>
          </w:rPr>
        </w:r>
        <w:r w:rsidR="00C9229D">
          <w:rPr>
            <w:noProof/>
            <w:webHidden/>
          </w:rPr>
          <w:fldChar w:fldCharType="separate"/>
        </w:r>
        <w:r w:rsidR="00C9229D">
          <w:rPr>
            <w:noProof/>
            <w:webHidden/>
          </w:rPr>
          <w:t>26</w:t>
        </w:r>
        <w:r w:rsidR="00C9229D">
          <w:rPr>
            <w:noProof/>
            <w:webHidden/>
          </w:rPr>
          <w:fldChar w:fldCharType="end"/>
        </w:r>
      </w:hyperlink>
    </w:p>
    <w:p w:rsidR="00EA44F7" w:rsidRPr="00E84B55" w:rsidRDefault="00EA44F7" w:rsidP="00EA44F7">
      <w:pPr>
        <w:jc w:val="both"/>
        <w:rPr>
          <w:rFonts w:ascii="Arial" w:hAnsi="Arial" w:cs="Arial"/>
          <w:b/>
        </w:rPr>
      </w:pPr>
      <w:r w:rsidRPr="00E84B55">
        <w:rPr>
          <w:rFonts w:ascii="Arial" w:hAnsi="Arial" w:cs="Arial"/>
          <w:b/>
        </w:rPr>
        <w:fldChar w:fldCharType="end"/>
      </w:r>
    </w:p>
    <w:p w:rsidR="00EA44F7" w:rsidRPr="00E84B55" w:rsidRDefault="00EA44F7" w:rsidP="00EA44F7">
      <w:pPr>
        <w:jc w:val="both"/>
        <w:rPr>
          <w:rFonts w:ascii="Arial" w:hAnsi="Arial" w:cs="Arial"/>
          <w:b/>
        </w:rPr>
      </w:pPr>
    </w:p>
    <w:p w:rsidR="00EA44F7" w:rsidRPr="00E84B55" w:rsidRDefault="00EA44F7" w:rsidP="00EA44F7">
      <w:pPr>
        <w:jc w:val="both"/>
        <w:rPr>
          <w:rFonts w:ascii="Arial" w:hAnsi="Arial" w:cs="Arial"/>
          <w:b/>
        </w:rPr>
      </w:pPr>
    </w:p>
    <w:p w:rsidR="00EA44F7" w:rsidRDefault="00EA44F7" w:rsidP="00EA44F7">
      <w:pPr>
        <w:pStyle w:val="Balk1"/>
        <w:rPr>
          <w:rFonts w:asciiTheme="minorHAnsi" w:hAnsiTheme="minorHAnsi"/>
          <w:b/>
          <w:color w:val="000000" w:themeColor="text1"/>
        </w:rPr>
        <w:sectPr w:rsidR="00EA44F7" w:rsidSect="00EA44F7">
          <w:pgSz w:w="11906" w:h="16838"/>
          <w:pgMar w:top="1417" w:right="1417" w:bottom="1417" w:left="1417" w:header="708" w:footer="708" w:gutter="0"/>
          <w:pgNumType w:fmt="lowerRoman"/>
          <w:cols w:space="708"/>
          <w:docGrid w:linePitch="360"/>
        </w:sectPr>
      </w:pPr>
    </w:p>
    <w:p w:rsidR="00EA44F7" w:rsidRPr="00A21E92" w:rsidRDefault="00EA44F7" w:rsidP="00EA44F7">
      <w:pPr>
        <w:pStyle w:val="Balk1"/>
        <w:rPr>
          <w:rFonts w:asciiTheme="minorHAnsi" w:hAnsiTheme="minorHAnsi" w:cs="Times New Roman"/>
          <w:b/>
          <w:color w:val="000000" w:themeColor="text1"/>
        </w:rPr>
      </w:pPr>
      <w:bookmarkStart w:id="1" w:name="_Toc462393432"/>
      <w:r w:rsidRPr="00A21E92">
        <w:rPr>
          <w:rFonts w:asciiTheme="minorHAnsi" w:hAnsiTheme="minorHAnsi" w:cs="Times New Roman"/>
          <w:b/>
          <w:color w:val="000000" w:themeColor="text1"/>
        </w:rPr>
        <w:t>1. ÜRETİM</w:t>
      </w:r>
      <w:bookmarkEnd w:id="1"/>
    </w:p>
    <w:p w:rsidR="00EA44F7" w:rsidRPr="00BE6573" w:rsidRDefault="00EA44F7" w:rsidP="00EA44F7">
      <w:pPr>
        <w:pStyle w:val="Balk2"/>
        <w:rPr>
          <w:rFonts w:asciiTheme="minorHAnsi" w:hAnsiTheme="minorHAnsi"/>
          <w:sz w:val="28"/>
          <w:szCs w:val="28"/>
        </w:rPr>
      </w:pPr>
      <w:bookmarkStart w:id="2" w:name="_Toc462393433"/>
      <w:r w:rsidRPr="00BE6573">
        <w:rPr>
          <w:rFonts w:asciiTheme="minorHAnsi" w:hAnsiTheme="minorHAnsi"/>
          <w:sz w:val="28"/>
          <w:szCs w:val="28"/>
        </w:rPr>
        <w:t>1.1 LİSANSLI ÜRETİM</w:t>
      </w:r>
      <w:bookmarkEnd w:id="2"/>
    </w:p>
    <w:p w:rsidR="00EA44F7" w:rsidRPr="00A21E92" w:rsidRDefault="00EA44F7" w:rsidP="00EA44F7">
      <w:pPr>
        <w:jc w:val="both"/>
        <w:rPr>
          <w:rFonts w:cs="Times New Roman"/>
          <w:sz w:val="32"/>
          <w:szCs w:val="32"/>
        </w:rPr>
      </w:pPr>
    </w:p>
    <w:p w:rsidR="00EA44F7" w:rsidRPr="00CC0B01" w:rsidRDefault="00EA44F7" w:rsidP="00EA44F7">
      <w:pPr>
        <w:pStyle w:val="Tablo1"/>
        <w:rPr>
          <w:rFonts w:ascii="Arial" w:hAnsi="Arial" w:cs="Arial"/>
          <w:sz w:val="24"/>
          <w:szCs w:val="24"/>
        </w:rPr>
      </w:pPr>
      <w:bookmarkStart w:id="3" w:name="_Toc467053737"/>
      <w:r w:rsidRPr="00CC0B01">
        <w:rPr>
          <w:rFonts w:ascii="Arial" w:hAnsi="Arial" w:cs="Arial"/>
          <w:sz w:val="24"/>
          <w:szCs w:val="24"/>
        </w:rPr>
        <w:t>Tablo-</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7C09EC">
        <w:rPr>
          <w:rFonts w:ascii="Arial" w:hAnsi="Arial" w:cs="Arial"/>
          <w:sz w:val="24"/>
          <w:szCs w:val="24"/>
        </w:rPr>
        <w:t>Eylül</w:t>
      </w:r>
      <w:r w:rsidRPr="00CC0B01">
        <w:rPr>
          <w:rFonts w:ascii="Arial" w:hAnsi="Arial" w:cs="Arial"/>
          <w:sz w:val="24"/>
          <w:szCs w:val="24"/>
        </w:rPr>
        <w:t xml:space="preserve"> Ayı Sonu İtibariyle Lisanslı Elektrik Kurulu Gücünün Kuruluşlara Göre Dağılımı (MW)</w:t>
      </w:r>
      <w:bookmarkEnd w:id="3"/>
    </w:p>
    <w:tbl>
      <w:tblPr>
        <w:tblW w:w="9087" w:type="dxa"/>
        <w:tblInd w:w="55" w:type="dxa"/>
        <w:tblCellMar>
          <w:left w:w="70" w:type="dxa"/>
          <w:right w:w="70" w:type="dxa"/>
        </w:tblCellMar>
        <w:tblLook w:val="04A0" w:firstRow="1" w:lastRow="0" w:firstColumn="1" w:lastColumn="0" w:noHBand="0" w:noVBand="1"/>
      </w:tblPr>
      <w:tblGrid>
        <w:gridCol w:w="4835"/>
        <w:gridCol w:w="2551"/>
        <w:gridCol w:w="1701"/>
      </w:tblGrid>
      <w:tr w:rsidR="007C09EC" w:rsidRPr="007C09EC" w:rsidTr="007C09EC">
        <w:trPr>
          <w:trHeight w:val="300"/>
        </w:trPr>
        <w:tc>
          <w:tcPr>
            <w:tcW w:w="48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lang w:eastAsia="tr-TR"/>
              </w:rPr>
            </w:pPr>
            <w:r w:rsidRPr="007C09EC">
              <w:rPr>
                <w:rFonts w:ascii="Arial" w:eastAsia="Times New Roman" w:hAnsi="Arial" w:cs="Arial"/>
                <w:b/>
                <w:bCs/>
                <w:color w:val="000000"/>
                <w:lang w:eastAsia="tr-TR"/>
              </w:rPr>
              <w:t>KURULUŞ TÜRÜ</w:t>
            </w:r>
          </w:p>
        </w:tc>
        <w:tc>
          <w:tcPr>
            <w:tcW w:w="2551"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lang w:eastAsia="tr-TR"/>
              </w:rPr>
            </w:pPr>
            <w:r w:rsidRPr="007C09EC">
              <w:rPr>
                <w:rFonts w:ascii="Arial" w:eastAsia="Times New Roman" w:hAnsi="Arial" w:cs="Arial"/>
                <w:b/>
                <w:bCs/>
                <w:color w:val="000000"/>
                <w:lang w:eastAsia="tr-TR"/>
              </w:rPr>
              <w:t>KURULU GÜÇ (MW)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lang w:eastAsia="tr-TR"/>
              </w:rPr>
            </w:pPr>
            <w:r w:rsidRPr="007C09EC">
              <w:rPr>
                <w:rFonts w:ascii="Arial" w:eastAsia="Times New Roman" w:hAnsi="Arial" w:cs="Arial"/>
                <w:b/>
                <w:bCs/>
                <w:color w:val="000000"/>
                <w:lang w:eastAsia="tr-TR"/>
              </w:rPr>
              <w:t>ORAN (%)</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SERBEST ÜRETİM ŞİRKETİ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47.777,73</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61,72</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EÜAŞ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19.742,09</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25,50</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YAP İŞLET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6.101,81</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7,88</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YAP İŞLET DEVRET SANTRALLARI</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2.309,23</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2,98</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İŞLETME HAKKI DEVREDİLEN SANTRALLAR</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1.477,67</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1,91</w:t>
            </w:r>
          </w:p>
        </w:tc>
      </w:tr>
      <w:tr w:rsidR="007C09EC" w:rsidRPr="007C09EC" w:rsidTr="007C09EC">
        <w:trPr>
          <w:trHeight w:val="300"/>
        </w:trPr>
        <w:tc>
          <w:tcPr>
            <w:tcW w:w="4835"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lang w:eastAsia="tr-TR"/>
              </w:rPr>
            </w:pPr>
            <w:r w:rsidRPr="007C09EC">
              <w:rPr>
                <w:rFonts w:ascii="Arial" w:eastAsia="Times New Roman" w:hAnsi="Arial" w:cs="Arial"/>
                <w:b/>
                <w:bCs/>
                <w:color w:val="000000"/>
                <w:lang w:eastAsia="tr-TR"/>
              </w:rPr>
              <w:t>TOPLAM</w:t>
            </w:r>
          </w:p>
        </w:tc>
        <w:tc>
          <w:tcPr>
            <w:tcW w:w="255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77.408,52</w:t>
            </w:r>
          </w:p>
        </w:tc>
        <w:tc>
          <w:tcPr>
            <w:tcW w:w="1701"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9EC">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8B201B" w:rsidRDefault="008B201B" w:rsidP="00EA44F7">
      <w:pPr>
        <w:pStyle w:val="Tablo1"/>
        <w:rPr>
          <w:rFonts w:ascii="Arial" w:hAnsi="Arial" w:cs="Arial"/>
        </w:rPr>
      </w:pPr>
    </w:p>
    <w:p w:rsidR="00602FE3" w:rsidRPr="0089343C" w:rsidRDefault="00602FE3" w:rsidP="00EA44F7">
      <w:pPr>
        <w:pStyle w:val="Grafik1"/>
        <w:rPr>
          <w:rFonts w:ascii="Times New Roman" w:hAnsi="Times New Roman"/>
          <w:u w:val="single"/>
        </w:rPr>
      </w:pPr>
    </w:p>
    <w:p w:rsidR="001E030B" w:rsidRDefault="001E030B" w:rsidP="00EA44F7">
      <w:pPr>
        <w:pStyle w:val="Grafik1"/>
        <w:rPr>
          <w:rFonts w:ascii="Arial" w:hAnsi="Arial" w:cs="Arial"/>
        </w:rPr>
      </w:pPr>
    </w:p>
    <w:p w:rsidR="00EA44F7" w:rsidRPr="00CC0B01" w:rsidRDefault="00EA44F7" w:rsidP="00EA44F7">
      <w:pPr>
        <w:pStyle w:val="Grafik1"/>
        <w:rPr>
          <w:rFonts w:ascii="Arial" w:hAnsi="Arial" w:cs="Arial"/>
          <w:sz w:val="24"/>
          <w:szCs w:val="24"/>
        </w:rPr>
      </w:pPr>
      <w:bookmarkStart w:id="4" w:name="_Toc467053877"/>
      <w:r w:rsidRPr="00CC0B01">
        <w:rPr>
          <w:rFonts w:ascii="Arial" w:hAnsi="Arial" w:cs="Arial"/>
          <w:sz w:val="24"/>
          <w:szCs w:val="24"/>
        </w:rPr>
        <w:t xml:space="preserve">Grafik </w:t>
      </w:r>
      <w:proofErr w:type="gramStart"/>
      <w:r w:rsidRPr="00CC0B01">
        <w:rPr>
          <w:rFonts w:ascii="Arial" w:hAnsi="Arial" w:cs="Arial"/>
          <w:sz w:val="24"/>
          <w:szCs w:val="24"/>
        </w:rPr>
        <w:t>1.1</w:t>
      </w:r>
      <w:proofErr w:type="gramEnd"/>
      <w:r w:rsidRPr="00CC0B01">
        <w:rPr>
          <w:rFonts w:ascii="Arial" w:hAnsi="Arial" w:cs="Arial"/>
          <w:sz w:val="24"/>
          <w:szCs w:val="24"/>
        </w:rPr>
        <w:t xml:space="preserve"> 2016 Yılı </w:t>
      </w:r>
      <w:r w:rsidR="007C09EC">
        <w:rPr>
          <w:rFonts w:ascii="Arial" w:hAnsi="Arial" w:cs="Arial"/>
          <w:sz w:val="24"/>
          <w:szCs w:val="24"/>
        </w:rPr>
        <w:t>Eylül</w:t>
      </w:r>
      <w:r w:rsidRPr="00CC0B01">
        <w:rPr>
          <w:rFonts w:ascii="Arial" w:hAnsi="Arial" w:cs="Arial"/>
          <w:sz w:val="24"/>
          <w:szCs w:val="24"/>
        </w:rPr>
        <w:t xml:space="preserve"> Ayı Sonu İtibariyle Lisanslı Elektrik Kurulu Gücünün Kuruluşlara Göre Dağılım Oranları (%)</w:t>
      </w:r>
      <w:bookmarkEnd w:id="4"/>
    </w:p>
    <w:p w:rsidR="00EA44F7" w:rsidRDefault="00EA44F7" w:rsidP="00EA44F7">
      <w:pPr>
        <w:pStyle w:val="Grafik1"/>
        <w:rPr>
          <w:rFonts w:ascii="Arial" w:hAnsi="Arial" w:cs="Arial"/>
        </w:rPr>
      </w:pPr>
    </w:p>
    <w:p w:rsidR="00EA44F7" w:rsidRPr="0089343C" w:rsidRDefault="007C09EC" w:rsidP="00EA44F7">
      <w:pPr>
        <w:rPr>
          <w:rFonts w:ascii="Times New Roman" w:hAnsi="Times New Roman"/>
        </w:rPr>
      </w:pPr>
      <w:r>
        <w:rPr>
          <w:noProof/>
          <w:lang w:eastAsia="tr-TR"/>
        </w:rPr>
        <w:drawing>
          <wp:inline distT="0" distB="0" distL="0" distR="0" wp14:anchorId="76A7444A" wp14:editId="67500D58">
            <wp:extent cx="5760720" cy="3588645"/>
            <wp:effectExtent l="0" t="0" r="11430" b="12065"/>
            <wp:docPr id="8" name="Grafik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EA44F7" w:rsidRPr="0089343C" w:rsidRDefault="00EA44F7" w:rsidP="00EA44F7">
      <w:pPr>
        <w:jc w:val="center"/>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Pr="0089343C" w:rsidRDefault="00EA44F7" w:rsidP="00EA44F7">
      <w:pPr>
        <w:jc w:val="both"/>
        <w:rPr>
          <w:rFonts w:ascii="Times New Roman" w:hAnsi="Times New Roman" w:cs="Times New Roman"/>
          <w:b/>
        </w:rPr>
      </w:pPr>
    </w:p>
    <w:p w:rsidR="00EA44F7" w:rsidRDefault="00EA44F7" w:rsidP="00EA44F7">
      <w:pPr>
        <w:pStyle w:val="Tablo1"/>
        <w:rPr>
          <w:rFonts w:ascii="Arial" w:hAnsi="Arial" w:cs="Arial"/>
          <w:sz w:val="24"/>
          <w:szCs w:val="24"/>
        </w:rPr>
      </w:pPr>
      <w:bookmarkStart w:id="5" w:name="_Toc467053738"/>
      <w:r w:rsidRPr="00CC0B01">
        <w:rPr>
          <w:rFonts w:ascii="Arial" w:hAnsi="Arial" w:cs="Arial"/>
          <w:sz w:val="24"/>
          <w:szCs w:val="24"/>
        </w:rPr>
        <w:t>Tablo-</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7C09EC">
        <w:rPr>
          <w:rFonts w:ascii="Arial" w:hAnsi="Arial" w:cs="Arial"/>
          <w:sz w:val="24"/>
          <w:szCs w:val="24"/>
        </w:rPr>
        <w:t>Eylül</w:t>
      </w:r>
      <w:r w:rsidRPr="00CC0B01">
        <w:rPr>
          <w:rFonts w:ascii="Arial" w:hAnsi="Arial" w:cs="Arial"/>
          <w:sz w:val="24"/>
          <w:szCs w:val="24"/>
        </w:rPr>
        <w:t xml:space="preserve"> Ayı Sonu İtibariyle Lisanslı Elektrik Kurulu Gücünün Kaynak Bazında Dağılımı (MW)</w:t>
      </w:r>
      <w:bookmarkEnd w:id="5"/>
    </w:p>
    <w:tbl>
      <w:tblPr>
        <w:tblW w:w="7670" w:type="dxa"/>
        <w:tblInd w:w="55" w:type="dxa"/>
        <w:tblCellMar>
          <w:left w:w="70" w:type="dxa"/>
          <w:right w:w="70" w:type="dxa"/>
        </w:tblCellMar>
        <w:tblLook w:val="04A0" w:firstRow="1" w:lastRow="0" w:firstColumn="1" w:lastColumn="0" w:noHBand="0" w:noVBand="1"/>
      </w:tblPr>
      <w:tblGrid>
        <w:gridCol w:w="3276"/>
        <w:gridCol w:w="2409"/>
        <w:gridCol w:w="1985"/>
      </w:tblGrid>
      <w:tr w:rsidR="007C09EC" w:rsidRPr="007C09EC" w:rsidTr="007C09EC">
        <w:trPr>
          <w:trHeight w:val="357"/>
        </w:trPr>
        <w:tc>
          <w:tcPr>
            <w:tcW w:w="32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KAYNAK TÜRÜ</w:t>
            </w:r>
          </w:p>
        </w:tc>
        <w:tc>
          <w:tcPr>
            <w:tcW w:w="2409"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KURULU GÜÇ (MW)</w:t>
            </w:r>
          </w:p>
        </w:tc>
        <w:tc>
          <w:tcPr>
            <w:tcW w:w="1985"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ORAN (%)</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DOĞALGAZ</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26.142,06</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33,77</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BARAJLI</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19.383,43</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25,04</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LİNYİT</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9.266,90</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11,97</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İTHAL KÖMÜR</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7.479,85</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9,66</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AKARSU</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6.947,15</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8,97</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RÜZGAR</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5.222,05</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6,75</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FUEL OİL</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779,49</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1,01</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JEOTERMAL</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725,16</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0,94</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TAŞ KÖMÜR</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643,57</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0,83</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ASFALTİT</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405,00</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0,52</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BİO GAZ</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394,00</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0,51</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NAFTA</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16,87</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0,02</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LNG</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1,95</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0,00</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MOTORİN</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1,04</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0,00</w:t>
            </w:r>
          </w:p>
        </w:tc>
      </w:tr>
      <w:tr w:rsidR="007C09EC" w:rsidRPr="007C09EC" w:rsidTr="007C09EC">
        <w:trPr>
          <w:trHeight w:val="300"/>
        </w:trPr>
        <w:tc>
          <w:tcPr>
            <w:tcW w:w="3276"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TOPLAM (MW)</w:t>
            </w:r>
          </w:p>
        </w:tc>
        <w:tc>
          <w:tcPr>
            <w:tcW w:w="2409"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9EC">
              <w:rPr>
                <w:rFonts w:ascii="Arial" w:eastAsia="Times New Roman" w:hAnsi="Arial" w:cs="Arial"/>
                <w:b/>
                <w:bCs/>
                <w:color w:val="000000"/>
                <w:sz w:val="24"/>
                <w:szCs w:val="24"/>
                <w:lang w:eastAsia="tr-TR"/>
              </w:rPr>
              <w:t>77.408,52</w:t>
            </w:r>
          </w:p>
        </w:tc>
        <w:tc>
          <w:tcPr>
            <w:tcW w:w="1985"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9EC">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A21E92" w:rsidRDefault="00EA44F7" w:rsidP="00EA44F7">
      <w:pPr>
        <w:pStyle w:val="Tablo1"/>
        <w:rPr>
          <w:rFonts w:ascii="Arial" w:hAnsi="Arial" w:cs="Arial"/>
        </w:rPr>
      </w:pPr>
    </w:p>
    <w:p w:rsidR="009C33E7" w:rsidRDefault="009C33E7" w:rsidP="00EA44F7">
      <w:pPr>
        <w:pStyle w:val="Grafik1"/>
        <w:rPr>
          <w:rFonts w:ascii="Arial" w:hAnsi="Arial" w:cs="Arial"/>
          <w:sz w:val="24"/>
          <w:szCs w:val="24"/>
        </w:rPr>
      </w:pPr>
    </w:p>
    <w:p w:rsidR="00EA44F7" w:rsidRDefault="00EA44F7" w:rsidP="00EA44F7">
      <w:pPr>
        <w:pStyle w:val="Grafik1"/>
        <w:rPr>
          <w:rFonts w:ascii="Arial" w:hAnsi="Arial" w:cs="Arial"/>
          <w:sz w:val="24"/>
          <w:szCs w:val="24"/>
        </w:rPr>
      </w:pPr>
      <w:bookmarkStart w:id="6" w:name="_Toc467053878"/>
      <w:r w:rsidRPr="00CC0B01">
        <w:rPr>
          <w:rFonts w:ascii="Arial" w:hAnsi="Arial" w:cs="Arial"/>
          <w:sz w:val="24"/>
          <w:szCs w:val="24"/>
        </w:rPr>
        <w:t xml:space="preserve">Grafik </w:t>
      </w:r>
      <w:proofErr w:type="gramStart"/>
      <w:r w:rsidRPr="00CC0B01">
        <w:rPr>
          <w:rFonts w:ascii="Arial" w:hAnsi="Arial" w:cs="Arial"/>
          <w:sz w:val="24"/>
          <w:szCs w:val="24"/>
        </w:rPr>
        <w:t>1.2</w:t>
      </w:r>
      <w:proofErr w:type="gramEnd"/>
      <w:r w:rsidRPr="00CC0B01">
        <w:rPr>
          <w:rFonts w:ascii="Arial" w:hAnsi="Arial" w:cs="Arial"/>
          <w:sz w:val="24"/>
          <w:szCs w:val="24"/>
        </w:rPr>
        <w:t xml:space="preserve"> 2016 Yılı </w:t>
      </w:r>
      <w:r w:rsidR="007C09EC">
        <w:rPr>
          <w:rFonts w:ascii="Arial" w:hAnsi="Arial" w:cs="Arial"/>
          <w:sz w:val="24"/>
          <w:szCs w:val="24"/>
        </w:rPr>
        <w:t>Eylül</w:t>
      </w:r>
      <w:r w:rsidRPr="00CC0B01">
        <w:rPr>
          <w:rFonts w:ascii="Arial" w:hAnsi="Arial" w:cs="Arial"/>
          <w:sz w:val="24"/>
          <w:szCs w:val="24"/>
        </w:rPr>
        <w:t xml:space="preserve"> Ayı Sonu İtibariyle Lisanslı Elektrik Kurulu Gücünün Kaynak Bazında Dağılımı  (%)</w:t>
      </w:r>
      <w:bookmarkEnd w:id="6"/>
    </w:p>
    <w:p w:rsidR="00EA44F7" w:rsidRDefault="007C09EC" w:rsidP="00EA44F7">
      <w:pPr>
        <w:rPr>
          <w:rFonts w:ascii="Arial" w:hAnsi="Arial" w:cs="Arial"/>
        </w:rPr>
      </w:pPr>
      <w:r>
        <w:rPr>
          <w:noProof/>
          <w:lang w:eastAsia="tr-TR"/>
        </w:rPr>
        <w:drawing>
          <wp:inline distT="0" distB="0" distL="0" distR="0" wp14:anchorId="6D54BA6D" wp14:editId="287AA77B">
            <wp:extent cx="5972175" cy="3514725"/>
            <wp:effectExtent l="0" t="0" r="9525" b="9525"/>
            <wp:docPr id="9" name="Grafik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EA44F7" w:rsidRDefault="00EA44F7" w:rsidP="00EA44F7">
      <w:pPr>
        <w:pStyle w:val="Tablo1"/>
        <w:rPr>
          <w:rFonts w:ascii="Arial" w:hAnsi="Arial" w:cs="Arial"/>
        </w:rPr>
      </w:pPr>
    </w:p>
    <w:p w:rsidR="0013796B" w:rsidRDefault="0013796B" w:rsidP="00EA44F7">
      <w:pPr>
        <w:pStyle w:val="Tablo1"/>
        <w:rPr>
          <w:rFonts w:ascii="Arial" w:hAnsi="Arial" w:cs="Arial"/>
          <w:sz w:val="24"/>
          <w:szCs w:val="24"/>
        </w:rPr>
      </w:pPr>
    </w:p>
    <w:p w:rsidR="007C09EC" w:rsidRDefault="007C09EC" w:rsidP="00EA44F7">
      <w:pPr>
        <w:pStyle w:val="Tablo1"/>
        <w:rPr>
          <w:rFonts w:ascii="Arial" w:hAnsi="Arial" w:cs="Arial"/>
          <w:sz w:val="24"/>
          <w:szCs w:val="24"/>
        </w:rPr>
      </w:pPr>
    </w:p>
    <w:p w:rsidR="00EA44F7" w:rsidRPr="00CC0B01" w:rsidRDefault="00EA44F7" w:rsidP="00EA44F7">
      <w:pPr>
        <w:pStyle w:val="Tablo1"/>
        <w:rPr>
          <w:rFonts w:ascii="Arial" w:hAnsi="Arial" w:cs="Arial"/>
          <w:sz w:val="24"/>
          <w:szCs w:val="24"/>
        </w:rPr>
      </w:pPr>
      <w:bookmarkStart w:id="7" w:name="_Toc467053739"/>
      <w:r w:rsidRPr="00CC0B01">
        <w:rPr>
          <w:rFonts w:ascii="Arial" w:hAnsi="Arial" w:cs="Arial"/>
          <w:sz w:val="24"/>
          <w:szCs w:val="24"/>
        </w:rPr>
        <w:t>Tablo-</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7C09EC">
        <w:rPr>
          <w:rFonts w:ascii="Arial" w:hAnsi="Arial" w:cs="Arial"/>
          <w:sz w:val="24"/>
          <w:szCs w:val="24"/>
        </w:rPr>
        <w:t>Eylül</w:t>
      </w:r>
      <w:r w:rsidRPr="00CC0B01">
        <w:rPr>
          <w:rFonts w:ascii="Arial" w:hAnsi="Arial" w:cs="Arial"/>
          <w:sz w:val="24"/>
          <w:szCs w:val="24"/>
        </w:rPr>
        <w:t xml:space="preserve"> 2016 Döneminde Lisanslı Elektrik Üretiminin Kuruluşlara Göre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7"/>
    </w:p>
    <w:tbl>
      <w:tblPr>
        <w:tblW w:w="8946" w:type="dxa"/>
        <w:tblInd w:w="55" w:type="dxa"/>
        <w:tblCellMar>
          <w:left w:w="70" w:type="dxa"/>
          <w:right w:w="70" w:type="dxa"/>
        </w:tblCellMar>
        <w:tblLook w:val="04A0" w:firstRow="1" w:lastRow="0" w:firstColumn="1" w:lastColumn="0" w:noHBand="0" w:noVBand="1"/>
      </w:tblPr>
      <w:tblGrid>
        <w:gridCol w:w="5118"/>
        <w:gridCol w:w="2410"/>
        <w:gridCol w:w="1418"/>
      </w:tblGrid>
      <w:tr w:rsidR="007C09EC" w:rsidRPr="007C09EC" w:rsidTr="007C09EC">
        <w:trPr>
          <w:trHeight w:val="300"/>
        </w:trPr>
        <w:tc>
          <w:tcPr>
            <w:tcW w:w="51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Kuruluş Türü</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Üretim (</w:t>
            </w:r>
            <w:proofErr w:type="spellStart"/>
            <w:r w:rsidRPr="007C09EC">
              <w:rPr>
                <w:rFonts w:ascii="Arial" w:eastAsia="Times New Roman" w:hAnsi="Arial" w:cs="Arial"/>
                <w:b/>
                <w:bCs/>
                <w:color w:val="000000"/>
                <w:sz w:val="24"/>
                <w:szCs w:val="24"/>
                <w:lang w:eastAsia="tr-TR"/>
              </w:rPr>
              <w:t>MWh</w:t>
            </w:r>
            <w:proofErr w:type="spellEnd"/>
            <w:r w:rsidRPr="007C09EC">
              <w:rPr>
                <w:rFonts w:ascii="Arial" w:eastAsia="Times New Roman" w:hAnsi="Arial" w:cs="Arial"/>
                <w:b/>
                <w:bCs/>
                <w:color w:val="000000"/>
                <w:sz w:val="24"/>
                <w:szCs w:val="24"/>
                <w:lang w:eastAsia="tr-TR"/>
              </w:rPr>
              <w:t>)</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Oran (%)</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SERBEST ÜRETİM ŞİRKETİ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12.218.072,13</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60,82</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YAP İŞLET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3.512.453,72</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17,49</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EÜAŞ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3.031.343,89</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sidRPr="007C09EC">
              <w:rPr>
                <w:rFonts w:ascii="Arial" w:eastAsia="Times New Roman" w:hAnsi="Arial" w:cs="Arial"/>
                <w:color w:val="000000"/>
                <w:sz w:val="24"/>
                <w:szCs w:val="24"/>
                <w:lang w:eastAsia="tr-TR"/>
              </w:rPr>
              <w:t>15,09</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YAP İŞLET DEVRET SANTRALLARI</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930.037,06</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4,63</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color w:val="000000"/>
                <w:lang w:eastAsia="tr-TR"/>
              </w:rPr>
            </w:pPr>
            <w:r w:rsidRPr="007C09EC">
              <w:rPr>
                <w:rFonts w:ascii="Arial" w:eastAsia="Times New Roman" w:hAnsi="Arial" w:cs="Arial"/>
                <w:color w:val="000000"/>
                <w:lang w:eastAsia="tr-TR"/>
              </w:rPr>
              <w:t>İŞLETME HAKKI DEVREDİLEN SANTRALLAR</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395.591,05</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7C09EC">
              <w:rPr>
                <w:rFonts w:ascii="Arial" w:eastAsia="Times New Roman" w:hAnsi="Arial" w:cs="Arial"/>
                <w:color w:val="000000"/>
                <w:sz w:val="24"/>
                <w:szCs w:val="24"/>
                <w:lang w:eastAsia="tr-TR"/>
              </w:rPr>
              <w:t>1,97</w:t>
            </w:r>
          </w:p>
        </w:tc>
      </w:tr>
      <w:tr w:rsidR="007C09EC" w:rsidRPr="007C09EC" w:rsidTr="007C09EC">
        <w:trPr>
          <w:trHeight w:val="300"/>
        </w:trPr>
        <w:tc>
          <w:tcPr>
            <w:tcW w:w="5118" w:type="dxa"/>
            <w:tcBorders>
              <w:top w:val="nil"/>
              <w:left w:val="single" w:sz="4" w:space="0" w:color="auto"/>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jc w:val="center"/>
              <w:rPr>
                <w:rFonts w:ascii="Arial" w:eastAsia="Times New Roman" w:hAnsi="Arial" w:cs="Arial"/>
                <w:b/>
                <w:bCs/>
                <w:color w:val="000000"/>
                <w:sz w:val="24"/>
                <w:szCs w:val="24"/>
                <w:lang w:eastAsia="tr-TR"/>
              </w:rPr>
            </w:pPr>
            <w:r w:rsidRPr="007C09EC">
              <w:rPr>
                <w:rFonts w:ascii="Arial" w:eastAsia="Times New Roman" w:hAnsi="Arial" w:cs="Arial"/>
                <w:b/>
                <w:bCs/>
                <w:color w:val="000000"/>
                <w:sz w:val="24"/>
                <w:szCs w:val="24"/>
                <w:lang w:eastAsia="tr-TR"/>
              </w:rPr>
              <w:t>20.087.497,86</w:t>
            </w:r>
          </w:p>
        </w:tc>
        <w:tc>
          <w:tcPr>
            <w:tcW w:w="1418" w:type="dxa"/>
            <w:tcBorders>
              <w:top w:val="nil"/>
              <w:left w:val="nil"/>
              <w:bottom w:val="single" w:sz="4" w:space="0" w:color="auto"/>
              <w:right w:val="single" w:sz="4" w:space="0" w:color="auto"/>
            </w:tcBorders>
            <w:shd w:val="clear" w:color="auto" w:fill="auto"/>
            <w:noWrap/>
            <w:vAlign w:val="bottom"/>
            <w:hideMark/>
          </w:tcPr>
          <w:p w:rsidR="007C09EC" w:rsidRPr="007C09EC" w:rsidRDefault="007C09EC" w:rsidP="007C09E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7C09EC">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Default="00EA44F7" w:rsidP="00EA44F7">
      <w:pPr>
        <w:jc w:val="both"/>
        <w:rPr>
          <w:rFonts w:ascii="Times New Roman" w:hAnsi="Times New Roman" w:cs="Times New Roman"/>
        </w:rPr>
      </w:pPr>
    </w:p>
    <w:p w:rsidR="0013796B" w:rsidRDefault="0013796B" w:rsidP="00EA44F7">
      <w:pPr>
        <w:pStyle w:val="Grafik1"/>
        <w:rPr>
          <w:rFonts w:ascii="Arial" w:hAnsi="Arial" w:cs="Arial"/>
          <w:sz w:val="24"/>
          <w:szCs w:val="24"/>
        </w:rPr>
      </w:pPr>
    </w:p>
    <w:p w:rsidR="0013796B" w:rsidRDefault="0013796B"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8" w:name="_Toc467053879"/>
      <w:r w:rsidRPr="00CC0B01">
        <w:rPr>
          <w:rFonts w:ascii="Arial" w:hAnsi="Arial" w:cs="Arial"/>
          <w:sz w:val="24"/>
          <w:szCs w:val="24"/>
        </w:rPr>
        <w:t xml:space="preserve">Grafik </w:t>
      </w:r>
      <w:proofErr w:type="gramStart"/>
      <w:r w:rsidRPr="00CC0B01">
        <w:rPr>
          <w:rFonts w:ascii="Arial" w:hAnsi="Arial" w:cs="Arial"/>
          <w:sz w:val="24"/>
          <w:szCs w:val="24"/>
        </w:rPr>
        <w:t>1.3</w:t>
      </w:r>
      <w:proofErr w:type="gramEnd"/>
      <w:r w:rsidRPr="00CC0B01">
        <w:rPr>
          <w:rFonts w:ascii="Arial" w:hAnsi="Arial" w:cs="Arial"/>
          <w:sz w:val="24"/>
          <w:szCs w:val="24"/>
        </w:rPr>
        <w:t xml:space="preserve"> </w:t>
      </w:r>
      <w:r w:rsidR="007C09EC">
        <w:rPr>
          <w:rFonts w:ascii="Arial" w:hAnsi="Arial" w:cs="Arial"/>
          <w:sz w:val="24"/>
          <w:szCs w:val="24"/>
        </w:rPr>
        <w:t>Eylül</w:t>
      </w:r>
      <w:r w:rsidRPr="00CC0B01">
        <w:rPr>
          <w:rFonts w:ascii="Arial" w:hAnsi="Arial" w:cs="Arial"/>
          <w:sz w:val="24"/>
          <w:szCs w:val="24"/>
        </w:rPr>
        <w:t xml:space="preserve"> 2016 Döneminde Lisanslı Elektrik Üretiminin Kuruluş Bazında Dağılım Oranları (%)</w:t>
      </w:r>
      <w:bookmarkEnd w:id="8"/>
    </w:p>
    <w:p w:rsidR="0013796B" w:rsidRDefault="007C09EC" w:rsidP="00CC0B01">
      <w:pPr>
        <w:rPr>
          <w:noProof/>
          <w:lang w:eastAsia="tr-TR"/>
        </w:rPr>
      </w:pPr>
      <w:r>
        <w:rPr>
          <w:noProof/>
          <w:lang w:eastAsia="tr-TR"/>
        </w:rPr>
        <w:drawing>
          <wp:inline distT="0" distB="0" distL="0" distR="0" wp14:anchorId="5F4A87C4" wp14:editId="52D2B493">
            <wp:extent cx="5760720" cy="3369833"/>
            <wp:effectExtent l="0" t="0" r="11430" b="21590"/>
            <wp:docPr id="10" name="Grafik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13796B" w:rsidRPr="00CC0B01" w:rsidRDefault="0013796B" w:rsidP="00CC0B01">
      <w:pPr>
        <w:rPr>
          <w:rFonts w:ascii="Arial" w:hAnsi="Arial" w:cs="Arial"/>
        </w:rPr>
      </w:pPr>
    </w:p>
    <w:p w:rsidR="00EA44F7" w:rsidRDefault="00EA44F7" w:rsidP="00EA44F7">
      <w:pPr>
        <w:pStyle w:val="Tablo1"/>
        <w:rPr>
          <w:rFonts w:ascii="Arial" w:hAnsi="Arial" w:cs="Arial"/>
        </w:rPr>
      </w:pPr>
    </w:p>
    <w:p w:rsidR="0013796B" w:rsidRDefault="0013796B" w:rsidP="00EA44F7">
      <w:pPr>
        <w:pStyle w:val="Tablo1"/>
        <w:rPr>
          <w:rFonts w:ascii="Arial" w:hAnsi="Arial" w:cs="Arial"/>
        </w:rPr>
      </w:pPr>
    </w:p>
    <w:p w:rsidR="007C09EC" w:rsidRDefault="007C09EC" w:rsidP="00EA44F7">
      <w:pPr>
        <w:pStyle w:val="Tablo1"/>
        <w:rPr>
          <w:rFonts w:ascii="Arial" w:hAnsi="Arial" w:cs="Arial"/>
        </w:rPr>
      </w:pPr>
    </w:p>
    <w:p w:rsidR="007C09EC" w:rsidRDefault="007C09EC" w:rsidP="00EA44F7">
      <w:pPr>
        <w:pStyle w:val="Tablo1"/>
        <w:rPr>
          <w:rFonts w:ascii="Arial" w:hAnsi="Arial" w:cs="Arial"/>
        </w:rPr>
      </w:pPr>
    </w:p>
    <w:p w:rsidR="0013796B" w:rsidRDefault="0013796B" w:rsidP="00EA44F7">
      <w:pPr>
        <w:pStyle w:val="Tablo1"/>
        <w:rPr>
          <w:rFonts w:ascii="Arial" w:hAnsi="Arial" w:cs="Arial"/>
        </w:rPr>
      </w:pPr>
    </w:p>
    <w:p w:rsidR="00EA44F7" w:rsidRPr="00CC0B01" w:rsidRDefault="00EA44F7" w:rsidP="00347403">
      <w:pPr>
        <w:pStyle w:val="Tablo1"/>
        <w:rPr>
          <w:rFonts w:ascii="Arial" w:hAnsi="Arial" w:cs="Arial"/>
          <w:sz w:val="24"/>
          <w:szCs w:val="24"/>
        </w:rPr>
      </w:pPr>
      <w:bookmarkStart w:id="9" w:name="_Toc467053740"/>
      <w:r w:rsidRPr="00CC0B01">
        <w:rPr>
          <w:rFonts w:ascii="Arial" w:hAnsi="Arial" w:cs="Arial"/>
          <w:sz w:val="24"/>
          <w:szCs w:val="24"/>
        </w:rPr>
        <w:t>Tablo-</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7C09EC">
        <w:rPr>
          <w:rFonts w:ascii="Arial" w:hAnsi="Arial" w:cs="Arial"/>
          <w:sz w:val="24"/>
          <w:szCs w:val="24"/>
        </w:rPr>
        <w:t>Eylül</w:t>
      </w:r>
      <w:r w:rsidRPr="00CC0B01">
        <w:rPr>
          <w:rFonts w:ascii="Arial" w:hAnsi="Arial" w:cs="Arial"/>
          <w:sz w:val="24"/>
          <w:szCs w:val="24"/>
        </w:rPr>
        <w:t xml:space="preserve"> 2016 Döneminde Lisanslı Elektrik Üretiminin Kaynak Bazında Dağılımı (</w:t>
      </w:r>
      <w:proofErr w:type="spellStart"/>
      <w:r w:rsidRPr="00CC0B01">
        <w:rPr>
          <w:rFonts w:ascii="Arial" w:hAnsi="Arial" w:cs="Arial"/>
          <w:sz w:val="24"/>
          <w:szCs w:val="24"/>
        </w:rPr>
        <w:t>MWh</w:t>
      </w:r>
      <w:proofErr w:type="spellEnd"/>
      <w:r w:rsidRPr="00CC0B01">
        <w:rPr>
          <w:rFonts w:ascii="Arial" w:hAnsi="Arial" w:cs="Arial"/>
          <w:sz w:val="24"/>
          <w:szCs w:val="24"/>
        </w:rPr>
        <w:t>)</w:t>
      </w:r>
      <w:bookmarkEnd w:id="9"/>
    </w:p>
    <w:tbl>
      <w:tblPr>
        <w:tblW w:w="7386" w:type="dxa"/>
        <w:tblInd w:w="55" w:type="dxa"/>
        <w:tblCellMar>
          <w:left w:w="70" w:type="dxa"/>
          <w:right w:w="70" w:type="dxa"/>
        </w:tblCellMar>
        <w:tblLook w:val="04A0" w:firstRow="1" w:lastRow="0" w:firstColumn="1" w:lastColumn="0" w:noHBand="0" w:noVBand="1"/>
      </w:tblPr>
      <w:tblGrid>
        <w:gridCol w:w="3417"/>
        <w:gridCol w:w="2268"/>
        <w:gridCol w:w="1701"/>
      </w:tblGrid>
      <w:tr w:rsidR="00500B5D" w:rsidRPr="00500B5D" w:rsidTr="00500B5D">
        <w:trPr>
          <w:trHeight w:val="300"/>
        </w:trPr>
        <w:tc>
          <w:tcPr>
            <w:tcW w:w="341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b/>
                <w:bCs/>
                <w:color w:val="000000"/>
                <w:sz w:val="24"/>
                <w:szCs w:val="24"/>
                <w:lang w:eastAsia="tr-TR"/>
              </w:rPr>
            </w:pPr>
            <w:r w:rsidRPr="00500B5D">
              <w:rPr>
                <w:rFonts w:ascii="Arial" w:eastAsia="Times New Roman" w:hAnsi="Arial" w:cs="Arial"/>
                <w:b/>
                <w:bCs/>
                <w:color w:val="000000"/>
                <w:sz w:val="24"/>
                <w:szCs w:val="24"/>
                <w:lang w:eastAsia="tr-TR"/>
              </w:rPr>
              <w:t>Kaynak Türü</w:t>
            </w:r>
          </w:p>
        </w:tc>
        <w:tc>
          <w:tcPr>
            <w:tcW w:w="2268"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b/>
                <w:bCs/>
                <w:color w:val="000000"/>
                <w:sz w:val="24"/>
                <w:szCs w:val="24"/>
                <w:lang w:eastAsia="tr-TR"/>
              </w:rPr>
            </w:pPr>
            <w:r w:rsidRPr="00500B5D">
              <w:rPr>
                <w:rFonts w:ascii="Arial" w:eastAsia="Times New Roman" w:hAnsi="Arial" w:cs="Arial"/>
                <w:b/>
                <w:bCs/>
                <w:color w:val="000000"/>
                <w:sz w:val="24"/>
                <w:szCs w:val="24"/>
                <w:lang w:eastAsia="tr-TR"/>
              </w:rPr>
              <w:t>Üretim (</w:t>
            </w:r>
            <w:proofErr w:type="spellStart"/>
            <w:r w:rsidRPr="00500B5D">
              <w:rPr>
                <w:rFonts w:ascii="Arial" w:eastAsia="Times New Roman" w:hAnsi="Arial" w:cs="Arial"/>
                <w:b/>
                <w:bCs/>
                <w:color w:val="000000"/>
                <w:sz w:val="24"/>
                <w:szCs w:val="24"/>
                <w:lang w:eastAsia="tr-TR"/>
              </w:rPr>
              <w:t>MWh</w:t>
            </w:r>
            <w:proofErr w:type="spellEnd"/>
            <w:r w:rsidRPr="00500B5D">
              <w:rPr>
                <w:rFonts w:ascii="Arial" w:eastAsia="Times New Roman" w:hAnsi="Arial" w:cs="Arial"/>
                <w:b/>
                <w:bCs/>
                <w:color w:val="000000"/>
                <w:sz w:val="24"/>
                <w:szCs w:val="24"/>
                <w:lang w:eastAsia="tr-TR"/>
              </w:rPr>
              <w:t>)</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b/>
                <w:bCs/>
                <w:color w:val="000000"/>
                <w:sz w:val="24"/>
                <w:szCs w:val="24"/>
                <w:lang w:eastAsia="tr-TR"/>
              </w:rPr>
            </w:pPr>
            <w:r w:rsidRPr="00500B5D">
              <w:rPr>
                <w:rFonts w:ascii="Arial" w:eastAsia="Times New Roman" w:hAnsi="Arial" w:cs="Arial"/>
                <w:b/>
                <w:bCs/>
                <w:color w:val="000000"/>
                <w:sz w:val="24"/>
                <w:szCs w:val="24"/>
                <w:lang w:eastAsia="tr-TR"/>
              </w:rPr>
              <w:t>Oran (%)</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DOĞAL GAZ</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6.701.702,64</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33,36</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İTHAL KÖMÜR</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4.189.910,31</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20,86</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BARAJLI</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3.333.274,43</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16,59</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LİNYİT</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2.763.754,09</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13,76</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RÜZGAR</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1.316.799,09</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6,56</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AKARSU</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807.176,91</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4,02</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JEOTERMAL</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301.682,40</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1,50</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TAŞ KÖMÜR</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256.287,64</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1,28</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BİYOKÜTLE</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172.944,68</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0,86</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ASFALTİT KÖMÜR</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169.373,47</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0,84</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FUEL OİL</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74.116,02</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0,37</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LNG</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457,00</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0,002</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color w:val="000000"/>
                <w:sz w:val="24"/>
                <w:szCs w:val="24"/>
                <w:lang w:eastAsia="tr-TR"/>
              </w:rPr>
            </w:pPr>
            <w:r w:rsidRPr="00500B5D">
              <w:rPr>
                <w:rFonts w:ascii="Arial" w:eastAsia="Times New Roman" w:hAnsi="Arial" w:cs="Arial"/>
                <w:color w:val="000000"/>
                <w:sz w:val="24"/>
                <w:szCs w:val="24"/>
                <w:lang w:eastAsia="tr-TR"/>
              </w:rPr>
              <w:t>MOTORİN</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19,17</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500B5D">
              <w:rPr>
                <w:rFonts w:ascii="Arial" w:eastAsia="Times New Roman" w:hAnsi="Arial" w:cs="Arial"/>
                <w:color w:val="000000"/>
                <w:sz w:val="24"/>
                <w:szCs w:val="24"/>
                <w:lang w:eastAsia="tr-TR"/>
              </w:rPr>
              <w:t>0,0001</w:t>
            </w:r>
          </w:p>
        </w:tc>
      </w:tr>
      <w:tr w:rsidR="00500B5D" w:rsidRPr="00500B5D" w:rsidTr="00500B5D">
        <w:trPr>
          <w:trHeight w:val="300"/>
        </w:trPr>
        <w:tc>
          <w:tcPr>
            <w:tcW w:w="3417"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b/>
                <w:bCs/>
                <w:color w:val="000000"/>
                <w:sz w:val="24"/>
                <w:szCs w:val="24"/>
                <w:lang w:eastAsia="tr-TR"/>
              </w:rPr>
            </w:pPr>
            <w:r w:rsidRPr="00500B5D">
              <w:rPr>
                <w:rFonts w:ascii="Arial" w:eastAsia="Times New Roman" w:hAnsi="Arial" w:cs="Arial"/>
                <w:b/>
                <w:bCs/>
                <w:color w:val="000000"/>
                <w:sz w:val="24"/>
                <w:szCs w:val="24"/>
                <w:lang w:eastAsia="tr-TR"/>
              </w:rPr>
              <w:t>Genel Toplam</w:t>
            </w:r>
          </w:p>
        </w:tc>
        <w:tc>
          <w:tcPr>
            <w:tcW w:w="2268"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500B5D">
              <w:rPr>
                <w:rFonts w:ascii="Arial" w:eastAsia="Times New Roman" w:hAnsi="Arial" w:cs="Arial"/>
                <w:b/>
                <w:bCs/>
                <w:color w:val="000000"/>
                <w:sz w:val="24"/>
                <w:szCs w:val="24"/>
                <w:lang w:eastAsia="tr-TR"/>
              </w:rPr>
              <w:t>20.087.497,86</w:t>
            </w:r>
          </w:p>
        </w:tc>
        <w:tc>
          <w:tcPr>
            <w:tcW w:w="170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500B5D">
              <w:rPr>
                <w:rFonts w:ascii="Arial" w:eastAsia="Times New Roman" w:hAnsi="Arial" w:cs="Arial"/>
                <w:b/>
                <w:bCs/>
                <w:color w:val="000000"/>
                <w:sz w:val="24"/>
                <w:szCs w:val="24"/>
                <w:lang w:eastAsia="tr-TR"/>
              </w:rPr>
              <w:t>100</w:t>
            </w:r>
            <w:r>
              <w:rPr>
                <w:rFonts w:ascii="Arial" w:eastAsia="Times New Roman" w:hAnsi="Arial" w:cs="Arial"/>
                <w:b/>
                <w:bCs/>
                <w:color w:val="000000"/>
                <w:sz w:val="24"/>
                <w:szCs w:val="24"/>
                <w:lang w:eastAsia="tr-TR"/>
              </w:rPr>
              <w:t>,00</w:t>
            </w:r>
          </w:p>
        </w:tc>
      </w:tr>
    </w:tbl>
    <w:p w:rsidR="00EA44F7" w:rsidRPr="0089343C" w:rsidRDefault="00EA44F7" w:rsidP="00EA44F7">
      <w:pPr>
        <w:jc w:val="both"/>
        <w:rPr>
          <w:rFonts w:ascii="Times New Roman" w:hAnsi="Times New Roman" w:cs="Times New Roman"/>
          <w:b/>
        </w:rPr>
      </w:pPr>
    </w:p>
    <w:p w:rsidR="004F41B1" w:rsidRDefault="004F41B1" w:rsidP="00EA44F7">
      <w:pPr>
        <w:pStyle w:val="Grafik1"/>
        <w:rPr>
          <w:rFonts w:ascii="Arial" w:hAnsi="Arial" w:cs="Arial"/>
          <w:sz w:val="24"/>
          <w:szCs w:val="24"/>
        </w:rPr>
      </w:pPr>
    </w:p>
    <w:p w:rsidR="00500B5D" w:rsidRDefault="00500B5D" w:rsidP="00EA44F7">
      <w:pPr>
        <w:pStyle w:val="Grafik1"/>
        <w:rPr>
          <w:rFonts w:ascii="Arial" w:hAnsi="Arial" w:cs="Arial"/>
          <w:sz w:val="24"/>
          <w:szCs w:val="24"/>
        </w:rPr>
      </w:pPr>
    </w:p>
    <w:p w:rsidR="00EA44F7" w:rsidRPr="00CC0B01" w:rsidRDefault="00EA44F7" w:rsidP="00EA44F7">
      <w:pPr>
        <w:pStyle w:val="Grafik1"/>
        <w:rPr>
          <w:rFonts w:ascii="Arial" w:hAnsi="Arial" w:cs="Arial"/>
          <w:sz w:val="24"/>
          <w:szCs w:val="24"/>
        </w:rPr>
      </w:pPr>
      <w:bookmarkStart w:id="10" w:name="_Toc467053880"/>
      <w:r w:rsidRPr="00CC0B01">
        <w:rPr>
          <w:rFonts w:ascii="Arial" w:hAnsi="Arial" w:cs="Arial"/>
          <w:sz w:val="24"/>
          <w:szCs w:val="24"/>
        </w:rPr>
        <w:t xml:space="preserve">Grafik </w:t>
      </w:r>
      <w:proofErr w:type="gramStart"/>
      <w:r w:rsidRPr="00CC0B01">
        <w:rPr>
          <w:rFonts w:ascii="Arial" w:hAnsi="Arial" w:cs="Arial"/>
          <w:sz w:val="24"/>
          <w:szCs w:val="24"/>
        </w:rPr>
        <w:t>1.4</w:t>
      </w:r>
      <w:proofErr w:type="gramEnd"/>
      <w:r w:rsidRPr="00CC0B01">
        <w:rPr>
          <w:rFonts w:ascii="Arial" w:hAnsi="Arial" w:cs="Arial"/>
          <w:sz w:val="24"/>
          <w:szCs w:val="24"/>
        </w:rPr>
        <w:t xml:space="preserve"> </w:t>
      </w:r>
      <w:r w:rsidR="00500B5D">
        <w:rPr>
          <w:rFonts w:ascii="Arial" w:hAnsi="Arial" w:cs="Arial"/>
          <w:sz w:val="24"/>
          <w:szCs w:val="24"/>
        </w:rPr>
        <w:t>Eylül</w:t>
      </w:r>
      <w:r w:rsidRPr="00CC0B01">
        <w:rPr>
          <w:rFonts w:ascii="Arial" w:hAnsi="Arial" w:cs="Arial"/>
          <w:sz w:val="24"/>
          <w:szCs w:val="24"/>
        </w:rPr>
        <w:t xml:space="preserve"> 2016 Döneminde Lisanslı Elektrik Üretiminin Kaynak Bazında Dağılım Oranları (%)</w:t>
      </w:r>
      <w:bookmarkEnd w:id="10"/>
    </w:p>
    <w:p w:rsidR="008B201B" w:rsidRDefault="00500B5D" w:rsidP="00C9229D">
      <w:pPr>
        <w:rPr>
          <w:rFonts w:ascii="Arial" w:hAnsi="Arial" w:cs="Arial"/>
        </w:rPr>
      </w:pPr>
      <w:r>
        <w:rPr>
          <w:noProof/>
          <w:lang w:eastAsia="tr-TR"/>
        </w:rPr>
        <w:drawing>
          <wp:inline distT="0" distB="0" distL="0" distR="0" wp14:anchorId="0A474799" wp14:editId="6B92719A">
            <wp:extent cx="5762625" cy="3448050"/>
            <wp:effectExtent l="0" t="0" r="9525" b="19050"/>
            <wp:docPr id="21" name="Grafik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00B5D" w:rsidRDefault="00500B5D" w:rsidP="00EA44F7">
      <w:pPr>
        <w:pStyle w:val="Tablo1"/>
        <w:rPr>
          <w:rFonts w:ascii="Arial" w:hAnsi="Arial" w:cs="Arial"/>
          <w:sz w:val="24"/>
          <w:szCs w:val="24"/>
        </w:rPr>
      </w:pPr>
    </w:p>
    <w:p w:rsidR="00500B5D" w:rsidRDefault="00500B5D" w:rsidP="00EA44F7">
      <w:pPr>
        <w:pStyle w:val="Tablo1"/>
        <w:rPr>
          <w:rFonts w:ascii="Arial" w:hAnsi="Arial" w:cs="Arial"/>
          <w:sz w:val="24"/>
          <w:szCs w:val="24"/>
        </w:rPr>
      </w:pPr>
    </w:p>
    <w:p w:rsidR="00EA44F7" w:rsidRPr="00244034" w:rsidRDefault="00EA44F7" w:rsidP="00EA44F7">
      <w:pPr>
        <w:pStyle w:val="Tablo1"/>
        <w:rPr>
          <w:rFonts w:ascii="Arial" w:hAnsi="Arial" w:cs="Arial"/>
          <w:sz w:val="24"/>
          <w:szCs w:val="24"/>
        </w:rPr>
      </w:pPr>
      <w:bookmarkStart w:id="11" w:name="_Toc467053741"/>
      <w:r w:rsidRPr="00244034">
        <w:rPr>
          <w:rFonts w:ascii="Arial" w:hAnsi="Arial" w:cs="Arial"/>
          <w:sz w:val="24"/>
          <w:szCs w:val="24"/>
        </w:rPr>
        <w:t>Tablo-</w:t>
      </w:r>
      <w:proofErr w:type="gramStart"/>
      <w:r w:rsidRPr="00244034">
        <w:rPr>
          <w:rFonts w:ascii="Arial" w:hAnsi="Arial" w:cs="Arial"/>
          <w:sz w:val="24"/>
          <w:szCs w:val="24"/>
        </w:rPr>
        <w:t>1.5</w:t>
      </w:r>
      <w:proofErr w:type="gramEnd"/>
      <w:r w:rsidRPr="00244034">
        <w:rPr>
          <w:rFonts w:ascii="Arial" w:hAnsi="Arial" w:cs="Arial"/>
          <w:sz w:val="24"/>
          <w:szCs w:val="24"/>
        </w:rPr>
        <w:t xml:space="preserve"> </w:t>
      </w:r>
      <w:r w:rsidR="00500B5D">
        <w:rPr>
          <w:rFonts w:ascii="Arial" w:hAnsi="Arial" w:cs="Arial"/>
          <w:sz w:val="24"/>
          <w:szCs w:val="24"/>
        </w:rPr>
        <w:t>Eylül</w:t>
      </w:r>
      <w:r w:rsidRPr="00244034">
        <w:rPr>
          <w:rFonts w:ascii="Arial" w:hAnsi="Arial" w:cs="Arial"/>
          <w:sz w:val="24"/>
          <w:szCs w:val="24"/>
        </w:rPr>
        <w:t xml:space="preserve"> 2016 Döneminde Lisanslı Elektrik Üretiminin İl Bazında Dağılımı (</w:t>
      </w:r>
      <w:proofErr w:type="spellStart"/>
      <w:r w:rsidRPr="00244034">
        <w:rPr>
          <w:rFonts w:ascii="Arial" w:hAnsi="Arial" w:cs="Arial"/>
          <w:sz w:val="24"/>
          <w:szCs w:val="24"/>
        </w:rPr>
        <w:t>MWh</w:t>
      </w:r>
      <w:proofErr w:type="spellEnd"/>
      <w:r w:rsidRPr="00244034">
        <w:rPr>
          <w:rFonts w:ascii="Arial" w:hAnsi="Arial" w:cs="Arial"/>
          <w:sz w:val="24"/>
          <w:szCs w:val="24"/>
        </w:rPr>
        <w:t>)</w:t>
      </w:r>
      <w:bookmarkEnd w:id="11"/>
    </w:p>
    <w:tbl>
      <w:tblPr>
        <w:tblW w:w="8968" w:type="dxa"/>
        <w:tblInd w:w="55" w:type="dxa"/>
        <w:tblCellMar>
          <w:left w:w="70" w:type="dxa"/>
          <w:right w:w="70" w:type="dxa"/>
        </w:tblCellMar>
        <w:tblLook w:val="04A0" w:firstRow="1" w:lastRow="0" w:firstColumn="1" w:lastColumn="0" w:noHBand="0" w:noVBand="1"/>
      </w:tblPr>
      <w:tblGrid>
        <w:gridCol w:w="1920"/>
        <w:gridCol w:w="1639"/>
        <w:gridCol w:w="992"/>
        <w:gridCol w:w="1792"/>
        <w:gridCol w:w="1500"/>
        <w:gridCol w:w="1266"/>
      </w:tblGrid>
      <w:tr w:rsidR="00500B5D" w:rsidRPr="00500B5D" w:rsidTr="00500B5D">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İLLER</w:t>
            </w:r>
          </w:p>
        </w:tc>
        <w:tc>
          <w:tcPr>
            <w:tcW w:w="1639"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Üretim (</w:t>
            </w:r>
            <w:proofErr w:type="spellStart"/>
            <w:r w:rsidRPr="00500B5D">
              <w:rPr>
                <w:rFonts w:ascii="Calibri" w:eastAsia="Times New Roman" w:hAnsi="Calibri" w:cs="Times New Roman"/>
                <w:b/>
                <w:bCs/>
                <w:color w:val="000000"/>
                <w:lang w:eastAsia="tr-TR"/>
              </w:rPr>
              <w:t>MWh</w:t>
            </w:r>
            <w:proofErr w:type="spellEnd"/>
            <w:r w:rsidRPr="00500B5D">
              <w:rPr>
                <w:rFonts w:ascii="Calibri" w:eastAsia="Times New Roman" w:hAnsi="Calibri" w:cs="Times New Roman"/>
                <w:b/>
                <w:bCs/>
                <w:color w:val="000000"/>
                <w:lang w:eastAsia="tr-TR"/>
              </w:rPr>
              <w:t>)</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Oran (%)</w:t>
            </w:r>
          </w:p>
        </w:tc>
        <w:tc>
          <w:tcPr>
            <w:tcW w:w="1651"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İLLER</w:t>
            </w:r>
          </w:p>
        </w:tc>
        <w:tc>
          <w:tcPr>
            <w:tcW w:w="1500"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Üretim (</w:t>
            </w:r>
            <w:proofErr w:type="spellStart"/>
            <w:r w:rsidRPr="00500B5D">
              <w:rPr>
                <w:rFonts w:ascii="Calibri" w:eastAsia="Times New Roman" w:hAnsi="Calibri" w:cs="Times New Roman"/>
                <w:b/>
                <w:bCs/>
                <w:color w:val="000000"/>
                <w:lang w:eastAsia="tr-TR"/>
              </w:rPr>
              <w:t>MWh</w:t>
            </w:r>
            <w:proofErr w:type="spellEnd"/>
            <w:r w:rsidRPr="00500B5D">
              <w:rPr>
                <w:rFonts w:ascii="Calibri" w:eastAsia="Times New Roman" w:hAnsi="Calibri" w:cs="Times New Roman"/>
                <w:b/>
                <w:bCs/>
                <w:color w:val="000000"/>
                <w:lang w:eastAsia="tr-TR"/>
              </w:rPr>
              <w:t>)</w:t>
            </w:r>
          </w:p>
        </w:tc>
        <w:tc>
          <w:tcPr>
            <w:tcW w:w="1266" w:type="dxa"/>
            <w:tcBorders>
              <w:top w:val="single" w:sz="4" w:space="0" w:color="auto"/>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Oran (%)</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İZMİR</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1.596.855,60</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7,95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ÇORUM</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64.271,37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ZONGULDAK</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1.471.125,74</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7,32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KIRKLARELİ</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56.147,52</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0,28</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SAKARYA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1.424.602,25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7,09</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AMASYA</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49.441,91</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0,25</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ÇANAKKALE</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1.178.667,61</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5,87</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ERZİNCAN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48.644,63</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ADANA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1.101.157,26</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5,48</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MUŞ</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48.053,70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HATAY</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1.090.763,77</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5,43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KIRŞEHİR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46.306,33</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0,23</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SAMSUN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910.442,14</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4,53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KARABÜK</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43.482,30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MUĞLA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874.425,22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4,35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ERZURUM</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39.588,16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0,20</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BALIKESİR</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757.802,53</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3,77</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GAZİANTEP</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38.735,26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0,19</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ANKARA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751.352,65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3,74</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ESKİŞEHİR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38.586,04</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0,19</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TEKİRDAĞ</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691.084,22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3,44</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SİİRT</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37.690,77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0,19</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ŞANLIURFA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592.281,05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2,95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EDİRNE</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37.241,04</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0,19</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ELAZIĞ</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586.293,07</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2,92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ARDAHAN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30.526,27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0,15</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MANİSA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573.748,45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2,86</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AFYONKARAHİSAR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27.389,90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İSTANBUL</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508.077,25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2,53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BURDUR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27.195,58</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KÜTAHYA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472.660,32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2,35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TUNCELİ</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22.023,06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0,11</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KOCAELİ</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463.173,72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2,31</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ISPARTA</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17.814,54</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0,09</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ARTVİN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347.945,32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1,73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ADIYAMAN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15.999,90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0,08</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DİYARBAKIR</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334.595,23</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1,67</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KONYA</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13.717,13</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0,07</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SİVAS</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308.135,24</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1,53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BATMAN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11.968,77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0,06</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DENİZLİ</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294.693,33</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1,47</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BİLECİK</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11.801,27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0,06</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ANTALYA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284.733,65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MALATYA</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11.218,00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0,06</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KAHRAMANMARAŞ</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280.687,62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1,40</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NEVŞEHİR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10.259,85</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0,05</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AYDIN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272.391,52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1,36</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KARS</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8.970,51</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MERSİN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265.406,42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1,32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DÜZCE</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8.553,79</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KIRIKKALE</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263.296,66</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1,31</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MARDİN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7.798,77</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BURSA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224.796,33</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UŞAK</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7.418,05</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0,04</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OSMANİYE</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192.372,74</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0,96</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ORDU</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6.591,85</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0,03</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ŞIRNAK</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169.533,40</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0,84</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VAN</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6.297,96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0,03</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BOLU</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160.319,71</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0,80</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BAYBURT</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4.039,78</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KARAMAN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143.749,27</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0,72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KASTAMONU</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3.457,01</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TOKAT</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130.495,32</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0,65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HAKKARİ</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3.257,46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SİNOP</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103.621,38</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0,52</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AKSARAY</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3.192,99</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KAYSERİ</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90.984,26</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0,45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IĞDIR</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2.097,13</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0,01</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YALOVA</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76.872,15</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0,38</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BİNGÖL</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1.184,59</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0,01</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TRABZON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76.157,46</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0,38</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ÇANKIRI</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951,09</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0,005</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GÜMÜŞHANE</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71.890,91</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0,36</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YOZGAT</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630,00</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0,003</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RİZE</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70.913,43</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0,35</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BİTLİS</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30,23</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0,0002</w:t>
            </w:r>
          </w:p>
        </w:tc>
      </w:tr>
      <w:tr w:rsidR="00500B5D" w:rsidRPr="00500B5D" w:rsidTr="00500B5D">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GİRESUN</w:t>
            </w:r>
          </w:p>
        </w:tc>
        <w:tc>
          <w:tcPr>
            <w:tcW w:w="1639"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66.819,16</w:t>
            </w:r>
          </w:p>
        </w:tc>
        <w:tc>
          <w:tcPr>
            <w:tcW w:w="992"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color w:val="000000"/>
                <w:lang w:eastAsia="tr-TR"/>
              </w:rPr>
            </w:pPr>
            <w:r w:rsidRPr="00500B5D">
              <w:rPr>
                <w:rFonts w:ascii="Calibri" w:eastAsia="Times New Roman" w:hAnsi="Calibri" w:cs="Times New Roman"/>
                <w:color w:val="000000"/>
                <w:lang w:eastAsia="tr-TR"/>
              </w:rPr>
              <w:t>0,33</w:t>
            </w:r>
          </w:p>
        </w:tc>
        <w:tc>
          <w:tcPr>
            <w:tcW w:w="1651"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Genel Toplam</w:t>
            </w:r>
          </w:p>
        </w:tc>
        <w:tc>
          <w:tcPr>
            <w:tcW w:w="1500"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20.087.497,86</w:t>
            </w:r>
          </w:p>
        </w:tc>
        <w:tc>
          <w:tcPr>
            <w:tcW w:w="1266" w:type="dxa"/>
            <w:tcBorders>
              <w:top w:val="nil"/>
              <w:left w:val="nil"/>
              <w:bottom w:val="single" w:sz="4" w:space="0" w:color="auto"/>
              <w:right w:val="single" w:sz="4" w:space="0" w:color="auto"/>
            </w:tcBorders>
            <w:shd w:val="clear" w:color="auto" w:fill="auto"/>
            <w:noWrap/>
            <w:vAlign w:val="bottom"/>
            <w:hideMark/>
          </w:tcPr>
          <w:p w:rsidR="00500B5D" w:rsidRPr="00500B5D" w:rsidRDefault="00500B5D" w:rsidP="00500B5D">
            <w:pPr>
              <w:spacing w:after="0" w:line="240" w:lineRule="auto"/>
              <w:jc w:val="center"/>
              <w:rPr>
                <w:rFonts w:ascii="Calibri" w:eastAsia="Times New Roman" w:hAnsi="Calibri" w:cs="Times New Roman"/>
                <w:b/>
                <w:bCs/>
                <w:color w:val="000000"/>
                <w:lang w:eastAsia="tr-TR"/>
              </w:rPr>
            </w:pPr>
            <w:r w:rsidRPr="00500B5D">
              <w:rPr>
                <w:rFonts w:ascii="Calibri" w:eastAsia="Times New Roman" w:hAnsi="Calibri" w:cs="Times New Roman"/>
                <w:b/>
                <w:bCs/>
                <w:color w:val="000000"/>
                <w:lang w:eastAsia="tr-TR"/>
              </w:rPr>
              <w:t>100</w:t>
            </w:r>
          </w:p>
        </w:tc>
      </w:tr>
    </w:tbl>
    <w:p w:rsidR="008B201B" w:rsidRDefault="008B201B" w:rsidP="00EA44F7">
      <w:pPr>
        <w:pStyle w:val="Tablo1"/>
        <w:rPr>
          <w:rFonts w:ascii="Arial" w:hAnsi="Arial" w:cs="Arial"/>
        </w:rPr>
      </w:pPr>
    </w:p>
    <w:p w:rsidR="00EA44F7" w:rsidRPr="006C3976" w:rsidRDefault="00EA44F7" w:rsidP="00EA44F7">
      <w:pPr>
        <w:pStyle w:val="Balk2"/>
        <w:rPr>
          <w:rFonts w:ascii="Arial" w:hAnsi="Arial" w:cs="Arial"/>
        </w:rPr>
      </w:pPr>
      <w:bookmarkStart w:id="12" w:name="_Toc462393434"/>
      <w:r w:rsidRPr="006C3976">
        <w:rPr>
          <w:rFonts w:ascii="Arial" w:hAnsi="Arial" w:cs="Arial"/>
        </w:rPr>
        <w:t>1.2. LİSANSSIZ ÜRETİM</w:t>
      </w:r>
      <w:bookmarkEnd w:id="12"/>
    </w:p>
    <w:p w:rsidR="00EA44F7" w:rsidRPr="006C3976" w:rsidRDefault="00EA44F7" w:rsidP="00EA44F7">
      <w:pPr>
        <w:rPr>
          <w:rFonts w:ascii="Arial" w:hAnsi="Arial" w:cs="Arial"/>
        </w:rPr>
      </w:pPr>
    </w:p>
    <w:p w:rsidR="00EA44F7" w:rsidRPr="006C3976" w:rsidRDefault="00EA44F7" w:rsidP="00EA44F7">
      <w:pPr>
        <w:rPr>
          <w:rFonts w:ascii="Times New Roman" w:hAnsi="Times New Roman" w:cs="Times New Roman"/>
          <w:sz w:val="24"/>
          <w:szCs w:val="24"/>
        </w:rPr>
      </w:pPr>
    </w:p>
    <w:p w:rsidR="00EA44F7" w:rsidRDefault="00EA44F7" w:rsidP="00EA44F7">
      <w:pPr>
        <w:pStyle w:val="Tablo1"/>
        <w:rPr>
          <w:rFonts w:ascii="Arial" w:hAnsi="Arial" w:cs="Arial"/>
          <w:sz w:val="24"/>
          <w:szCs w:val="24"/>
        </w:rPr>
      </w:pPr>
      <w:bookmarkStart w:id="13" w:name="_Toc467053742"/>
      <w:r w:rsidRPr="00D345BC">
        <w:rPr>
          <w:rFonts w:ascii="Arial" w:hAnsi="Arial" w:cs="Arial"/>
          <w:sz w:val="24"/>
          <w:szCs w:val="24"/>
        </w:rPr>
        <w:t>Tablo 1.</w:t>
      </w:r>
      <w:proofErr w:type="gramStart"/>
      <w:r w:rsidRPr="00D345BC">
        <w:rPr>
          <w:rFonts w:ascii="Arial" w:hAnsi="Arial" w:cs="Arial"/>
          <w:sz w:val="24"/>
          <w:szCs w:val="24"/>
        </w:rPr>
        <w:t xml:space="preserve">6 </w:t>
      </w:r>
      <w:r w:rsidR="00A155A8" w:rsidRPr="00D345BC">
        <w:rPr>
          <w:rFonts w:ascii="Arial" w:hAnsi="Arial" w:cs="Arial"/>
          <w:sz w:val="24"/>
          <w:szCs w:val="24"/>
        </w:rPr>
        <w:t xml:space="preserve"> </w:t>
      </w:r>
      <w:r w:rsidRPr="00D345BC">
        <w:rPr>
          <w:rFonts w:ascii="Arial" w:hAnsi="Arial" w:cs="Arial"/>
          <w:sz w:val="24"/>
          <w:szCs w:val="24"/>
        </w:rPr>
        <w:t>2016</w:t>
      </w:r>
      <w:proofErr w:type="gramEnd"/>
      <w:r w:rsidRPr="00D345BC">
        <w:rPr>
          <w:rFonts w:ascii="Arial" w:hAnsi="Arial" w:cs="Arial"/>
          <w:sz w:val="24"/>
          <w:szCs w:val="24"/>
        </w:rPr>
        <w:t xml:space="preserve"> Yılı </w:t>
      </w:r>
      <w:r w:rsidR="00500B5D" w:rsidRPr="00D345BC">
        <w:rPr>
          <w:rFonts w:ascii="Arial" w:hAnsi="Arial" w:cs="Arial"/>
          <w:sz w:val="24"/>
          <w:szCs w:val="24"/>
        </w:rPr>
        <w:t>Eylül</w:t>
      </w:r>
      <w:r w:rsidR="0074381E" w:rsidRPr="00D345BC">
        <w:rPr>
          <w:rFonts w:ascii="Arial" w:hAnsi="Arial" w:cs="Arial"/>
          <w:sz w:val="24"/>
          <w:szCs w:val="24"/>
        </w:rPr>
        <w:t xml:space="preserve"> </w:t>
      </w:r>
      <w:r w:rsidRPr="00D345BC">
        <w:rPr>
          <w:rFonts w:ascii="Arial" w:hAnsi="Arial" w:cs="Arial"/>
          <w:sz w:val="24"/>
          <w:szCs w:val="24"/>
        </w:rPr>
        <w:t>Ayı Sonu İtibariyle Lisanssız Elektrik Kurulu Gücünün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3"/>
    </w:p>
    <w:p w:rsidR="0074381E" w:rsidRPr="006C3976" w:rsidRDefault="0074381E" w:rsidP="00EA44F7">
      <w:pPr>
        <w:pStyle w:val="Tablo1"/>
        <w:rPr>
          <w:rFonts w:ascii="Arial" w:hAnsi="Arial" w:cs="Arial"/>
          <w:sz w:val="24"/>
          <w:szCs w:val="24"/>
        </w:rPr>
      </w:pPr>
    </w:p>
    <w:tbl>
      <w:tblPr>
        <w:tblW w:w="8212" w:type="dxa"/>
        <w:tblCellMar>
          <w:left w:w="70" w:type="dxa"/>
          <w:right w:w="70" w:type="dxa"/>
        </w:tblCellMar>
        <w:tblLook w:val="04A0" w:firstRow="1" w:lastRow="0" w:firstColumn="1" w:lastColumn="0" w:noHBand="0" w:noVBand="1"/>
      </w:tblPr>
      <w:tblGrid>
        <w:gridCol w:w="3559"/>
        <w:gridCol w:w="2410"/>
        <w:gridCol w:w="2243"/>
      </w:tblGrid>
      <w:tr w:rsidR="00D345BC" w:rsidTr="00D345BC">
        <w:trPr>
          <w:trHeight w:val="335"/>
        </w:trPr>
        <w:tc>
          <w:tcPr>
            <w:tcW w:w="3559"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Kaynak Türü</w:t>
            </w:r>
          </w:p>
        </w:tc>
        <w:tc>
          <w:tcPr>
            <w:tcW w:w="241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Kurulu Güç (</w:t>
            </w:r>
            <w:proofErr w:type="spellStart"/>
            <w:r>
              <w:rPr>
                <w:rFonts w:ascii="Arial" w:eastAsia="Times New Roman" w:hAnsi="Arial" w:cs="Arial"/>
                <w:b/>
                <w:bCs/>
                <w:color w:val="000000"/>
                <w:sz w:val="24"/>
                <w:szCs w:val="24"/>
                <w:lang w:eastAsia="tr-TR"/>
              </w:rPr>
              <w:t>MWe</w:t>
            </w:r>
            <w:proofErr w:type="spellEnd"/>
            <w:r>
              <w:rPr>
                <w:rFonts w:ascii="Arial" w:eastAsia="Times New Roman" w:hAnsi="Arial" w:cs="Arial"/>
                <w:b/>
                <w:bCs/>
                <w:color w:val="000000"/>
                <w:sz w:val="24"/>
                <w:szCs w:val="24"/>
                <w:lang w:eastAsia="tr-TR"/>
              </w:rPr>
              <w:t>)</w:t>
            </w:r>
          </w:p>
        </w:tc>
        <w:tc>
          <w:tcPr>
            <w:tcW w:w="2243"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Oran (%)</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Güneş (</w:t>
            </w:r>
            <w:proofErr w:type="spellStart"/>
            <w:r>
              <w:rPr>
                <w:rFonts w:ascii="Arial" w:eastAsia="Times New Roman" w:hAnsi="Arial" w:cs="Arial"/>
                <w:color w:val="000000"/>
                <w:sz w:val="24"/>
                <w:szCs w:val="24"/>
                <w:lang w:eastAsia="tr-TR"/>
              </w:rPr>
              <w:t>Fotovoltaik</w:t>
            </w:r>
            <w:proofErr w:type="spellEnd"/>
            <w:r>
              <w:rPr>
                <w:rFonts w:ascii="Arial" w:eastAsia="Times New Roman" w:hAnsi="Arial" w:cs="Arial"/>
                <w:color w:val="000000"/>
                <w:sz w:val="24"/>
                <w:szCs w:val="24"/>
                <w:lang w:eastAsia="tr-TR"/>
              </w:rPr>
              <w:t>)</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707,19</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87,71</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Doğal gaz</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50,47</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6,26</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proofErr w:type="spellStart"/>
            <w:r>
              <w:rPr>
                <w:rFonts w:ascii="Arial" w:eastAsia="Times New Roman" w:hAnsi="Arial" w:cs="Arial"/>
                <w:color w:val="000000"/>
                <w:sz w:val="24"/>
                <w:szCs w:val="24"/>
                <w:lang w:eastAsia="tr-TR"/>
              </w:rPr>
              <w:t>Biyokütle</w:t>
            </w:r>
            <w:proofErr w:type="spellEnd"/>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32,67</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4,05</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Rüzgar</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10,15</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1,26</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Hidrolik</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4,58</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0,57</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Güneş (Yoğunlaştırılmış)</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1,22</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0,15</w:t>
            </w:r>
          </w:p>
        </w:tc>
      </w:tr>
      <w:tr w:rsidR="00D345BC" w:rsidTr="00D345BC">
        <w:trPr>
          <w:trHeight w:val="335"/>
        </w:trPr>
        <w:tc>
          <w:tcPr>
            <w:tcW w:w="3559"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Genel Toplam</w:t>
            </w:r>
          </w:p>
        </w:tc>
        <w:tc>
          <w:tcPr>
            <w:tcW w:w="241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806,28</w:t>
            </w:r>
          </w:p>
        </w:tc>
        <w:tc>
          <w:tcPr>
            <w:tcW w:w="22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100</w:t>
            </w:r>
          </w:p>
        </w:tc>
      </w:tr>
    </w:tbl>
    <w:p w:rsidR="00EA44F7" w:rsidRDefault="00EA44F7" w:rsidP="00EA44F7">
      <w:pPr>
        <w:pStyle w:val="Tablo1"/>
        <w:rPr>
          <w:rFonts w:ascii="Arial" w:hAnsi="Arial" w:cs="Arial"/>
        </w:rPr>
      </w:pPr>
    </w:p>
    <w:p w:rsidR="00EA44F7" w:rsidRDefault="00EA44F7" w:rsidP="006C3976">
      <w:pPr>
        <w:rPr>
          <w:rFonts w:ascii="Arial" w:hAnsi="Arial" w:cs="Arial"/>
          <w:b/>
        </w:rPr>
      </w:pPr>
    </w:p>
    <w:p w:rsidR="0074381E" w:rsidRPr="006C3976" w:rsidRDefault="0074381E" w:rsidP="006C3976">
      <w:pPr>
        <w:rPr>
          <w:rFonts w:ascii="Arial" w:hAnsi="Arial" w:cs="Arial"/>
          <w:sz w:val="24"/>
          <w:szCs w:val="24"/>
        </w:rPr>
      </w:pPr>
    </w:p>
    <w:p w:rsidR="00EA44F7" w:rsidRPr="006C3976" w:rsidRDefault="00EA44F7" w:rsidP="006C3976">
      <w:pPr>
        <w:rPr>
          <w:rFonts w:ascii="Arial" w:hAnsi="Arial" w:cs="Arial"/>
          <w:b/>
          <w:sz w:val="24"/>
          <w:szCs w:val="24"/>
        </w:rPr>
      </w:pPr>
      <w:r w:rsidRPr="00D345BC">
        <w:rPr>
          <w:rFonts w:ascii="Arial" w:hAnsi="Arial" w:cs="Arial"/>
          <w:b/>
          <w:sz w:val="24"/>
          <w:szCs w:val="24"/>
        </w:rPr>
        <w:t>Grafik 1.</w:t>
      </w:r>
      <w:proofErr w:type="gramStart"/>
      <w:r w:rsidRPr="00D345BC">
        <w:rPr>
          <w:rFonts w:ascii="Arial" w:hAnsi="Arial" w:cs="Arial"/>
          <w:b/>
          <w:sz w:val="24"/>
          <w:szCs w:val="24"/>
        </w:rPr>
        <w:t xml:space="preserve">5 </w:t>
      </w:r>
      <w:r w:rsidR="00A155A8" w:rsidRPr="00D345BC">
        <w:rPr>
          <w:rFonts w:ascii="Arial" w:hAnsi="Arial" w:cs="Arial"/>
          <w:b/>
          <w:sz w:val="24"/>
          <w:szCs w:val="24"/>
        </w:rPr>
        <w:t xml:space="preserve"> </w:t>
      </w:r>
      <w:r w:rsidR="0074381E" w:rsidRPr="00D345BC">
        <w:rPr>
          <w:rFonts w:ascii="Arial" w:hAnsi="Arial" w:cs="Arial"/>
          <w:b/>
          <w:sz w:val="24"/>
          <w:szCs w:val="24"/>
        </w:rPr>
        <w:t xml:space="preserve"> </w:t>
      </w:r>
      <w:r w:rsidRPr="00D345BC">
        <w:rPr>
          <w:rFonts w:ascii="Arial" w:hAnsi="Arial" w:cs="Arial"/>
          <w:b/>
          <w:sz w:val="24"/>
          <w:szCs w:val="24"/>
        </w:rPr>
        <w:t>2016</w:t>
      </w:r>
      <w:proofErr w:type="gramEnd"/>
      <w:r w:rsidRPr="00D345BC">
        <w:rPr>
          <w:rFonts w:ascii="Arial" w:hAnsi="Arial" w:cs="Arial"/>
          <w:b/>
          <w:sz w:val="24"/>
          <w:szCs w:val="24"/>
        </w:rPr>
        <w:t xml:space="preserve"> Yılı </w:t>
      </w:r>
      <w:r w:rsidR="00500B5D" w:rsidRPr="00D345BC">
        <w:rPr>
          <w:rFonts w:ascii="Arial" w:hAnsi="Arial" w:cs="Arial"/>
          <w:b/>
          <w:sz w:val="24"/>
          <w:szCs w:val="24"/>
        </w:rPr>
        <w:t xml:space="preserve">Eylül </w:t>
      </w:r>
      <w:r w:rsidRPr="00D345BC">
        <w:rPr>
          <w:rFonts w:ascii="Arial" w:hAnsi="Arial" w:cs="Arial"/>
          <w:b/>
          <w:sz w:val="24"/>
          <w:szCs w:val="24"/>
        </w:rPr>
        <w:t>Ayı Sonu İtibariyle Lisanssız Elektrik Kurulu Gücünün Kaynaklara Göre Dağılım Oranları (%)</w:t>
      </w:r>
    </w:p>
    <w:p w:rsidR="00BD7BCC" w:rsidRDefault="00D345BC" w:rsidP="00C9229D">
      <w:pPr>
        <w:rPr>
          <w:rFonts w:ascii="Arial" w:hAnsi="Arial" w:cs="Arial"/>
        </w:rPr>
      </w:pPr>
      <w:r>
        <w:rPr>
          <w:noProof/>
          <w:lang w:eastAsia="tr-TR"/>
        </w:rPr>
        <w:drawing>
          <wp:inline distT="0" distB="0" distL="0" distR="0" wp14:anchorId="47A90CFE" wp14:editId="3B6439FA">
            <wp:extent cx="5760720" cy="3388995"/>
            <wp:effectExtent l="0" t="0" r="11430" b="20955"/>
            <wp:docPr id="3" name="Grafik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A44F7" w:rsidRDefault="00EA44F7" w:rsidP="00CC0B01">
      <w:pPr>
        <w:rPr>
          <w:rFonts w:ascii="Arial" w:hAnsi="Arial" w:cs="Arial"/>
        </w:rPr>
      </w:pPr>
    </w:p>
    <w:p w:rsidR="00EA44F7" w:rsidRDefault="00EA44F7" w:rsidP="00EA44F7">
      <w:pPr>
        <w:rPr>
          <w:rFonts w:ascii="Arial" w:hAnsi="Arial" w:cs="Arial"/>
        </w:rPr>
      </w:pPr>
    </w:p>
    <w:p w:rsidR="00EE23D3" w:rsidRDefault="00EE23D3" w:rsidP="00EA44F7">
      <w:pPr>
        <w:pStyle w:val="Tablo1"/>
        <w:rPr>
          <w:rFonts w:ascii="Arial" w:hAnsi="Arial" w:cs="Arial"/>
          <w:sz w:val="24"/>
          <w:szCs w:val="24"/>
        </w:rPr>
      </w:pPr>
    </w:p>
    <w:p w:rsidR="00EA44F7" w:rsidRDefault="00EA44F7" w:rsidP="00EA44F7">
      <w:pPr>
        <w:pStyle w:val="Tablo1"/>
        <w:rPr>
          <w:rFonts w:ascii="Arial" w:hAnsi="Arial" w:cs="Arial"/>
          <w:sz w:val="24"/>
          <w:szCs w:val="24"/>
        </w:rPr>
      </w:pPr>
      <w:bookmarkStart w:id="14" w:name="_Toc467053743"/>
      <w:r w:rsidRPr="00D345BC">
        <w:rPr>
          <w:rFonts w:ascii="Arial" w:hAnsi="Arial" w:cs="Arial"/>
          <w:sz w:val="24"/>
          <w:szCs w:val="24"/>
        </w:rPr>
        <w:t xml:space="preserve">Tablo </w:t>
      </w:r>
      <w:proofErr w:type="gramStart"/>
      <w:r w:rsidRPr="00D345BC">
        <w:rPr>
          <w:rFonts w:ascii="Arial" w:hAnsi="Arial" w:cs="Arial"/>
          <w:sz w:val="24"/>
          <w:szCs w:val="24"/>
        </w:rPr>
        <w:t>1.7</w:t>
      </w:r>
      <w:proofErr w:type="gramEnd"/>
      <w:r w:rsidRPr="00D345BC">
        <w:rPr>
          <w:rFonts w:ascii="Arial" w:hAnsi="Arial" w:cs="Arial"/>
          <w:sz w:val="24"/>
          <w:szCs w:val="24"/>
        </w:rPr>
        <w:t xml:space="preserve"> 2016 Yılı </w:t>
      </w:r>
      <w:r w:rsidR="00500B5D" w:rsidRPr="00D345BC">
        <w:rPr>
          <w:rFonts w:ascii="Arial" w:hAnsi="Arial" w:cs="Arial"/>
          <w:sz w:val="24"/>
          <w:szCs w:val="24"/>
        </w:rPr>
        <w:t>Eylül</w:t>
      </w:r>
      <w:r w:rsidRPr="00D345BC">
        <w:rPr>
          <w:rFonts w:ascii="Arial" w:hAnsi="Arial" w:cs="Arial"/>
          <w:sz w:val="24"/>
          <w:szCs w:val="24"/>
        </w:rPr>
        <w:t xml:space="preserve"> Ayı Sonu İtibariyle Lisanssız Elektrik Kurulu Gücünün İllere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4"/>
    </w:p>
    <w:tbl>
      <w:tblPr>
        <w:tblW w:w="8900" w:type="dxa"/>
        <w:jc w:val="center"/>
        <w:tblInd w:w="55" w:type="dxa"/>
        <w:tblCellMar>
          <w:left w:w="70" w:type="dxa"/>
          <w:right w:w="70" w:type="dxa"/>
        </w:tblCellMar>
        <w:tblLook w:val="04A0" w:firstRow="1" w:lastRow="0" w:firstColumn="1" w:lastColumn="0" w:noHBand="0" w:noVBand="1"/>
      </w:tblPr>
      <w:tblGrid>
        <w:gridCol w:w="1920"/>
        <w:gridCol w:w="1840"/>
        <w:gridCol w:w="960"/>
        <w:gridCol w:w="1420"/>
        <w:gridCol w:w="1840"/>
        <w:gridCol w:w="920"/>
      </w:tblGrid>
      <w:tr w:rsidR="00D345BC" w:rsidTr="00D345BC">
        <w:trPr>
          <w:trHeight w:val="300"/>
          <w:jc w:val="center"/>
        </w:trPr>
        <w:tc>
          <w:tcPr>
            <w:tcW w:w="1920"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184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Kurulu Güç (</w:t>
            </w:r>
            <w:proofErr w:type="spellStart"/>
            <w:r>
              <w:rPr>
                <w:rFonts w:ascii="Calibri" w:eastAsia="Times New Roman" w:hAnsi="Calibri" w:cs="Times New Roman"/>
                <w:b/>
                <w:bCs/>
                <w:color w:val="000000"/>
                <w:lang w:eastAsia="tr-TR"/>
              </w:rPr>
              <w:t>MWe</w:t>
            </w:r>
            <w:proofErr w:type="spellEnd"/>
            <w:r>
              <w:rPr>
                <w:rFonts w:ascii="Calibri" w:eastAsia="Times New Roman" w:hAnsi="Calibri" w:cs="Times New Roman"/>
                <w:b/>
                <w:bCs/>
                <w:color w:val="000000"/>
                <w:lang w:eastAsia="tr-TR"/>
              </w:rPr>
              <w:t>)</w:t>
            </w:r>
          </w:p>
        </w:tc>
        <w:tc>
          <w:tcPr>
            <w:tcW w:w="9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Oran (%)</w:t>
            </w:r>
          </w:p>
        </w:tc>
        <w:tc>
          <w:tcPr>
            <w:tcW w:w="142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184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Kurulu Güç (</w:t>
            </w:r>
            <w:proofErr w:type="spellStart"/>
            <w:r>
              <w:rPr>
                <w:rFonts w:ascii="Calibri" w:eastAsia="Times New Roman" w:hAnsi="Calibri" w:cs="Times New Roman"/>
                <w:b/>
                <w:bCs/>
                <w:color w:val="000000"/>
                <w:lang w:eastAsia="tr-TR"/>
              </w:rPr>
              <w:t>MWe</w:t>
            </w:r>
            <w:proofErr w:type="spellEnd"/>
            <w:r>
              <w:rPr>
                <w:rFonts w:ascii="Calibri" w:eastAsia="Times New Roman" w:hAnsi="Calibri" w:cs="Times New Roman"/>
                <w:b/>
                <w:bCs/>
                <w:color w:val="000000"/>
                <w:lang w:eastAsia="tr-TR"/>
              </w:rPr>
              <w:t>)</w:t>
            </w:r>
          </w:p>
        </w:tc>
        <w:tc>
          <w:tcPr>
            <w:tcW w:w="92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Oran (%)</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KONYA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142,01</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17,61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OSMANİYE</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4,10</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KAYSERİ</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105,13</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13,04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BALIKESİR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3,72</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0,46</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MERSİN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45,50</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5,64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AYDIN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3,60</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0,45</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ANKARA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41,72</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5,17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MUĞLA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3,38</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0,42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ANTALYA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40,99</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5,08</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TEKİRDAĞ</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3,15</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0,39</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MANİSA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36,85</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4,57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TOKAT</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2,50</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DENİZLİ</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32,87</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4,08</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ZONGULDAK</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2,48</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BURDUR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30,40</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3,77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ÇANAKKALE</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2,47</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KAHRAMANMARAŞ</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29,00</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3,60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DİYARBAKIR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2,35</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0,29</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ISPARTA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28,26</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3,51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MUŞ</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2,00</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0,25</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ADANA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24,28</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3,01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BİTLİS</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1,99</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0,25</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NİĞDE</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24,06</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2,98</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HATAY</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1,81</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NEVŞEHİR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23,14</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2,87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KARABÜK</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1,67</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GAZİANTEP</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22,25</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2,76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KÜTAHYA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1,25</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0,15</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İSTANBUL</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14,62</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1,81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SİVAS</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1,11</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0,14</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AKSARAY</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13,00</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1,61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ERZURUM</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1,01</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YOZGAT</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11,28</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1,40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DÜZCE</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0,99</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ADIYAMAN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10,02</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SAMSUN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0,92</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MALATYA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9,73</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AMASYA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0,71</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0,09</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ŞANLIURFA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9,57</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1,19</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KIRŞEHİR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0,68</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0,08</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ESKİŞEHİR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8,79</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1,09</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ELAZIĞ</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0,62</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0,08</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ÇORUM</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7,77</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ERZİNCAN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0,56</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0,07</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KİLİS</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7,76</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VAN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0,53</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0,07</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AFYONKARAHİSAR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7,76</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BARTIN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0,25</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0,03</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İZMİR</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6,61</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0,82</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SİİRT</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0,19</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KOCAELİ</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6,60</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0,82</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BİLECİK</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0,14</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KARAMAN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6,47</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0,80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BATMAN</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0,04</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BURSA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5,92</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0,73</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TUNCELİ</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0,02</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0,002</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UŞAK</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5,25</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0,65</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SİNOP</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0,004</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0,0005</w:t>
            </w:r>
          </w:p>
        </w:tc>
      </w:tr>
      <w:tr w:rsidR="00D345BC" w:rsidTr="00D345BC">
        <w:trPr>
          <w:trHeight w:val="300"/>
          <w:jc w:val="center"/>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SAKARYA</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4,42</w:t>
            </w:r>
          </w:p>
        </w:tc>
        <w:tc>
          <w:tcPr>
            <w:tcW w:w="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0,55</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Genel Toplam</w:t>
            </w:r>
          </w:p>
        </w:tc>
        <w:tc>
          <w:tcPr>
            <w:tcW w:w="18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806,28</w:t>
            </w:r>
          </w:p>
        </w:tc>
        <w:tc>
          <w:tcPr>
            <w:tcW w:w="9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100,00</w:t>
            </w:r>
          </w:p>
        </w:tc>
      </w:tr>
    </w:tbl>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E23D3" w:rsidRDefault="00EE23D3" w:rsidP="00EA44F7">
      <w:pPr>
        <w:pStyle w:val="Tablo1"/>
        <w:rPr>
          <w:rFonts w:ascii="Arial" w:hAnsi="Arial" w:cs="Arial"/>
          <w:sz w:val="24"/>
          <w:szCs w:val="24"/>
        </w:rPr>
      </w:pPr>
    </w:p>
    <w:p w:rsidR="00EA44F7" w:rsidRPr="006C3976" w:rsidRDefault="00EA44F7" w:rsidP="00EA44F7">
      <w:pPr>
        <w:pStyle w:val="Tablo1"/>
        <w:rPr>
          <w:rFonts w:ascii="Arial" w:hAnsi="Arial" w:cs="Arial"/>
          <w:sz w:val="24"/>
          <w:szCs w:val="24"/>
        </w:rPr>
      </w:pPr>
      <w:bookmarkStart w:id="15" w:name="_Toc467053744"/>
      <w:r w:rsidRPr="00D345BC">
        <w:rPr>
          <w:rFonts w:ascii="Arial" w:hAnsi="Arial" w:cs="Arial"/>
          <w:sz w:val="24"/>
          <w:szCs w:val="24"/>
        </w:rPr>
        <w:t xml:space="preserve">Tablo </w:t>
      </w:r>
      <w:proofErr w:type="gramStart"/>
      <w:r w:rsidRPr="00D345BC">
        <w:rPr>
          <w:rFonts w:ascii="Arial" w:hAnsi="Arial" w:cs="Arial"/>
          <w:sz w:val="24"/>
          <w:szCs w:val="24"/>
        </w:rPr>
        <w:t>1.8</w:t>
      </w:r>
      <w:proofErr w:type="gramEnd"/>
      <w:r w:rsidRPr="00D345BC">
        <w:rPr>
          <w:rFonts w:ascii="Arial" w:hAnsi="Arial" w:cs="Arial"/>
          <w:sz w:val="24"/>
          <w:szCs w:val="24"/>
        </w:rPr>
        <w:t xml:space="preserve"> </w:t>
      </w:r>
      <w:r w:rsidR="00500B5D" w:rsidRPr="00D345BC">
        <w:rPr>
          <w:rFonts w:ascii="Arial" w:hAnsi="Arial" w:cs="Arial"/>
          <w:sz w:val="24"/>
          <w:szCs w:val="24"/>
        </w:rPr>
        <w:t>Eylül</w:t>
      </w:r>
      <w:r w:rsidRPr="00D345BC">
        <w:rPr>
          <w:rFonts w:ascii="Arial" w:hAnsi="Arial" w:cs="Arial"/>
          <w:sz w:val="24"/>
          <w:szCs w:val="24"/>
        </w:rPr>
        <w:t xml:space="preserve"> 2016 Döneminde Lisanssız Elektrik Kurulu Gücünün İllere ve Kaynaklara Göre Dağılımı (</w:t>
      </w:r>
      <w:proofErr w:type="spellStart"/>
      <w:r w:rsidRPr="00D345BC">
        <w:rPr>
          <w:rFonts w:ascii="Arial" w:hAnsi="Arial" w:cs="Arial"/>
          <w:sz w:val="24"/>
          <w:szCs w:val="24"/>
        </w:rPr>
        <w:t>MWe</w:t>
      </w:r>
      <w:proofErr w:type="spellEnd"/>
      <w:r w:rsidRPr="00D345BC">
        <w:rPr>
          <w:rFonts w:ascii="Arial" w:hAnsi="Arial" w:cs="Arial"/>
          <w:sz w:val="24"/>
          <w:szCs w:val="24"/>
        </w:rPr>
        <w:t>)</w:t>
      </w:r>
      <w:bookmarkEnd w:id="15"/>
    </w:p>
    <w:tbl>
      <w:tblPr>
        <w:tblW w:w="9300" w:type="dxa"/>
        <w:tblInd w:w="55" w:type="dxa"/>
        <w:tblCellMar>
          <w:left w:w="70" w:type="dxa"/>
          <w:right w:w="70" w:type="dxa"/>
        </w:tblCellMar>
        <w:tblLook w:val="04A0" w:firstRow="1" w:lastRow="0" w:firstColumn="1" w:lastColumn="0" w:noHBand="0" w:noVBand="1"/>
      </w:tblPr>
      <w:tblGrid>
        <w:gridCol w:w="1920"/>
        <w:gridCol w:w="1005"/>
        <w:gridCol w:w="992"/>
        <w:gridCol w:w="1380"/>
        <w:gridCol w:w="1093"/>
        <w:gridCol w:w="862"/>
        <w:gridCol w:w="761"/>
        <w:gridCol w:w="1420"/>
      </w:tblGrid>
      <w:tr w:rsidR="003E685A" w:rsidRPr="00D3147A" w:rsidTr="00DB056F">
        <w:trPr>
          <w:trHeight w:val="300"/>
        </w:trPr>
        <w:tc>
          <w:tcPr>
            <w:tcW w:w="19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İLLER</w:t>
            </w:r>
          </w:p>
        </w:tc>
        <w:tc>
          <w:tcPr>
            <w:tcW w:w="5960" w:type="dxa"/>
            <w:gridSpan w:val="6"/>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Kaynak Türü</w:t>
            </w: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Genel Toplam</w:t>
            </w:r>
          </w:p>
        </w:tc>
      </w:tr>
      <w:tr w:rsidR="003E685A" w:rsidRPr="00D3147A" w:rsidTr="00DB056F">
        <w:trPr>
          <w:trHeight w:val="645"/>
        </w:trPr>
        <w:tc>
          <w:tcPr>
            <w:tcW w:w="1920" w:type="dxa"/>
            <w:vMerge/>
            <w:tcBorders>
              <w:top w:val="single" w:sz="4" w:space="0" w:color="auto"/>
              <w:left w:val="single" w:sz="4" w:space="0" w:color="auto"/>
              <w:bottom w:val="single" w:sz="4" w:space="0" w:color="auto"/>
              <w:right w:val="single" w:sz="4" w:space="0" w:color="auto"/>
            </w:tcBorders>
            <w:vAlign w:val="center"/>
            <w:hideMark/>
          </w:tcPr>
          <w:p w:rsidR="003E685A" w:rsidRPr="00D3147A" w:rsidRDefault="003E685A" w:rsidP="00DB056F">
            <w:pPr>
              <w:spacing w:after="0" w:line="240" w:lineRule="auto"/>
              <w:rPr>
                <w:rFonts w:ascii="Calibri" w:eastAsia="Times New Roman" w:hAnsi="Calibri" w:cs="Times New Roman"/>
                <w:color w:val="000000"/>
                <w:lang w:eastAsia="tr-TR"/>
              </w:rPr>
            </w:pP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proofErr w:type="spellStart"/>
            <w:r w:rsidRPr="00D3147A">
              <w:rPr>
                <w:rFonts w:ascii="Calibri" w:eastAsia="Times New Roman" w:hAnsi="Calibri" w:cs="Times New Roman"/>
                <w:b/>
                <w:color w:val="000000"/>
                <w:lang w:eastAsia="tr-TR"/>
              </w:rPr>
              <w:t>Biyokütle</w:t>
            </w:r>
            <w:proofErr w:type="spellEnd"/>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Doğal gaz</w:t>
            </w:r>
          </w:p>
        </w:tc>
        <w:tc>
          <w:tcPr>
            <w:tcW w:w="1380" w:type="dxa"/>
            <w:tcBorders>
              <w:top w:val="nil"/>
              <w:left w:val="nil"/>
              <w:bottom w:val="single" w:sz="4" w:space="0" w:color="auto"/>
              <w:right w:val="single" w:sz="4" w:space="0" w:color="auto"/>
            </w:tcBorders>
            <w:shd w:val="clear" w:color="auto" w:fill="auto"/>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 xml:space="preserve">Güneş </w:t>
            </w:r>
            <w:r w:rsidRPr="00D3147A">
              <w:rPr>
                <w:rFonts w:ascii="Calibri" w:eastAsia="Times New Roman" w:hAnsi="Calibri" w:cs="Times New Roman"/>
                <w:b/>
                <w:color w:val="000000"/>
                <w:lang w:eastAsia="tr-TR"/>
              </w:rPr>
              <w:br/>
              <w:t>(</w:t>
            </w:r>
            <w:proofErr w:type="spellStart"/>
            <w:r w:rsidRPr="00D3147A">
              <w:rPr>
                <w:rFonts w:ascii="Calibri" w:eastAsia="Times New Roman" w:hAnsi="Calibri" w:cs="Times New Roman"/>
                <w:b/>
                <w:color w:val="000000"/>
                <w:lang w:eastAsia="tr-TR"/>
              </w:rPr>
              <w:t>Fotovoltaik</w:t>
            </w:r>
            <w:proofErr w:type="spellEnd"/>
            <w:r w:rsidRPr="00D3147A">
              <w:rPr>
                <w:rFonts w:ascii="Calibri" w:eastAsia="Times New Roman" w:hAnsi="Calibri" w:cs="Times New Roman"/>
                <w:b/>
                <w:color w:val="000000"/>
                <w:lang w:eastAsia="tr-TR"/>
              </w:rPr>
              <w:t>)</w:t>
            </w:r>
          </w:p>
        </w:tc>
        <w:tc>
          <w:tcPr>
            <w:tcW w:w="1093" w:type="dxa"/>
            <w:tcBorders>
              <w:top w:val="nil"/>
              <w:left w:val="nil"/>
              <w:bottom w:val="single" w:sz="4" w:space="0" w:color="auto"/>
              <w:right w:val="single" w:sz="4" w:space="0" w:color="auto"/>
            </w:tcBorders>
            <w:shd w:val="clear" w:color="auto" w:fill="auto"/>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 xml:space="preserve">Güneş </w:t>
            </w:r>
            <w:r w:rsidRPr="00D3147A">
              <w:rPr>
                <w:rFonts w:ascii="Calibri" w:eastAsia="Times New Roman" w:hAnsi="Calibri" w:cs="Times New Roman"/>
                <w:b/>
                <w:color w:val="000000"/>
                <w:lang w:eastAsia="tr-TR"/>
              </w:rPr>
              <w:br/>
              <w:t>(</w:t>
            </w:r>
            <w:proofErr w:type="spellStart"/>
            <w:r w:rsidRPr="00D3147A">
              <w:rPr>
                <w:rFonts w:ascii="Calibri" w:eastAsia="Times New Roman" w:hAnsi="Calibri" w:cs="Times New Roman"/>
                <w:b/>
                <w:color w:val="000000"/>
                <w:lang w:eastAsia="tr-TR"/>
              </w:rPr>
              <w:t>Yoğunlş</w:t>
            </w:r>
            <w:proofErr w:type="spellEnd"/>
            <w:r w:rsidRPr="00D3147A">
              <w:rPr>
                <w:rFonts w:ascii="Calibri" w:eastAsia="Times New Roman" w:hAnsi="Calibri" w:cs="Times New Roman"/>
                <w:b/>
                <w:color w:val="000000"/>
                <w:lang w:eastAsia="tr-TR"/>
              </w:rPr>
              <w:t>.)</w:t>
            </w: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Hidrolik</w:t>
            </w: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Rüzgar</w:t>
            </w: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3E685A" w:rsidRPr="00D3147A" w:rsidRDefault="003E685A" w:rsidP="00DB056F">
            <w:pPr>
              <w:spacing w:after="0" w:line="240" w:lineRule="auto"/>
              <w:rPr>
                <w:rFonts w:ascii="Calibri" w:eastAsia="Times New Roman" w:hAnsi="Calibri" w:cs="Times New Roman"/>
                <w:color w:val="000000"/>
                <w:lang w:eastAsia="tr-TR"/>
              </w:rPr>
            </w:pP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ADANA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11,95</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12,34</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24,28</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ADIYAMAN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10,02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10,02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AFYONKARAHİSAR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7,76</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AKSARAY</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1,00</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12,00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13,00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AMASYA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0,49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0,22</w:t>
            </w: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0,71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ANKARA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8,56</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33,16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41,72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ANTALYA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15,37</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25,62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40,99</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AYDIN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3,60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3,60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BALIKESİR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2,72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0,50</w:t>
            </w: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0,50</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3,72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BARTIN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0,25</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0,25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BATMAN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0,04</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0,04</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BİLECİK</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0,05</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0,14</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BİTLİS</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1,99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1,99</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BURDUR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30,40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30,40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BURSA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3,40</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2,02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0,50</w:t>
            </w: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5,92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ÇANAKKALE</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0,17</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2,30</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ÇORUM</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7,77</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DENİZLİ</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0,50</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32,37</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32,87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DİYARBAKIR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2,35</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DÜZCE</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0,99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0,99</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ELAZIĞ</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0,62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0,62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ERZİNCAN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0,56</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ERZURUM</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1,01</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ESKİŞEHİR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8,79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8,79</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GAZİANTEP</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22,25</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22,25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HATAY</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0,81</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1,00</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1,81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ISPARTA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28,26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28,26</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İSTANBUL</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12,02</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1,40</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14,62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İZMİR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4,36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0,50</w:t>
            </w: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1,75</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6,61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KAHRAMANMARAŞ</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5,10</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23,90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29,00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KARABÜK</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1,67</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1,67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KARAMAN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0,95</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5,52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6,47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KAYSERİ</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105,13</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105,13</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KIRŞEHİR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0,68</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0,68</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KİLİS</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7,76</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KOCAELİ</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0,31</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2,21</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4,08</w:t>
            </w: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6,60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KONYA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1,71</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140,30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142,01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KÜTAHYA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1,25</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1,25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MALATYA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3,60</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6,13</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9,73</w:t>
            </w:r>
          </w:p>
        </w:tc>
      </w:tr>
      <w:tr w:rsidR="003E685A" w:rsidRPr="00D3147A" w:rsidTr="003E685A">
        <w:trPr>
          <w:trHeight w:val="300"/>
        </w:trPr>
        <w:tc>
          <w:tcPr>
            <w:tcW w:w="19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MANİSA</w:t>
            </w:r>
          </w:p>
        </w:tc>
        <w:tc>
          <w:tcPr>
            <w:tcW w:w="968"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36,85</w:t>
            </w:r>
          </w:p>
        </w:tc>
        <w:tc>
          <w:tcPr>
            <w:tcW w:w="1093"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single" w:sz="4" w:space="0" w:color="auto"/>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36,85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MERSİN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7,22</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38,28</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45,50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MUĞLA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3,38</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3,38</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MUŞ</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2,00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2,00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NEVŞEHİR</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23,14</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23,14</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NİĞDE</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24,06</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24,06</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OSMANİYE</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4,10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4,10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SAKARYA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4,30</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0,12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4,42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SAMSUN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0,92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0,92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SİİRT</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0,19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0,19</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SİNOP</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0,00</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SİVAS</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1,11</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1,11</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ŞANLIURFA</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9,57</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9,57</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TEKİRDAĞ</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3,15</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3,15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TOKAT</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2,27</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0,23</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2,50</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TUNCELİ</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0,02</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0,02</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UŞAK</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2,40</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2,85</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5,25</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VAN</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0,53</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0,53</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YOZGAT</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11,28</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11,28</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ZONGULDAK</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2,48</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color w:val="000000"/>
                <w:lang w:eastAsia="tr-TR"/>
              </w:rPr>
            </w:pPr>
            <w:r w:rsidRPr="00D3147A">
              <w:rPr>
                <w:rFonts w:ascii="Calibri" w:eastAsia="Times New Roman" w:hAnsi="Calibri" w:cs="Times New Roman"/>
                <w:color w:val="000000"/>
                <w:lang w:eastAsia="tr-TR"/>
              </w:rPr>
              <w:t>2,48</w:t>
            </w:r>
          </w:p>
        </w:tc>
      </w:tr>
      <w:tr w:rsidR="003E685A" w:rsidRPr="00D3147A" w:rsidTr="00DB056F">
        <w:trPr>
          <w:trHeight w:val="300"/>
        </w:trPr>
        <w:tc>
          <w:tcPr>
            <w:tcW w:w="1920" w:type="dxa"/>
            <w:tcBorders>
              <w:top w:val="nil"/>
              <w:left w:val="single" w:sz="4" w:space="0" w:color="auto"/>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Genel Toplam</w:t>
            </w:r>
          </w:p>
        </w:tc>
        <w:tc>
          <w:tcPr>
            <w:tcW w:w="968"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32,67</w:t>
            </w:r>
          </w:p>
        </w:tc>
        <w:tc>
          <w:tcPr>
            <w:tcW w:w="992"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50,47</w:t>
            </w:r>
          </w:p>
        </w:tc>
        <w:tc>
          <w:tcPr>
            <w:tcW w:w="138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707,19</w:t>
            </w:r>
          </w:p>
        </w:tc>
        <w:tc>
          <w:tcPr>
            <w:tcW w:w="109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1,22</w:t>
            </w:r>
          </w:p>
        </w:tc>
        <w:tc>
          <w:tcPr>
            <w:tcW w:w="813"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4,58</w:t>
            </w:r>
          </w:p>
        </w:tc>
        <w:tc>
          <w:tcPr>
            <w:tcW w:w="714"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10,15</w:t>
            </w:r>
          </w:p>
        </w:tc>
        <w:tc>
          <w:tcPr>
            <w:tcW w:w="1420" w:type="dxa"/>
            <w:tcBorders>
              <w:top w:val="nil"/>
              <w:left w:val="nil"/>
              <w:bottom w:val="single" w:sz="4" w:space="0" w:color="auto"/>
              <w:right w:val="single" w:sz="4" w:space="0" w:color="auto"/>
            </w:tcBorders>
            <w:shd w:val="clear" w:color="auto" w:fill="auto"/>
            <w:noWrap/>
            <w:vAlign w:val="bottom"/>
            <w:hideMark/>
          </w:tcPr>
          <w:p w:rsidR="003E685A" w:rsidRPr="00D3147A" w:rsidRDefault="003E685A" w:rsidP="00DB056F">
            <w:pPr>
              <w:spacing w:after="0" w:line="240" w:lineRule="auto"/>
              <w:jc w:val="center"/>
              <w:rPr>
                <w:rFonts w:ascii="Calibri" w:eastAsia="Times New Roman" w:hAnsi="Calibri" w:cs="Times New Roman"/>
                <w:b/>
                <w:color w:val="000000"/>
                <w:lang w:eastAsia="tr-TR"/>
              </w:rPr>
            </w:pPr>
            <w:r w:rsidRPr="00D3147A">
              <w:rPr>
                <w:rFonts w:ascii="Calibri" w:eastAsia="Times New Roman" w:hAnsi="Calibri" w:cs="Times New Roman"/>
                <w:b/>
                <w:color w:val="000000"/>
                <w:lang w:eastAsia="tr-TR"/>
              </w:rPr>
              <w:t>806,28</w:t>
            </w:r>
          </w:p>
        </w:tc>
      </w:tr>
    </w:tbl>
    <w:p w:rsidR="00EA44F7" w:rsidRPr="00A21E92" w:rsidRDefault="00EA44F7" w:rsidP="00EA44F7">
      <w:pPr>
        <w:pStyle w:val="Tablo1"/>
        <w:rPr>
          <w:rFonts w:ascii="Arial" w:hAnsi="Arial" w:cs="Arial"/>
        </w:rPr>
      </w:pPr>
    </w:p>
    <w:p w:rsidR="0094010F" w:rsidRDefault="0094010F" w:rsidP="00EA44F7">
      <w:pPr>
        <w:pStyle w:val="Tablo1"/>
        <w:rPr>
          <w:rFonts w:ascii="Arial" w:hAnsi="Arial" w:cs="Arial"/>
        </w:rPr>
      </w:pPr>
    </w:p>
    <w:p w:rsidR="00D345BC" w:rsidRDefault="00D345BC" w:rsidP="00EA44F7">
      <w:pPr>
        <w:pStyle w:val="Tablo1"/>
        <w:rPr>
          <w:rFonts w:ascii="Arial" w:hAnsi="Arial" w:cs="Arial"/>
          <w:sz w:val="24"/>
          <w:szCs w:val="24"/>
        </w:rPr>
      </w:pPr>
    </w:p>
    <w:p w:rsidR="009D1B84" w:rsidRDefault="009D1B84" w:rsidP="00EA44F7">
      <w:pPr>
        <w:pStyle w:val="Tablo1"/>
        <w:rPr>
          <w:rFonts w:ascii="Arial" w:hAnsi="Arial" w:cs="Arial"/>
          <w:sz w:val="24"/>
          <w:szCs w:val="24"/>
        </w:rPr>
      </w:pPr>
    </w:p>
    <w:p w:rsidR="00EA44F7" w:rsidRPr="00764F59" w:rsidRDefault="00EA44F7" w:rsidP="00EA44F7">
      <w:pPr>
        <w:pStyle w:val="Tablo1"/>
        <w:rPr>
          <w:rFonts w:ascii="Arial" w:hAnsi="Arial" w:cs="Arial"/>
          <w:sz w:val="24"/>
          <w:szCs w:val="24"/>
        </w:rPr>
      </w:pPr>
      <w:bookmarkStart w:id="16" w:name="_Toc467053745"/>
      <w:r w:rsidRPr="00764F59">
        <w:rPr>
          <w:rFonts w:ascii="Arial" w:hAnsi="Arial" w:cs="Arial"/>
          <w:sz w:val="24"/>
          <w:szCs w:val="24"/>
        </w:rPr>
        <w:t xml:space="preserve">Tablo </w:t>
      </w:r>
      <w:proofErr w:type="gramStart"/>
      <w:r w:rsidRPr="00764F59">
        <w:rPr>
          <w:rFonts w:ascii="Arial" w:hAnsi="Arial" w:cs="Arial"/>
          <w:sz w:val="24"/>
          <w:szCs w:val="24"/>
        </w:rPr>
        <w:t>1.9</w:t>
      </w:r>
      <w:proofErr w:type="gramEnd"/>
      <w:r w:rsidRPr="00764F59">
        <w:rPr>
          <w:rFonts w:ascii="Arial" w:hAnsi="Arial" w:cs="Arial"/>
          <w:sz w:val="24"/>
          <w:szCs w:val="24"/>
        </w:rPr>
        <w:t xml:space="preserve"> </w:t>
      </w:r>
      <w:r w:rsidR="00500B5D">
        <w:rPr>
          <w:rFonts w:ascii="Arial" w:hAnsi="Arial" w:cs="Arial"/>
          <w:sz w:val="24"/>
          <w:szCs w:val="24"/>
        </w:rPr>
        <w:t>Eylül</w:t>
      </w:r>
      <w:r w:rsidRPr="00764F59">
        <w:rPr>
          <w:rFonts w:ascii="Arial" w:hAnsi="Arial" w:cs="Arial"/>
          <w:sz w:val="24"/>
          <w:szCs w:val="24"/>
        </w:rPr>
        <w:t xml:space="preserve"> 2016 Döneminde Lisanssız Elektrik Üretiminin Kaynaklara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6"/>
    </w:p>
    <w:tbl>
      <w:tblPr>
        <w:tblW w:w="7670" w:type="dxa"/>
        <w:tblCellMar>
          <w:left w:w="70" w:type="dxa"/>
          <w:right w:w="70" w:type="dxa"/>
        </w:tblCellMar>
        <w:tblLook w:val="04A0" w:firstRow="1" w:lastRow="0" w:firstColumn="1" w:lastColumn="0" w:noHBand="0" w:noVBand="1"/>
      </w:tblPr>
      <w:tblGrid>
        <w:gridCol w:w="2567"/>
        <w:gridCol w:w="3260"/>
        <w:gridCol w:w="1843"/>
      </w:tblGrid>
      <w:tr w:rsidR="00D345BC" w:rsidTr="00D345BC">
        <w:trPr>
          <w:trHeight w:val="900"/>
        </w:trPr>
        <w:tc>
          <w:tcPr>
            <w:tcW w:w="2567"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Kaynak Türü</w:t>
            </w:r>
          </w:p>
        </w:tc>
        <w:tc>
          <w:tcPr>
            <w:tcW w:w="3260" w:type="dxa"/>
            <w:tcBorders>
              <w:top w:val="single" w:sz="4" w:space="0" w:color="auto"/>
              <w:left w:val="nil"/>
              <w:bottom w:val="single" w:sz="4" w:space="0" w:color="auto"/>
              <w:right w:val="single" w:sz="4" w:space="0" w:color="auto"/>
            </w:tcBorders>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İhtiyaç fazlası satın alınan enerji miktarı (</w:t>
            </w:r>
            <w:proofErr w:type="spellStart"/>
            <w:r>
              <w:rPr>
                <w:rFonts w:ascii="Arial" w:eastAsia="Times New Roman" w:hAnsi="Arial" w:cs="Arial"/>
                <w:b/>
                <w:bCs/>
                <w:color w:val="000000"/>
                <w:sz w:val="24"/>
                <w:szCs w:val="24"/>
                <w:lang w:eastAsia="tr-TR"/>
              </w:rPr>
              <w:t>MWh</w:t>
            </w:r>
            <w:proofErr w:type="spellEnd"/>
            <w:r>
              <w:rPr>
                <w:rFonts w:ascii="Arial" w:eastAsia="Times New Roman" w:hAnsi="Arial" w:cs="Arial"/>
                <w:b/>
                <w:bCs/>
                <w:color w:val="000000"/>
                <w:sz w:val="24"/>
                <w:szCs w:val="24"/>
                <w:lang w:eastAsia="tr-TR"/>
              </w:rPr>
              <w:t>)</w:t>
            </w:r>
          </w:p>
        </w:tc>
        <w:tc>
          <w:tcPr>
            <w:tcW w:w="1843"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Oran (%)</w:t>
            </w:r>
          </w:p>
        </w:tc>
      </w:tr>
      <w:tr w:rsidR="00D345BC" w:rsidTr="00D345BC">
        <w:trPr>
          <w:trHeight w:val="300"/>
        </w:trPr>
        <w:tc>
          <w:tcPr>
            <w:tcW w:w="2567"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Güneş (</w:t>
            </w:r>
            <w:proofErr w:type="spellStart"/>
            <w:r>
              <w:rPr>
                <w:rFonts w:ascii="Arial" w:eastAsia="Times New Roman" w:hAnsi="Arial" w:cs="Arial"/>
                <w:color w:val="000000"/>
                <w:sz w:val="24"/>
                <w:szCs w:val="24"/>
                <w:lang w:eastAsia="tr-TR"/>
              </w:rPr>
              <w:t>Fotovoltaik</w:t>
            </w:r>
            <w:proofErr w:type="spellEnd"/>
            <w:r>
              <w:rPr>
                <w:rFonts w:ascii="Arial" w:eastAsia="Times New Roman" w:hAnsi="Arial" w:cs="Arial"/>
                <w:color w:val="000000"/>
                <w:sz w:val="24"/>
                <w:szCs w:val="24"/>
                <w:lang w:eastAsia="tr-TR"/>
              </w:rPr>
              <w:t>)</w:t>
            </w:r>
          </w:p>
        </w:tc>
        <w:tc>
          <w:tcPr>
            <w:tcW w:w="32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123.377,27</w:t>
            </w:r>
          </w:p>
        </w:tc>
        <w:tc>
          <w:tcPr>
            <w:tcW w:w="18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92,66</w:t>
            </w:r>
          </w:p>
        </w:tc>
      </w:tr>
      <w:tr w:rsidR="00D345BC" w:rsidTr="00D345BC">
        <w:trPr>
          <w:trHeight w:val="300"/>
        </w:trPr>
        <w:tc>
          <w:tcPr>
            <w:tcW w:w="2567"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proofErr w:type="spellStart"/>
            <w:r>
              <w:rPr>
                <w:rFonts w:ascii="Arial" w:eastAsia="Times New Roman" w:hAnsi="Arial" w:cs="Arial"/>
                <w:color w:val="000000"/>
                <w:sz w:val="24"/>
                <w:szCs w:val="24"/>
                <w:lang w:eastAsia="tr-TR"/>
              </w:rPr>
              <w:t>Biyokütle</w:t>
            </w:r>
            <w:proofErr w:type="spellEnd"/>
          </w:p>
        </w:tc>
        <w:tc>
          <w:tcPr>
            <w:tcW w:w="32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7.566,76</w:t>
            </w:r>
          </w:p>
        </w:tc>
        <w:tc>
          <w:tcPr>
            <w:tcW w:w="18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5,68</w:t>
            </w:r>
          </w:p>
        </w:tc>
      </w:tr>
      <w:tr w:rsidR="00D345BC" w:rsidTr="00D345BC">
        <w:trPr>
          <w:trHeight w:val="300"/>
        </w:trPr>
        <w:tc>
          <w:tcPr>
            <w:tcW w:w="2567"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Rüzgar</w:t>
            </w:r>
          </w:p>
        </w:tc>
        <w:tc>
          <w:tcPr>
            <w:tcW w:w="32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1.201,20</w:t>
            </w:r>
          </w:p>
        </w:tc>
        <w:tc>
          <w:tcPr>
            <w:tcW w:w="18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0,90</w:t>
            </w:r>
          </w:p>
        </w:tc>
      </w:tr>
      <w:tr w:rsidR="00D345BC" w:rsidTr="00D345BC">
        <w:trPr>
          <w:trHeight w:val="300"/>
        </w:trPr>
        <w:tc>
          <w:tcPr>
            <w:tcW w:w="2567"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Hidrolik</w:t>
            </w:r>
          </w:p>
        </w:tc>
        <w:tc>
          <w:tcPr>
            <w:tcW w:w="32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1.000,07</w:t>
            </w:r>
          </w:p>
        </w:tc>
        <w:tc>
          <w:tcPr>
            <w:tcW w:w="1843"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0,75</w:t>
            </w:r>
          </w:p>
        </w:tc>
      </w:tr>
      <w:tr w:rsidR="00D345BC" w:rsidTr="00D345BC">
        <w:trPr>
          <w:trHeight w:val="300"/>
        </w:trPr>
        <w:tc>
          <w:tcPr>
            <w:tcW w:w="2567"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Genel Toplam</w:t>
            </w:r>
          </w:p>
        </w:tc>
        <w:tc>
          <w:tcPr>
            <w:tcW w:w="3260"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133.145,30 </w:t>
            </w:r>
          </w:p>
        </w:tc>
        <w:tc>
          <w:tcPr>
            <w:tcW w:w="1843"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100,00</w:t>
            </w:r>
          </w:p>
        </w:tc>
      </w:tr>
    </w:tbl>
    <w:p w:rsidR="00EA44F7" w:rsidRDefault="00EA44F7" w:rsidP="00EA44F7">
      <w:pPr>
        <w:pStyle w:val="Grafik1"/>
        <w:rPr>
          <w:rFonts w:ascii="Arial" w:hAnsi="Arial" w:cs="Arial"/>
        </w:rPr>
      </w:pPr>
    </w:p>
    <w:p w:rsidR="00DE5A8C" w:rsidRDefault="00DE5A8C" w:rsidP="00EA44F7">
      <w:pPr>
        <w:pStyle w:val="Grafik1"/>
        <w:rPr>
          <w:rFonts w:ascii="Arial" w:hAnsi="Arial" w:cs="Arial"/>
        </w:rPr>
      </w:pPr>
    </w:p>
    <w:p w:rsidR="009D1B84" w:rsidRDefault="009D1B84" w:rsidP="00EA44F7">
      <w:pPr>
        <w:pStyle w:val="Grafik1"/>
        <w:rPr>
          <w:rFonts w:ascii="Arial" w:hAnsi="Arial" w:cs="Arial"/>
        </w:rPr>
      </w:pPr>
    </w:p>
    <w:p w:rsidR="00EF1140" w:rsidRDefault="00EF1140" w:rsidP="00EA44F7">
      <w:pPr>
        <w:pStyle w:val="Grafik1"/>
        <w:rPr>
          <w:rFonts w:ascii="Arial" w:hAnsi="Arial" w:cs="Arial"/>
        </w:rPr>
      </w:pPr>
    </w:p>
    <w:p w:rsidR="00EF1140" w:rsidRDefault="00EF1140" w:rsidP="00EA44F7">
      <w:pPr>
        <w:pStyle w:val="Grafik1"/>
        <w:rPr>
          <w:rFonts w:ascii="Arial" w:hAnsi="Arial" w:cs="Arial"/>
        </w:rPr>
      </w:pPr>
    </w:p>
    <w:p w:rsidR="009D1B84" w:rsidRDefault="009D1B84" w:rsidP="00EA44F7">
      <w:pPr>
        <w:pStyle w:val="Grafik1"/>
        <w:rPr>
          <w:rFonts w:ascii="Arial" w:hAnsi="Arial" w:cs="Arial"/>
        </w:rPr>
      </w:pPr>
    </w:p>
    <w:p w:rsidR="00EA44F7" w:rsidRPr="00764F59" w:rsidRDefault="00EA44F7" w:rsidP="00EA44F7">
      <w:pPr>
        <w:pStyle w:val="Grafik1"/>
        <w:rPr>
          <w:rFonts w:ascii="Arial" w:hAnsi="Arial" w:cs="Arial"/>
          <w:sz w:val="24"/>
          <w:szCs w:val="24"/>
        </w:rPr>
      </w:pPr>
      <w:bookmarkStart w:id="17" w:name="_Toc467053881"/>
      <w:r w:rsidRPr="00764F59">
        <w:rPr>
          <w:rFonts w:ascii="Arial" w:hAnsi="Arial" w:cs="Arial"/>
          <w:sz w:val="24"/>
          <w:szCs w:val="24"/>
        </w:rPr>
        <w:t xml:space="preserve">Grafik </w:t>
      </w:r>
      <w:proofErr w:type="gramStart"/>
      <w:r w:rsidRPr="00764F59">
        <w:rPr>
          <w:rFonts w:ascii="Arial" w:hAnsi="Arial" w:cs="Arial"/>
          <w:sz w:val="24"/>
          <w:szCs w:val="24"/>
        </w:rPr>
        <w:t>1.6</w:t>
      </w:r>
      <w:proofErr w:type="gramEnd"/>
      <w:r w:rsidRPr="00764F59">
        <w:rPr>
          <w:rFonts w:ascii="Arial" w:hAnsi="Arial" w:cs="Arial"/>
          <w:sz w:val="24"/>
          <w:szCs w:val="24"/>
        </w:rPr>
        <w:t xml:space="preserve"> </w:t>
      </w:r>
      <w:r w:rsidR="00500B5D">
        <w:rPr>
          <w:rFonts w:ascii="Arial" w:hAnsi="Arial" w:cs="Arial"/>
          <w:sz w:val="24"/>
          <w:szCs w:val="24"/>
        </w:rPr>
        <w:t>Eylül</w:t>
      </w:r>
      <w:r w:rsidRPr="00764F59">
        <w:rPr>
          <w:rFonts w:ascii="Arial" w:hAnsi="Arial" w:cs="Arial"/>
          <w:sz w:val="24"/>
          <w:szCs w:val="24"/>
        </w:rPr>
        <w:t xml:space="preserve"> 2016 Döneminde Lisanssız Elektrik Üretiminin Kaynaklara Göre Dağılımı</w:t>
      </w:r>
      <w:r w:rsidR="00F75547">
        <w:rPr>
          <w:rFonts w:ascii="Arial" w:hAnsi="Arial" w:cs="Arial"/>
          <w:sz w:val="24"/>
          <w:szCs w:val="24"/>
        </w:rPr>
        <w:t xml:space="preserve"> </w:t>
      </w:r>
      <w:r w:rsidRPr="00764F59">
        <w:rPr>
          <w:rFonts w:ascii="Arial" w:hAnsi="Arial" w:cs="Arial"/>
          <w:sz w:val="24"/>
          <w:szCs w:val="24"/>
        </w:rPr>
        <w:t>(%)</w:t>
      </w:r>
      <w:bookmarkEnd w:id="17"/>
    </w:p>
    <w:p w:rsidR="00EA44F7" w:rsidRDefault="00D345BC" w:rsidP="00EA44F7">
      <w:pPr>
        <w:rPr>
          <w:rFonts w:ascii="Arial" w:hAnsi="Arial" w:cs="Arial"/>
        </w:rPr>
      </w:pPr>
      <w:r>
        <w:rPr>
          <w:noProof/>
          <w:lang w:eastAsia="tr-TR"/>
        </w:rPr>
        <w:drawing>
          <wp:inline distT="0" distB="0" distL="0" distR="0" wp14:anchorId="57EE96B2" wp14:editId="73F5268B">
            <wp:extent cx="5543550" cy="2905125"/>
            <wp:effectExtent l="0" t="0" r="19050" b="9525"/>
            <wp:docPr id="4" name="Grafik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E532A" w:rsidRDefault="003E532A" w:rsidP="00EA44F7">
      <w:pPr>
        <w:rPr>
          <w:rFonts w:ascii="Arial" w:hAnsi="Arial" w:cs="Arial"/>
        </w:rPr>
      </w:pPr>
    </w:p>
    <w:p w:rsidR="009D1B84" w:rsidRDefault="009D1B84" w:rsidP="00EA44F7">
      <w:pPr>
        <w:pStyle w:val="Tablo1"/>
        <w:rPr>
          <w:rFonts w:ascii="Arial" w:hAnsi="Arial" w:cs="Arial"/>
        </w:rPr>
      </w:pPr>
    </w:p>
    <w:p w:rsidR="00EA44F7" w:rsidRPr="00764F59" w:rsidRDefault="00EA44F7" w:rsidP="00EA44F7">
      <w:pPr>
        <w:pStyle w:val="Tablo1"/>
        <w:rPr>
          <w:rFonts w:ascii="Arial" w:hAnsi="Arial" w:cs="Arial"/>
          <w:sz w:val="24"/>
          <w:szCs w:val="24"/>
        </w:rPr>
      </w:pPr>
      <w:bookmarkStart w:id="18" w:name="_Toc467053746"/>
      <w:r w:rsidRPr="00764F59">
        <w:rPr>
          <w:rFonts w:ascii="Arial" w:hAnsi="Arial" w:cs="Arial"/>
          <w:sz w:val="24"/>
          <w:szCs w:val="24"/>
        </w:rPr>
        <w:t xml:space="preserve">Tablo 1.10 </w:t>
      </w:r>
      <w:r w:rsidR="00500B5D">
        <w:rPr>
          <w:rFonts w:ascii="Arial" w:hAnsi="Arial" w:cs="Arial"/>
          <w:sz w:val="24"/>
          <w:szCs w:val="24"/>
        </w:rPr>
        <w:t>Eylül</w:t>
      </w:r>
      <w:r w:rsidRPr="00764F59">
        <w:rPr>
          <w:rFonts w:ascii="Arial" w:hAnsi="Arial" w:cs="Arial"/>
          <w:sz w:val="24"/>
          <w:szCs w:val="24"/>
        </w:rPr>
        <w:t xml:space="preserve"> 2016 Döneminde Lisanssız Elektrik Üretiminin İllere Göre Dağılımı (</w:t>
      </w:r>
      <w:proofErr w:type="spellStart"/>
      <w:r w:rsidRPr="00764F59">
        <w:rPr>
          <w:rFonts w:ascii="Arial" w:hAnsi="Arial" w:cs="Arial"/>
          <w:sz w:val="24"/>
          <w:szCs w:val="24"/>
        </w:rPr>
        <w:t>MWh</w:t>
      </w:r>
      <w:proofErr w:type="spellEnd"/>
      <w:r w:rsidRPr="00764F59">
        <w:rPr>
          <w:rFonts w:ascii="Arial" w:hAnsi="Arial" w:cs="Arial"/>
          <w:sz w:val="24"/>
          <w:szCs w:val="24"/>
        </w:rPr>
        <w:t>)</w:t>
      </w:r>
      <w:bookmarkEnd w:id="18"/>
    </w:p>
    <w:tbl>
      <w:tblPr>
        <w:tblW w:w="9654" w:type="dxa"/>
        <w:tblInd w:w="55" w:type="dxa"/>
        <w:tblCellMar>
          <w:left w:w="70" w:type="dxa"/>
          <w:right w:w="70" w:type="dxa"/>
        </w:tblCellMar>
        <w:tblLook w:val="04A0" w:firstRow="1" w:lastRow="0" w:firstColumn="1" w:lastColumn="0" w:noHBand="0" w:noVBand="1"/>
      </w:tblPr>
      <w:tblGrid>
        <w:gridCol w:w="1920"/>
        <w:gridCol w:w="1960"/>
        <w:gridCol w:w="1160"/>
        <w:gridCol w:w="1420"/>
        <w:gridCol w:w="2040"/>
        <w:gridCol w:w="1154"/>
      </w:tblGrid>
      <w:tr w:rsidR="00D345BC" w:rsidTr="00D345BC">
        <w:trPr>
          <w:trHeight w:val="900"/>
        </w:trPr>
        <w:tc>
          <w:tcPr>
            <w:tcW w:w="1920"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1960" w:type="dxa"/>
            <w:tcBorders>
              <w:top w:val="single" w:sz="4" w:space="0" w:color="auto"/>
              <w:left w:val="nil"/>
              <w:bottom w:val="single" w:sz="4" w:space="0" w:color="auto"/>
              <w:right w:val="single" w:sz="4" w:space="0" w:color="auto"/>
            </w:tcBorders>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İhtiyaç fazlası satın alınan enerji miktarı (</w:t>
            </w:r>
            <w:proofErr w:type="spellStart"/>
            <w:r>
              <w:rPr>
                <w:rFonts w:ascii="Calibri" w:eastAsia="Times New Roman" w:hAnsi="Calibri" w:cs="Times New Roman"/>
                <w:b/>
                <w:bCs/>
                <w:color w:val="000000"/>
                <w:lang w:eastAsia="tr-TR"/>
              </w:rPr>
              <w:t>MWh</w:t>
            </w:r>
            <w:proofErr w:type="spellEnd"/>
            <w:r>
              <w:rPr>
                <w:rFonts w:ascii="Calibri" w:eastAsia="Times New Roman" w:hAnsi="Calibri" w:cs="Times New Roman"/>
                <w:b/>
                <w:bCs/>
                <w:color w:val="000000"/>
                <w:lang w:eastAsia="tr-TR"/>
              </w:rPr>
              <w:t>)</w:t>
            </w:r>
          </w:p>
        </w:tc>
        <w:tc>
          <w:tcPr>
            <w:tcW w:w="11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Oran (%)</w:t>
            </w:r>
          </w:p>
        </w:tc>
        <w:tc>
          <w:tcPr>
            <w:tcW w:w="142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İLLER</w:t>
            </w:r>
          </w:p>
        </w:tc>
        <w:tc>
          <w:tcPr>
            <w:tcW w:w="2040" w:type="dxa"/>
            <w:tcBorders>
              <w:top w:val="single" w:sz="4" w:space="0" w:color="auto"/>
              <w:left w:val="nil"/>
              <w:bottom w:val="single" w:sz="4" w:space="0" w:color="auto"/>
              <w:right w:val="single" w:sz="4" w:space="0" w:color="auto"/>
            </w:tcBorders>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İhtiyaç fazlası satın alınan enerji miktarı (</w:t>
            </w:r>
            <w:proofErr w:type="spellStart"/>
            <w:r>
              <w:rPr>
                <w:rFonts w:ascii="Calibri" w:eastAsia="Times New Roman" w:hAnsi="Calibri" w:cs="Times New Roman"/>
                <w:b/>
                <w:bCs/>
                <w:color w:val="000000"/>
                <w:lang w:eastAsia="tr-TR"/>
              </w:rPr>
              <w:t>MWh</w:t>
            </w:r>
            <w:proofErr w:type="spellEnd"/>
            <w:r>
              <w:rPr>
                <w:rFonts w:ascii="Calibri" w:eastAsia="Times New Roman" w:hAnsi="Calibri" w:cs="Times New Roman"/>
                <w:b/>
                <w:bCs/>
                <w:color w:val="000000"/>
                <w:lang w:eastAsia="tr-TR"/>
              </w:rPr>
              <w:t>)</w:t>
            </w:r>
          </w:p>
        </w:tc>
        <w:tc>
          <w:tcPr>
            <w:tcW w:w="1154"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Oran (%)</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KONYA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24.156,39</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18,14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UŞAK</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520,42</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0,39</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KAYSERİ</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23.354,36</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17,54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MUĞLA</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429,29</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0,32</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MERSİN</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10.481,88</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7,87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ELAZIĞ</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406,55</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0,31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BURDUR</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7.932,43</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5,96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AYDIN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306,35</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0,23</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DENİZLİ</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6.128,94</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4,60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KIRIKKALE</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295,29</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0,22</w:t>
            </w:r>
          </w:p>
        </w:tc>
      </w:tr>
      <w:tr w:rsidR="00D345BC" w:rsidTr="00D345BC">
        <w:trPr>
          <w:trHeight w:val="300"/>
        </w:trPr>
        <w:tc>
          <w:tcPr>
            <w:tcW w:w="1920"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ISPARTA</w:t>
            </w:r>
          </w:p>
        </w:tc>
        <w:tc>
          <w:tcPr>
            <w:tcW w:w="19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4.970,50</w:t>
            </w:r>
          </w:p>
        </w:tc>
        <w:tc>
          <w:tcPr>
            <w:tcW w:w="11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3,73</w:t>
            </w:r>
          </w:p>
        </w:tc>
        <w:tc>
          <w:tcPr>
            <w:tcW w:w="142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BALIKESİR</w:t>
            </w:r>
          </w:p>
        </w:tc>
        <w:tc>
          <w:tcPr>
            <w:tcW w:w="204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247,01</w:t>
            </w:r>
          </w:p>
        </w:tc>
        <w:tc>
          <w:tcPr>
            <w:tcW w:w="1154"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0,19</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ANKARA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4.716,97</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3,54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HATAY</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231,77</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0,17</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AFYONKARAHİSAR</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4.325,88</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3,25</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KÜTAHYA</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200,05</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0,15</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KAHRAMANMARAŞ</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4.139,60</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3,11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İSTANBUL</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195,01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0,15</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MANİSA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4.060,11</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3,05</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BİTLİS</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159,70</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0,12</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NEVŞEHİR</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3.923,02</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2,95</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ERZURUM</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130,53</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0,10</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NİĞDE</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3.856,61</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2,90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SİVAS</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115,81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0,09</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ANTALYA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3.485,87</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2,62</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KIRŞEHİR</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94,93</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0,07</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MALATYA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2.471,82</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1,86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EDİRNE</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68,81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0,05</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AKSARAY</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2.264,40</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DİYARBAKIR</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55,32</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0,04</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ŞANLIURFA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1.763,20</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1,32</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TEKİRDAĞ</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54,40</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0,04</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ADANA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1.732,03</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1,30</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ERZİNCAN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35,05</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0,03</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YOZGAT</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1.687,00</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KARABÜK</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32,59</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0,02</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KİLİS</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1.645,75</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1,24</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SİİRT</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22,93</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0,02</w:t>
            </w:r>
          </w:p>
        </w:tc>
      </w:tr>
      <w:tr w:rsidR="00D345BC" w:rsidTr="00D345BC">
        <w:trPr>
          <w:trHeight w:val="300"/>
        </w:trPr>
        <w:tc>
          <w:tcPr>
            <w:tcW w:w="1920" w:type="dxa"/>
            <w:tcBorders>
              <w:top w:val="single" w:sz="4" w:space="0" w:color="auto"/>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ESKİŞEHİR</w:t>
            </w:r>
          </w:p>
        </w:tc>
        <w:tc>
          <w:tcPr>
            <w:tcW w:w="19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1.508,88</w:t>
            </w:r>
          </w:p>
        </w:tc>
        <w:tc>
          <w:tcPr>
            <w:tcW w:w="116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1,13</w:t>
            </w:r>
          </w:p>
        </w:tc>
        <w:tc>
          <w:tcPr>
            <w:tcW w:w="142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ÇANAKKALE</w:t>
            </w:r>
          </w:p>
        </w:tc>
        <w:tc>
          <w:tcPr>
            <w:tcW w:w="2040"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17,65</w:t>
            </w:r>
          </w:p>
        </w:tc>
        <w:tc>
          <w:tcPr>
            <w:tcW w:w="1154" w:type="dxa"/>
            <w:tcBorders>
              <w:top w:val="single" w:sz="4" w:space="0" w:color="auto"/>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ADIYAMAN</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1.503,66</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1,13</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BARTIN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16,51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KARAMAN</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1.483,16</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SAKARYA</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12,60</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İZMİR</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1.409,68</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AMASYA</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11,50</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GAZİANTEP</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1.210,25</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0,91</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VAN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9,46</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KOCAELİ</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1.160,51</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0,87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SAMSUN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7,14</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BURSA</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1.050,08</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0,79</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BATMAN</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6,01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0,005</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ÇORUM</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875,53</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0,66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BİLECİK</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3,19</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0,002</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ZONGULDAK</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785,87</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0,59</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TUNCELİ</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1,88</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TOKAT</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748,11</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0,56</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DÜZCE</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0,71</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0,001</w:t>
            </w:r>
          </w:p>
        </w:tc>
      </w:tr>
      <w:tr w:rsidR="00D345BC" w:rsidTr="00D345BC">
        <w:trPr>
          <w:trHeight w:val="300"/>
        </w:trPr>
        <w:tc>
          <w:tcPr>
            <w:tcW w:w="1920" w:type="dxa"/>
            <w:tcBorders>
              <w:top w:val="nil"/>
              <w:left w:val="single" w:sz="4" w:space="0" w:color="auto"/>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color w:val="000000"/>
                <w:lang w:eastAsia="tr-TR"/>
              </w:rPr>
            </w:pPr>
            <w:r>
              <w:rPr>
                <w:rFonts w:ascii="Calibri" w:eastAsia="Times New Roman" w:hAnsi="Calibri" w:cs="Times New Roman"/>
                <w:color w:val="000000"/>
                <w:lang w:eastAsia="tr-TR"/>
              </w:rPr>
              <w:t>OSMANİYE</w:t>
            </w:r>
          </w:p>
        </w:tc>
        <w:tc>
          <w:tcPr>
            <w:tcW w:w="19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624,36</w:t>
            </w:r>
          </w:p>
        </w:tc>
        <w:tc>
          <w:tcPr>
            <w:tcW w:w="116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color w:val="000000"/>
                <w:lang w:eastAsia="tr-TR"/>
              </w:rPr>
            </w:pPr>
            <w:r>
              <w:rPr>
                <w:rFonts w:ascii="Calibri" w:eastAsia="Times New Roman" w:hAnsi="Calibri" w:cs="Times New Roman"/>
                <w:color w:val="000000"/>
                <w:lang w:eastAsia="tr-TR"/>
              </w:rPr>
              <w:t>0,47</w:t>
            </w:r>
          </w:p>
        </w:tc>
        <w:tc>
          <w:tcPr>
            <w:tcW w:w="142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Genel Toplam</w:t>
            </w:r>
          </w:p>
        </w:tc>
        <w:tc>
          <w:tcPr>
            <w:tcW w:w="2040" w:type="dxa"/>
            <w:tcBorders>
              <w:top w:val="nil"/>
              <w:left w:val="nil"/>
              <w:bottom w:val="single" w:sz="4" w:space="0" w:color="auto"/>
              <w:right w:val="single" w:sz="4" w:space="0" w:color="auto"/>
            </w:tcBorders>
            <w:noWrap/>
            <w:vAlign w:val="bottom"/>
            <w:hideMark/>
          </w:tcPr>
          <w:p w:rsidR="00D345BC" w:rsidRDefault="00D345BC">
            <w:pPr>
              <w:spacing w:after="0" w:line="240" w:lineRule="auto"/>
              <w:jc w:val="center"/>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133.145,30</w:t>
            </w:r>
          </w:p>
        </w:tc>
        <w:tc>
          <w:tcPr>
            <w:tcW w:w="1154" w:type="dxa"/>
            <w:tcBorders>
              <w:top w:val="nil"/>
              <w:left w:val="nil"/>
              <w:bottom w:val="single" w:sz="4" w:space="0" w:color="auto"/>
              <w:right w:val="single" w:sz="4" w:space="0" w:color="auto"/>
            </w:tcBorders>
            <w:noWrap/>
            <w:vAlign w:val="bottom"/>
            <w:hideMark/>
          </w:tcPr>
          <w:p w:rsidR="00D345BC" w:rsidRDefault="00D345BC">
            <w:pPr>
              <w:spacing w:after="0" w:line="240" w:lineRule="auto"/>
              <w:rPr>
                <w:rFonts w:ascii="Calibri" w:eastAsia="Times New Roman" w:hAnsi="Calibri" w:cs="Times New Roman"/>
                <w:b/>
                <w:bCs/>
                <w:color w:val="000000"/>
                <w:lang w:eastAsia="tr-TR"/>
              </w:rPr>
            </w:pPr>
            <w:r>
              <w:rPr>
                <w:rFonts w:ascii="Calibri" w:eastAsia="Times New Roman" w:hAnsi="Calibri" w:cs="Times New Roman"/>
                <w:b/>
                <w:bCs/>
                <w:color w:val="000000"/>
                <w:lang w:eastAsia="tr-TR"/>
              </w:rPr>
              <w:t xml:space="preserve">  100,00</w:t>
            </w:r>
          </w:p>
        </w:tc>
      </w:tr>
    </w:tbl>
    <w:p w:rsidR="00FB7FD1" w:rsidRDefault="00FB7FD1" w:rsidP="00EA44F7">
      <w:pPr>
        <w:pStyle w:val="Tablo1"/>
        <w:rPr>
          <w:rFonts w:ascii="Arial" w:hAnsi="Arial" w:cs="Arial"/>
        </w:rPr>
      </w:pPr>
    </w:p>
    <w:p w:rsidR="002B77CC" w:rsidRDefault="002B77CC" w:rsidP="00EA44F7">
      <w:pPr>
        <w:pStyle w:val="Tablo1"/>
        <w:rPr>
          <w:rFonts w:ascii="Arial" w:hAnsi="Arial" w:cs="Arial"/>
        </w:rPr>
      </w:pPr>
    </w:p>
    <w:p w:rsidR="009D1B84" w:rsidRDefault="009D1B84" w:rsidP="00EA44F7">
      <w:pPr>
        <w:pStyle w:val="Tablo1"/>
        <w:rPr>
          <w:rFonts w:ascii="Arial" w:hAnsi="Arial" w:cs="Arial"/>
        </w:rPr>
      </w:pPr>
    </w:p>
    <w:p w:rsidR="00EA44F7" w:rsidRDefault="00EA44F7" w:rsidP="00EA44F7">
      <w:pPr>
        <w:pStyle w:val="Tablo1"/>
        <w:rPr>
          <w:rFonts w:ascii="Arial" w:hAnsi="Arial" w:cs="Arial"/>
          <w:sz w:val="24"/>
          <w:szCs w:val="24"/>
        </w:rPr>
      </w:pPr>
      <w:bookmarkStart w:id="19" w:name="_Toc467053747"/>
      <w:r w:rsidRPr="00BB2F6A">
        <w:rPr>
          <w:rFonts w:ascii="Arial" w:hAnsi="Arial" w:cs="Arial"/>
          <w:sz w:val="24"/>
          <w:szCs w:val="24"/>
        </w:rPr>
        <w:t xml:space="preserve">Tablo 1.11 </w:t>
      </w:r>
      <w:r w:rsidR="008208DB">
        <w:rPr>
          <w:rFonts w:ascii="Arial" w:hAnsi="Arial" w:cs="Arial"/>
          <w:sz w:val="24"/>
          <w:szCs w:val="24"/>
        </w:rPr>
        <w:t>Eylül</w:t>
      </w:r>
      <w:r w:rsidR="00772CF4">
        <w:rPr>
          <w:rFonts w:ascii="Arial" w:hAnsi="Arial" w:cs="Arial"/>
          <w:sz w:val="24"/>
          <w:szCs w:val="24"/>
        </w:rPr>
        <w:t xml:space="preserve"> </w:t>
      </w:r>
      <w:r w:rsidRPr="00BB2F6A">
        <w:rPr>
          <w:rFonts w:ascii="Arial" w:hAnsi="Arial" w:cs="Arial"/>
          <w:sz w:val="24"/>
          <w:szCs w:val="24"/>
        </w:rPr>
        <w:t>2016 Döneminde Lisanssız Elektrik Üretiminin İllere ve Kaynaklara Göre Dağılımı (</w:t>
      </w:r>
      <w:proofErr w:type="spellStart"/>
      <w:r w:rsidRPr="00BB2F6A">
        <w:rPr>
          <w:rFonts w:ascii="Arial" w:hAnsi="Arial" w:cs="Arial"/>
          <w:sz w:val="24"/>
          <w:szCs w:val="24"/>
        </w:rPr>
        <w:t>MWh</w:t>
      </w:r>
      <w:proofErr w:type="spellEnd"/>
      <w:r w:rsidRPr="00BB2F6A">
        <w:rPr>
          <w:rFonts w:ascii="Arial" w:hAnsi="Arial" w:cs="Arial"/>
          <w:sz w:val="24"/>
          <w:szCs w:val="24"/>
        </w:rPr>
        <w:t>)</w:t>
      </w:r>
      <w:bookmarkEnd w:id="19"/>
    </w:p>
    <w:p w:rsidR="005D590E" w:rsidRDefault="005D590E" w:rsidP="00EA44F7">
      <w:pPr>
        <w:pStyle w:val="Tablo1"/>
        <w:rPr>
          <w:rFonts w:ascii="Arial" w:hAnsi="Arial" w:cs="Arial"/>
          <w:sz w:val="24"/>
          <w:szCs w:val="24"/>
        </w:rPr>
      </w:pPr>
    </w:p>
    <w:tbl>
      <w:tblPr>
        <w:tblW w:w="9268" w:type="dxa"/>
        <w:tblInd w:w="55" w:type="dxa"/>
        <w:tblCellMar>
          <w:left w:w="70" w:type="dxa"/>
          <w:right w:w="70" w:type="dxa"/>
        </w:tblCellMar>
        <w:tblLook w:val="04A0" w:firstRow="1" w:lastRow="0" w:firstColumn="1" w:lastColumn="0" w:noHBand="0" w:noVBand="1"/>
      </w:tblPr>
      <w:tblGrid>
        <w:gridCol w:w="2323"/>
        <w:gridCol w:w="1216"/>
        <w:gridCol w:w="1676"/>
        <w:gridCol w:w="1119"/>
        <w:gridCol w:w="1119"/>
        <w:gridCol w:w="1815"/>
      </w:tblGrid>
      <w:tr w:rsidR="005D590E" w:rsidRPr="005D590E" w:rsidTr="005D590E">
        <w:trPr>
          <w:trHeight w:val="310"/>
        </w:trPr>
        <w:tc>
          <w:tcPr>
            <w:tcW w:w="2323"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İLLER</w:t>
            </w:r>
          </w:p>
        </w:tc>
        <w:tc>
          <w:tcPr>
            <w:tcW w:w="5129" w:type="dxa"/>
            <w:gridSpan w:val="4"/>
            <w:tcBorders>
              <w:top w:val="single" w:sz="4" w:space="0" w:color="auto"/>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Kaynak Türü</w:t>
            </w:r>
          </w:p>
        </w:tc>
        <w:tc>
          <w:tcPr>
            <w:tcW w:w="1815" w:type="dxa"/>
            <w:vMerge w:val="restar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Toplam (</w:t>
            </w:r>
            <w:proofErr w:type="spellStart"/>
            <w:r w:rsidRPr="005D590E">
              <w:rPr>
                <w:rFonts w:ascii="Calibri" w:eastAsia="Times New Roman" w:hAnsi="Calibri" w:cs="Times New Roman"/>
                <w:b/>
                <w:bCs/>
                <w:color w:val="000000"/>
                <w:lang w:eastAsia="tr-TR"/>
              </w:rPr>
              <w:t>MWh</w:t>
            </w:r>
            <w:proofErr w:type="spellEnd"/>
            <w:r w:rsidRPr="005D590E">
              <w:rPr>
                <w:rFonts w:ascii="Calibri" w:eastAsia="Times New Roman" w:hAnsi="Calibri" w:cs="Times New Roman"/>
                <w:b/>
                <w:bCs/>
                <w:color w:val="000000"/>
                <w:lang w:eastAsia="tr-TR"/>
              </w:rPr>
              <w:t>)</w:t>
            </w:r>
          </w:p>
        </w:tc>
      </w:tr>
      <w:tr w:rsidR="005D590E" w:rsidRPr="005D590E" w:rsidTr="005D590E">
        <w:trPr>
          <w:trHeight w:val="620"/>
        </w:trPr>
        <w:tc>
          <w:tcPr>
            <w:tcW w:w="2323" w:type="dxa"/>
            <w:vMerge/>
            <w:tcBorders>
              <w:top w:val="single" w:sz="4" w:space="0" w:color="auto"/>
              <w:left w:val="single" w:sz="4" w:space="0" w:color="auto"/>
              <w:bottom w:val="single" w:sz="4" w:space="0" w:color="auto"/>
              <w:right w:val="single" w:sz="4" w:space="0" w:color="auto"/>
            </w:tcBorders>
            <w:vAlign w:val="center"/>
            <w:hideMark/>
          </w:tcPr>
          <w:p w:rsidR="005D590E" w:rsidRPr="005D590E" w:rsidRDefault="005D590E" w:rsidP="005D590E">
            <w:pPr>
              <w:spacing w:after="0" w:line="240" w:lineRule="auto"/>
              <w:rPr>
                <w:rFonts w:ascii="Calibri" w:eastAsia="Times New Roman" w:hAnsi="Calibri" w:cs="Times New Roman"/>
                <w:b/>
                <w:bCs/>
                <w:color w:val="000000"/>
                <w:lang w:eastAsia="tr-TR"/>
              </w:rPr>
            </w:pP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b/>
                <w:bCs/>
                <w:color w:val="000000"/>
                <w:lang w:eastAsia="tr-TR"/>
              </w:rPr>
            </w:pPr>
            <w:proofErr w:type="spellStart"/>
            <w:r w:rsidRPr="005D590E">
              <w:rPr>
                <w:rFonts w:ascii="Calibri" w:eastAsia="Times New Roman" w:hAnsi="Calibri" w:cs="Times New Roman"/>
                <w:b/>
                <w:bCs/>
                <w:color w:val="000000"/>
                <w:lang w:eastAsia="tr-TR"/>
              </w:rPr>
              <w:t>Biyokütle</w:t>
            </w:r>
            <w:proofErr w:type="spellEnd"/>
          </w:p>
        </w:tc>
        <w:tc>
          <w:tcPr>
            <w:tcW w:w="1676" w:type="dxa"/>
            <w:tcBorders>
              <w:top w:val="nil"/>
              <w:left w:val="nil"/>
              <w:bottom w:val="single" w:sz="4" w:space="0" w:color="auto"/>
              <w:right w:val="single" w:sz="4" w:space="0" w:color="auto"/>
            </w:tcBorders>
            <w:shd w:val="clear" w:color="auto" w:fill="auto"/>
            <w:vAlign w:val="bottom"/>
            <w:hideMark/>
          </w:tcPr>
          <w:p w:rsidR="005D590E" w:rsidRPr="005D590E" w:rsidRDefault="005D590E" w:rsidP="005D590E">
            <w:pPr>
              <w:spacing w:after="0" w:line="240" w:lineRule="auto"/>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 xml:space="preserve">Güneş </w:t>
            </w:r>
            <w:r w:rsidRPr="005D590E">
              <w:rPr>
                <w:rFonts w:ascii="Calibri" w:eastAsia="Times New Roman" w:hAnsi="Calibri" w:cs="Times New Roman"/>
                <w:b/>
                <w:bCs/>
                <w:color w:val="000000"/>
                <w:lang w:eastAsia="tr-TR"/>
              </w:rPr>
              <w:br/>
              <w:t>(</w:t>
            </w:r>
            <w:proofErr w:type="spellStart"/>
            <w:r w:rsidRPr="005D590E">
              <w:rPr>
                <w:rFonts w:ascii="Calibri" w:eastAsia="Times New Roman" w:hAnsi="Calibri" w:cs="Times New Roman"/>
                <w:b/>
                <w:bCs/>
                <w:color w:val="000000"/>
                <w:lang w:eastAsia="tr-TR"/>
              </w:rPr>
              <w:t>Fotovoltaik</w:t>
            </w:r>
            <w:proofErr w:type="spellEnd"/>
            <w:r w:rsidRPr="005D590E">
              <w:rPr>
                <w:rFonts w:ascii="Calibri" w:eastAsia="Times New Roman" w:hAnsi="Calibri" w:cs="Times New Roman"/>
                <w:b/>
                <w:bCs/>
                <w:color w:val="000000"/>
                <w:lang w:eastAsia="tr-TR"/>
              </w:rPr>
              <w:t>)</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Hidrolik</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Rüzgar</w:t>
            </w:r>
          </w:p>
        </w:tc>
        <w:tc>
          <w:tcPr>
            <w:tcW w:w="1815" w:type="dxa"/>
            <w:vMerge/>
            <w:tcBorders>
              <w:top w:val="single" w:sz="4" w:space="0" w:color="auto"/>
              <w:left w:val="single" w:sz="4" w:space="0" w:color="auto"/>
              <w:bottom w:val="single" w:sz="4" w:space="0" w:color="auto"/>
              <w:right w:val="single" w:sz="4" w:space="0" w:color="auto"/>
            </w:tcBorders>
            <w:vAlign w:val="center"/>
            <w:hideMark/>
          </w:tcPr>
          <w:p w:rsidR="005D590E" w:rsidRPr="005D590E" w:rsidRDefault="005D590E" w:rsidP="005D590E">
            <w:pPr>
              <w:spacing w:after="0" w:line="240" w:lineRule="auto"/>
              <w:rPr>
                <w:rFonts w:ascii="Calibri" w:eastAsia="Times New Roman" w:hAnsi="Calibri" w:cs="Times New Roman"/>
                <w:b/>
                <w:bCs/>
                <w:color w:val="000000"/>
                <w:lang w:eastAsia="tr-TR"/>
              </w:rPr>
            </w:pP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ADANA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31,15</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1.700,89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1.732,03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ADIYAMAN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1.503,66</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1.503,66</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AFYONKARAHİSAR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4.325,88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4.325,88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AKSARAY</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46,51</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2.217,89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2.264,40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AMASYA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11,50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11,50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ANKARA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4.716,97</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4.716,97</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ANTALYA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3.485,87</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3.485,87</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AYDIN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306,35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306,35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BALIKESİR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229,78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17,22</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247,01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BARTIN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16,51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16,51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BATMAN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6,01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6,01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BİLECİK</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3,15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0,03</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3,19</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BİTLİS</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159,70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159,70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BURDUR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7.932,43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7.932,43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BURSA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160,33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120,79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768,97</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1.050,08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ÇANAKKALE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17,65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17,65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ÇORUM</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875,53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875,53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DENİZLİ</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6.128,94</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6.128,94</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DİYARBAKIR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55,32</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55,32</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DÜZCE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0,71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0,71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EDİRNE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68,81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68,81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ELAZIĞ</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406,55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406,55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ERZİNCAN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35,05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35,05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ERZURUM</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130,53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130,53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ESKİŞEHİR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1.508,88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1.508,88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GAZİANTEP</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1.210,25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1.210,25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HATAY</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58,92</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172,86</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231,77</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ISPARTA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4.970,50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4.970,50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İSTANBUL</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7,30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187,72</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195,01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İZMİR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1.409,68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1.409,68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KAHRAMANMARAŞ</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4.139,60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4.139,60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KARABÜK</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32,59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32,59</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KARAMAN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406,21</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1.076,95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1.483,16</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KAYSERİ</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23.354,36</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23.354,36</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KIRIKKALE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295,29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295,29</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KIRŞEHİR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94,93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94,93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KİLİS</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1.645,75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1.645,75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KOCAELİ</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156,95</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124,28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879,28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1.160,51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KONYA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24.156,39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24.156,39</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KÜTAHYA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200,05</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200,05</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MALATYA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1.579,89</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891,93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2.471,82</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MANİSA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4.060,11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4.060,11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MERSİN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3.825,25</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6.656,62</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10.481,88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MUĞLA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429,29</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429,29</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NEVŞEHİR</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3.923,02</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3.923,02</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NİĞDE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3.856,61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3.856,61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OSMANİYE</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624,36</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624,36</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SAKARYA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12,60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12,60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SAMSUN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7,14</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7,14</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SİİRT</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22,93</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22,93</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SİVAS</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115,81</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115,81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ŞANLIURFA</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1.763,20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1.763,20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TEKİRDAĞ</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0,00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54,40</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54,40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TOKAT</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734,93</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13,18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748,11</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TUNCELİ</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1,88</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1,88</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UŞAK</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520,42</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520,42</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VAN</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9,46</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9,46</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YOZGAT</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1.687,00</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1.687,00</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ZONGULDAK</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785,87</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color w:val="000000"/>
                <w:lang w:eastAsia="tr-TR"/>
              </w:rPr>
            </w:pPr>
            <w:r w:rsidRPr="005D590E">
              <w:rPr>
                <w:rFonts w:ascii="Calibri" w:eastAsia="Times New Roman" w:hAnsi="Calibri" w:cs="Times New Roman"/>
                <w:color w:val="000000"/>
                <w:lang w:eastAsia="tr-TR"/>
              </w:rPr>
              <w:t>785,87</w:t>
            </w:r>
          </w:p>
        </w:tc>
      </w:tr>
      <w:tr w:rsidR="005D590E" w:rsidRPr="005D590E" w:rsidTr="005D590E">
        <w:trPr>
          <w:trHeight w:val="310"/>
        </w:trPr>
        <w:tc>
          <w:tcPr>
            <w:tcW w:w="2323" w:type="dxa"/>
            <w:tcBorders>
              <w:top w:val="nil"/>
              <w:left w:val="single" w:sz="4" w:space="0" w:color="auto"/>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Genel Toplam</w:t>
            </w:r>
          </w:p>
        </w:tc>
        <w:tc>
          <w:tcPr>
            <w:tcW w:w="121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7.566,76</w:t>
            </w:r>
          </w:p>
        </w:tc>
        <w:tc>
          <w:tcPr>
            <w:tcW w:w="1676"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123.377,27</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1.000,07</w:t>
            </w:r>
          </w:p>
        </w:tc>
        <w:tc>
          <w:tcPr>
            <w:tcW w:w="1119"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1.201,20</w:t>
            </w:r>
          </w:p>
        </w:tc>
        <w:tc>
          <w:tcPr>
            <w:tcW w:w="1815" w:type="dxa"/>
            <w:tcBorders>
              <w:top w:val="nil"/>
              <w:left w:val="nil"/>
              <w:bottom w:val="single" w:sz="4" w:space="0" w:color="auto"/>
              <w:right w:val="single" w:sz="4" w:space="0" w:color="auto"/>
            </w:tcBorders>
            <w:shd w:val="clear" w:color="auto" w:fill="auto"/>
            <w:noWrap/>
            <w:vAlign w:val="bottom"/>
            <w:hideMark/>
          </w:tcPr>
          <w:p w:rsidR="005D590E" w:rsidRPr="005D590E" w:rsidRDefault="005D590E" w:rsidP="005D590E">
            <w:pPr>
              <w:spacing w:after="0" w:line="240" w:lineRule="auto"/>
              <w:jc w:val="center"/>
              <w:rPr>
                <w:rFonts w:ascii="Calibri" w:eastAsia="Times New Roman" w:hAnsi="Calibri" w:cs="Times New Roman"/>
                <w:b/>
                <w:bCs/>
                <w:color w:val="000000"/>
                <w:lang w:eastAsia="tr-TR"/>
              </w:rPr>
            </w:pPr>
            <w:r w:rsidRPr="005D590E">
              <w:rPr>
                <w:rFonts w:ascii="Calibri" w:eastAsia="Times New Roman" w:hAnsi="Calibri" w:cs="Times New Roman"/>
                <w:b/>
                <w:bCs/>
                <w:color w:val="000000"/>
                <w:lang w:eastAsia="tr-TR"/>
              </w:rPr>
              <w:t>133.145,30</w:t>
            </w:r>
          </w:p>
        </w:tc>
      </w:tr>
    </w:tbl>
    <w:p w:rsidR="005D590E" w:rsidRDefault="005D590E" w:rsidP="005D590E"/>
    <w:p w:rsidR="005D590E" w:rsidRPr="00BB2F6A" w:rsidRDefault="005D590E" w:rsidP="00EA44F7">
      <w:pPr>
        <w:pStyle w:val="Tablo1"/>
        <w:rPr>
          <w:rFonts w:ascii="Arial" w:hAnsi="Arial" w:cs="Arial"/>
          <w:sz w:val="24"/>
          <w:szCs w:val="24"/>
        </w:rPr>
      </w:pPr>
    </w:p>
    <w:p w:rsidR="002B77CC" w:rsidRDefault="002B77CC"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Balk1"/>
        <w:rPr>
          <w:rFonts w:asciiTheme="minorHAnsi" w:hAnsiTheme="minorHAnsi" w:cs="Times New Roman"/>
          <w:b/>
          <w:color w:val="000000" w:themeColor="text1"/>
        </w:rPr>
      </w:pPr>
      <w:bookmarkStart w:id="20" w:name="_Toc462393435"/>
      <w:r w:rsidRPr="008531AC">
        <w:rPr>
          <w:rFonts w:asciiTheme="minorHAnsi" w:hAnsiTheme="minorHAnsi" w:cs="Times New Roman"/>
          <w:b/>
          <w:color w:val="000000" w:themeColor="text1"/>
        </w:rPr>
        <w:t>2. TÜKETİM</w:t>
      </w:r>
      <w:bookmarkEnd w:id="20"/>
    </w:p>
    <w:p w:rsidR="00EA44F7" w:rsidRDefault="00EA44F7" w:rsidP="00EA44F7"/>
    <w:p w:rsidR="00EA44F7" w:rsidRPr="008531AC" w:rsidRDefault="00EA44F7" w:rsidP="00EA44F7"/>
    <w:p w:rsidR="00EA44F7" w:rsidRPr="00371AFD" w:rsidRDefault="00EA44F7" w:rsidP="00EA44F7">
      <w:pPr>
        <w:pStyle w:val="Tablo1"/>
        <w:rPr>
          <w:rFonts w:ascii="Arial" w:hAnsi="Arial" w:cs="Arial"/>
          <w:sz w:val="24"/>
          <w:szCs w:val="24"/>
        </w:rPr>
      </w:pPr>
      <w:bookmarkStart w:id="21" w:name="_Toc467053748"/>
      <w:r w:rsidRPr="00371AFD">
        <w:rPr>
          <w:rFonts w:ascii="Arial" w:hAnsi="Arial" w:cs="Arial"/>
          <w:sz w:val="24"/>
          <w:szCs w:val="24"/>
        </w:rPr>
        <w:t xml:space="preserve">Tablo </w:t>
      </w:r>
      <w:proofErr w:type="gramStart"/>
      <w:r w:rsidRPr="00371AFD">
        <w:rPr>
          <w:rFonts w:ascii="Arial" w:hAnsi="Arial" w:cs="Arial"/>
          <w:sz w:val="24"/>
          <w:szCs w:val="24"/>
        </w:rPr>
        <w:t>2.1</w:t>
      </w:r>
      <w:proofErr w:type="gramEnd"/>
      <w:r w:rsidRPr="00371AFD">
        <w:rPr>
          <w:rFonts w:ascii="Arial" w:hAnsi="Arial" w:cs="Arial"/>
          <w:sz w:val="24"/>
          <w:szCs w:val="24"/>
        </w:rPr>
        <w:t xml:space="preserve"> Elektrik Tüketiminin Dağıtım Bölgesi Bazında Dağılımı (</w:t>
      </w:r>
      <w:proofErr w:type="spellStart"/>
      <w:r w:rsidRPr="00371AFD">
        <w:rPr>
          <w:rFonts w:ascii="Arial" w:hAnsi="Arial" w:cs="Arial"/>
          <w:sz w:val="24"/>
          <w:szCs w:val="24"/>
        </w:rPr>
        <w:t>MWh</w:t>
      </w:r>
      <w:proofErr w:type="spellEnd"/>
      <w:r w:rsidRPr="00371AFD">
        <w:rPr>
          <w:rFonts w:ascii="Arial" w:hAnsi="Arial" w:cs="Arial"/>
          <w:sz w:val="24"/>
          <w:szCs w:val="24"/>
        </w:rPr>
        <w:t>)</w:t>
      </w:r>
      <w:bookmarkEnd w:id="21"/>
    </w:p>
    <w:tbl>
      <w:tblPr>
        <w:tblW w:w="8095" w:type="dxa"/>
        <w:tblInd w:w="55" w:type="dxa"/>
        <w:tblCellMar>
          <w:left w:w="70" w:type="dxa"/>
          <w:right w:w="70" w:type="dxa"/>
        </w:tblCellMar>
        <w:tblLook w:val="04A0" w:firstRow="1" w:lastRow="0" w:firstColumn="1" w:lastColumn="0" w:noHBand="0" w:noVBand="1"/>
      </w:tblPr>
      <w:tblGrid>
        <w:gridCol w:w="3417"/>
        <w:gridCol w:w="2977"/>
        <w:gridCol w:w="1701"/>
      </w:tblGrid>
      <w:tr w:rsidR="00C83898" w:rsidRPr="00C83898" w:rsidTr="00C83898">
        <w:trPr>
          <w:trHeight w:val="315"/>
        </w:trPr>
        <w:tc>
          <w:tcPr>
            <w:tcW w:w="3417"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b/>
                <w:bCs/>
                <w:color w:val="000000"/>
                <w:sz w:val="24"/>
                <w:szCs w:val="24"/>
                <w:lang w:eastAsia="tr-TR"/>
              </w:rPr>
            </w:pPr>
            <w:r w:rsidRPr="00C83898">
              <w:rPr>
                <w:rFonts w:ascii="Arial" w:eastAsia="Times New Roman" w:hAnsi="Arial" w:cs="Arial"/>
                <w:b/>
                <w:bCs/>
                <w:color w:val="000000"/>
                <w:sz w:val="24"/>
                <w:szCs w:val="24"/>
                <w:lang w:eastAsia="tr-TR"/>
              </w:rPr>
              <w:t>Dağıtım Bölgesi</w:t>
            </w:r>
          </w:p>
        </w:tc>
        <w:tc>
          <w:tcPr>
            <w:tcW w:w="2977" w:type="dxa"/>
            <w:tcBorders>
              <w:top w:val="single" w:sz="8" w:space="0" w:color="auto"/>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b/>
                <w:bCs/>
                <w:color w:val="000000"/>
                <w:sz w:val="24"/>
                <w:szCs w:val="24"/>
                <w:lang w:eastAsia="tr-TR"/>
              </w:rPr>
            </w:pPr>
            <w:r w:rsidRPr="00C83898">
              <w:rPr>
                <w:rFonts w:ascii="Arial" w:eastAsia="Times New Roman" w:hAnsi="Arial" w:cs="Arial"/>
                <w:b/>
                <w:bCs/>
                <w:color w:val="000000"/>
                <w:sz w:val="24"/>
                <w:szCs w:val="24"/>
                <w:lang w:eastAsia="tr-TR"/>
              </w:rPr>
              <w:t>Tüketim Miktarı (</w:t>
            </w:r>
            <w:proofErr w:type="spellStart"/>
            <w:r w:rsidRPr="00C83898">
              <w:rPr>
                <w:rFonts w:ascii="Arial" w:eastAsia="Times New Roman" w:hAnsi="Arial" w:cs="Arial"/>
                <w:b/>
                <w:bCs/>
                <w:color w:val="000000"/>
                <w:sz w:val="24"/>
                <w:szCs w:val="24"/>
                <w:lang w:eastAsia="tr-TR"/>
              </w:rPr>
              <w:t>MWh</w:t>
            </w:r>
            <w:proofErr w:type="spellEnd"/>
            <w:r w:rsidRPr="00C83898">
              <w:rPr>
                <w:rFonts w:ascii="Arial" w:eastAsia="Times New Roman" w:hAnsi="Arial" w:cs="Arial"/>
                <w:b/>
                <w:bCs/>
                <w:color w:val="000000"/>
                <w:sz w:val="24"/>
                <w:szCs w:val="24"/>
                <w:lang w:eastAsia="tr-TR"/>
              </w:rPr>
              <w:t>)</w:t>
            </w:r>
          </w:p>
        </w:tc>
        <w:tc>
          <w:tcPr>
            <w:tcW w:w="1701" w:type="dxa"/>
            <w:tcBorders>
              <w:top w:val="single" w:sz="8" w:space="0" w:color="auto"/>
              <w:left w:val="nil"/>
              <w:bottom w:val="single" w:sz="4" w:space="0" w:color="auto"/>
              <w:right w:val="single" w:sz="8"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b/>
                <w:bCs/>
                <w:color w:val="000000"/>
                <w:sz w:val="24"/>
                <w:szCs w:val="24"/>
                <w:lang w:eastAsia="tr-TR"/>
              </w:rPr>
            </w:pPr>
            <w:r w:rsidRPr="00C83898">
              <w:rPr>
                <w:rFonts w:ascii="Arial" w:eastAsia="Times New Roman" w:hAnsi="Arial" w:cs="Arial"/>
                <w:b/>
                <w:bCs/>
                <w:color w:val="000000"/>
                <w:sz w:val="24"/>
                <w:szCs w:val="24"/>
                <w:lang w:eastAsia="tr-TR"/>
              </w:rPr>
              <w:t>Oran (%)</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TOROSLAR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2.015.000,45</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11,84</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BOĞAZİÇİ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1.737.263,82</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10,21</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GDZ</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1.675.035,11</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9,84</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ULUDAĞ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1.293.378,63</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7,60</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BAŞKENT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1.237.755,78</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7,27</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SAKARYA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jc w:val="center"/>
              <w:rPr>
                <w:rFonts w:ascii="Arial" w:eastAsia="Times New Roman" w:hAnsi="Arial" w:cs="Arial"/>
                <w:color w:val="000000"/>
                <w:lang w:eastAsia="tr-TR"/>
              </w:rPr>
            </w:pPr>
            <w:r w:rsidRPr="00C83898">
              <w:rPr>
                <w:rFonts w:ascii="Arial" w:eastAsia="Times New Roman" w:hAnsi="Arial" w:cs="Arial"/>
                <w:color w:val="000000"/>
                <w:lang w:eastAsia="tr-TR"/>
              </w:rPr>
              <w:t>1.207.406,47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7,09</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MERAM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919.132,41</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5,40</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İSTANBUL ANADOLU YAKASI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909.232,68</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5,34</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AKDENİZ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855.009,26</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5,02</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ADM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769.220,76</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4,52</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OSMANGAZİ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717.257,07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4,21</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TRAKYA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702.553,03</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4,13</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DİCLE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689.225,57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4,05</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YEŞİLIRMAK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479.255,97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2,82</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AKEDAŞ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408.835,07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2,40</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ÇORUH</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305.779,80</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1,80</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KAYSERİ VE CİVARI</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295.741,72</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1,74</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FIRAT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283.110,17</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1,66</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ÇAMLIBEL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192.959,38</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1,13</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 xml:space="preserve">ARAS </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192.262,94</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1,13</w:t>
            </w:r>
          </w:p>
        </w:tc>
      </w:tr>
      <w:tr w:rsidR="00C83898" w:rsidRPr="00C83898" w:rsidTr="00C83898">
        <w:trPr>
          <w:trHeight w:val="300"/>
        </w:trPr>
        <w:tc>
          <w:tcPr>
            <w:tcW w:w="3417" w:type="dxa"/>
            <w:tcBorders>
              <w:top w:val="nil"/>
              <w:left w:val="single" w:sz="8" w:space="0" w:color="auto"/>
              <w:bottom w:val="single" w:sz="4"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color w:val="000000"/>
                <w:lang w:eastAsia="tr-TR"/>
              </w:rPr>
            </w:pPr>
            <w:r w:rsidRPr="00C83898">
              <w:rPr>
                <w:rFonts w:ascii="Arial" w:eastAsia="Times New Roman" w:hAnsi="Arial" w:cs="Arial"/>
                <w:color w:val="000000"/>
                <w:lang w:eastAsia="tr-TR"/>
              </w:rPr>
              <w:t>VANGÖLÜ</w:t>
            </w:r>
          </w:p>
        </w:tc>
        <w:tc>
          <w:tcPr>
            <w:tcW w:w="2977" w:type="dxa"/>
            <w:tcBorders>
              <w:top w:val="nil"/>
              <w:left w:val="nil"/>
              <w:bottom w:val="single" w:sz="4" w:space="0" w:color="auto"/>
              <w:right w:val="single" w:sz="4"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133.718,01</w:t>
            </w:r>
          </w:p>
        </w:tc>
        <w:tc>
          <w:tcPr>
            <w:tcW w:w="1701" w:type="dxa"/>
            <w:tcBorders>
              <w:top w:val="nil"/>
              <w:left w:val="nil"/>
              <w:bottom w:val="single" w:sz="4" w:space="0" w:color="auto"/>
              <w:right w:val="single" w:sz="8" w:space="0" w:color="auto"/>
            </w:tcBorders>
            <w:shd w:val="clear" w:color="auto" w:fill="auto"/>
            <w:noWrap/>
            <w:vAlign w:val="bottom"/>
            <w:hideMark/>
          </w:tcPr>
          <w:p w:rsidR="00C83898" w:rsidRPr="00C83898" w:rsidRDefault="00040A7D" w:rsidP="00C83898">
            <w:pPr>
              <w:spacing w:after="0" w:line="240" w:lineRule="auto"/>
              <w:jc w:val="center"/>
              <w:rPr>
                <w:rFonts w:ascii="Arial" w:eastAsia="Times New Roman" w:hAnsi="Arial" w:cs="Arial"/>
                <w:color w:val="000000"/>
                <w:lang w:eastAsia="tr-TR"/>
              </w:rPr>
            </w:pPr>
            <w:r>
              <w:rPr>
                <w:rFonts w:ascii="Arial" w:eastAsia="Times New Roman" w:hAnsi="Arial" w:cs="Arial"/>
                <w:color w:val="000000"/>
                <w:lang w:eastAsia="tr-TR"/>
              </w:rPr>
              <w:t xml:space="preserve"> </w:t>
            </w:r>
            <w:r w:rsidR="00C83898" w:rsidRPr="00C83898">
              <w:rPr>
                <w:rFonts w:ascii="Arial" w:eastAsia="Times New Roman" w:hAnsi="Arial" w:cs="Arial"/>
                <w:color w:val="000000"/>
                <w:lang w:eastAsia="tr-TR"/>
              </w:rPr>
              <w:t>0,79</w:t>
            </w:r>
          </w:p>
        </w:tc>
      </w:tr>
      <w:tr w:rsidR="00C83898" w:rsidRPr="00C83898" w:rsidTr="00C83898">
        <w:trPr>
          <w:trHeight w:val="315"/>
        </w:trPr>
        <w:tc>
          <w:tcPr>
            <w:tcW w:w="3417" w:type="dxa"/>
            <w:tcBorders>
              <w:top w:val="nil"/>
              <w:left w:val="single" w:sz="8" w:space="0" w:color="auto"/>
              <w:bottom w:val="single" w:sz="8" w:space="0" w:color="auto"/>
              <w:right w:val="single" w:sz="4" w:space="0" w:color="auto"/>
            </w:tcBorders>
            <w:shd w:val="clear" w:color="auto" w:fill="auto"/>
            <w:noWrap/>
            <w:vAlign w:val="bottom"/>
            <w:hideMark/>
          </w:tcPr>
          <w:p w:rsidR="00C83898" w:rsidRPr="00C83898" w:rsidRDefault="00C83898" w:rsidP="00C83898">
            <w:pPr>
              <w:spacing w:after="0" w:line="240" w:lineRule="auto"/>
              <w:rPr>
                <w:rFonts w:ascii="Arial" w:eastAsia="Times New Roman" w:hAnsi="Arial" w:cs="Arial"/>
                <w:b/>
                <w:bCs/>
                <w:color w:val="000000"/>
                <w:lang w:eastAsia="tr-TR"/>
              </w:rPr>
            </w:pPr>
            <w:r w:rsidRPr="00C83898">
              <w:rPr>
                <w:rFonts w:ascii="Arial" w:eastAsia="Times New Roman" w:hAnsi="Arial" w:cs="Arial"/>
                <w:b/>
                <w:bCs/>
                <w:color w:val="000000"/>
                <w:lang w:eastAsia="tr-TR"/>
              </w:rPr>
              <w:t>Genel Toplam</w:t>
            </w:r>
          </w:p>
        </w:tc>
        <w:tc>
          <w:tcPr>
            <w:tcW w:w="2977" w:type="dxa"/>
            <w:tcBorders>
              <w:top w:val="nil"/>
              <w:left w:val="nil"/>
              <w:bottom w:val="single" w:sz="8" w:space="0" w:color="auto"/>
              <w:right w:val="single" w:sz="4" w:space="0" w:color="auto"/>
            </w:tcBorders>
            <w:shd w:val="clear" w:color="auto" w:fill="auto"/>
            <w:noWrap/>
            <w:vAlign w:val="bottom"/>
            <w:hideMark/>
          </w:tcPr>
          <w:p w:rsidR="00C83898" w:rsidRPr="00C83898" w:rsidRDefault="00040A7D" w:rsidP="00040A7D">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C83898" w:rsidRPr="00C83898">
              <w:rPr>
                <w:rFonts w:ascii="Arial" w:eastAsia="Times New Roman" w:hAnsi="Arial" w:cs="Arial"/>
                <w:b/>
                <w:bCs/>
                <w:color w:val="000000"/>
                <w:lang w:eastAsia="tr-TR"/>
              </w:rPr>
              <w:t>17.019.134,09</w:t>
            </w:r>
          </w:p>
        </w:tc>
        <w:tc>
          <w:tcPr>
            <w:tcW w:w="1701" w:type="dxa"/>
            <w:tcBorders>
              <w:top w:val="nil"/>
              <w:left w:val="nil"/>
              <w:bottom w:val="single" w:sz="8" w:space="0" w:color="auto"/>
              <w:right w:val="single" w:sz="8" w:space="0" w:color="auto"/>
            </w:tcBorders>
            <w:shd w:val="clear" w:color="auto" w:fill="auto"/>
            <w:noWrap/>
            <w:vAlign w:val="bottom"/>
            <w:hideMark/>
          </w:tcPr>
          <w:p w:rsidR="00C83898" w:rsidRPr="00C83898" w:rsidRDefault="00040A7D" w:rsidP="00040A7D">
            <w:pPr>
              <w:spacing w:after="0" w:line="240" w:lineRule="auto"/>
              <w:rPr>
                <w:rFonts w:ascii="Arial" w:eastAsia="Times New Roman" w:hAnsi="Arial" w:cs="Arial"/>
                <w:b/>
                <w:bCs/>
                <w:color w:val="000000"/>
                <w:lang w:eastAsia="tr-TR"/>
              </w:rPr>
            </w:pPr>
            <w:r>
              <w:rPr>
                <w:rFonts w:ascii="Arial" w:eastAsia="Times New Roman" w:hAnsi="Arial" w:cs="Arial"/>
                <w:b/>
                <w:bCs/>
                <w:color w:val="000000"/>
                <w:lang w:eastAsia="tr-TR"/>
              </w:rPr>
              <w:t xml:space="preserve">      </w:t>
            </w:r>
            <w:r w:rsidR="00C83898" w:rsidRPr="00C83898">
              <w:rPr>
                <w:rFonts w:ascii="Arial" w:eastAsia="Times New Roman" w:hAnsi="Arial" w:cs="Arial"/>
                <w:b/>
                <w:bCs/>
                <w:color w:val="000000"/>
                <w:lang w:eastAsia="tr-TR"/>
              </w:rPr>
              <w:t>100,00</w:t>
            </w:r>
          </w:p>
        </w:tc>
      </w:tr>
    </w:tbl>
    <w:p w:rsidR="00EA44F7" w:rsidRPr="0089343C" w:rsidRDefault="00EA44F7" w:rsidP="00EA44F7">
      <w:pPr>
        <w:pStyle w:val="Tablo1"/>
        <w:rPr>
          <w:rFonts w:ascii="Times New Roman" w:hAnsi="Times New Roman"/>
        </w:rPr>
      </w:pPr>
    </w:p>
    <w:p w:rsidR="00EA44F7" w:rsidRPr="0058067B" w:rsidRDefault="00EA44F7" w:rsidP="00EA44F7">
      <w:pPr>
        <w:jc w:val="both"/>
        <w:rPr>
          <w:sz w:val="24"/>
          <w:szCs w:val="24"/>
        </w:rPr>
      </w:pPr>
      <w:r w:rsidRPr="0058067B">
        <w:rPr>
          <w:sz w:val="24"/>
          <w:szCs w:val="24"/>
        </w:rPr>
        <w:t>*Tüketim miktarı, hem iletim seviyesinden bağlı tüketicilerin hem de dağıtım seviyesinden bağlı tüketicilerin tüketimlerini içermektedir.</w:t>
      </w:r>
    </w:p>
    <w:p w:rsidR="00EA44F7" w:rsidRDefault="00EA44F7" w:rsidP="00EA44F7">
      <w:pPr>
        <w:pStyle w:val="Grafik1"/>
        <w:ind w:left="720"/>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C12143" w:rsidRDefault="00C12143"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Default="00EA44F7" w:rsidP="00EA44F7">
      <w:pPr>
        <w:pStyle w:val="Grafik1"/>
        <w:rPr>
          <w:rFonts w:ascii="Arial" w:hAnsi="Arial" w:cs="Arial"/>
        </w:rPr>
      </w:pPr>
    </w:p>
    <w:p w:rsidR="00EA44F7" w:rsidRPr="00715315" w:rsidRDefault="00EA44F7" w:rsidP="00EA44F7">
      <w:pPr>
        <w:pStyle w:val="Grafik1"/>
        <w:rPr>
          <w:rFonts w:ascii="Arial" w:hAnsi="Arial" w:cs="Arial"/>
          <w:sz w:val="24"/>
          <w:szCs w:val="24"/>
        </w:rPr>
      </w:pPr>
      <w:bookmarkStart w:id="22" w:name="_Toc467053882"/>
      <w:r w:rsidRPr="00715315">
        <w:rPr>
          <w:rFonts w:ascii="Arial" w:hAnsi="Arial" w:cs="Arial"/>
          <w:sz w:val="24"/>
          <w:szCs w:val="24"/>
        </w:rPr>
        <w:t xml:space="preserve">Grafik </w:t>
      </w:r>
      <w:proofErr w:type="gramStart"/>
      <w:r w:rsidRPr="00715315">
        <w:rPr>
          <w:rFonts w:ascii="Arial" w:hAnsi="Arial" w:cs="Arial"/>
          <w:sz w:val="24"/>
          <w:szCs w:val="24"/>
        </w:rPr>
        <w:t>2.1</w:t>
      </w:r>
      <w:proofErr w:type="gramEnd"/>
      <w:r w:rsidRPr="00715315">
        <w:rPr>
          <w:rFonts w:ascii="Arial" w:hAnsi="Arial" w:cs="Arial"/>
          <w:sz w:val="24"/>
          <w:szCs w:val="24"/>
        </w:rPr>
        <w:t xml:space="preserve"> Elektrik Tüketiminin Dağıtım Bölgesi Bazında Dağılımı (</w:t>
      </w:r>
      <w:proofErr w:type="spellStart"/>
      <w:r w:rsidRPr="00715315">
        <w:rPr>
          <w:rFonts w:ascii="Arial" w:hAnsi="Arial" w:cs="Arial"/>
          <w:sz w:val="24"/>
          <w:szCs w:val="24"/>
        </w:rPr>
        <w:t>MWh</w:t>
      </w:r>
      <w:proofErr w:type="spellEnd"/>
      <w:r w:rsidRPr="00715315">
        <w:rPr>
          <w:rFonts w:ascii="Arial" w:hAnsi="Arial" w:cs="Arial"/>
          <w:sz w:val="24"/>
          <w:szCs w:val="24"/>
        </w:rPr>
        <w:t>)</w:t>
      </w:r>
      <w:bookmarkEnd w:id="22"/>
    </w:p>
    <w:p w:rsidR="00EA44F7" w:rsidRDefault="00C83898" w:rsidP="00EA44F7">
      <w:pPr>
        <w:rPr>
          <w:rFonts w:ascii="Arial" w:hAnsi="Arial" w:cs="Arial"/>
        </w:rPr>
      </w:pPr>
      <w:r>
        <w:rPr>
          <w:noProof/>
          <w:lang w:eastAsia="tr-TR"/>
        </w:rPr>
        <w:drawing>
          <wp:inline distT="0" distB="0" distL="0" distR="0" wp14:anchorId="3C2EFD2E" wp14:editId="29486225">
            <wp:extent cx="5760720" cy="3017549"/>
            <wp:effectExtent l="0" t="0" r="11430" b="11430"/>
            <wp:docPr id="6" name="Grafik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3" w:name="_Toc467053749"/>
      <w:r w:rsidRPr="00416306">
        <w:rPr>
          <w:rFonts w:ascii="Arial" w:hAnsi="Arial" w:cs="Arial"/>
          <w:sz w:val="24"/>
          <w:szCs w:val="24"/>
        </w:rPr>
        <w:t xml:space="preserve">Tablo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w:t>
      </w:r>
      <w:r w:rsidRPr="00416306">
        <w:rPr>
          <w:rFonts w:ascii="Arial" w:eastAsia="Times New Roman" w:hAnsi="Arial" w:cs="Arial"/>
          <w:color w:val="000000"/>
          <w:sz w:val="24"/>
          <w:szCs w:val="24"/>
          <w:lang w:eastAsia="tr-TR"/>
        </w:rPr>
        <w:t>İ</w:t>
      </w:r>
      <w:r w:rsidRPr="00416306">
        <w:rPr>
          <w:rFonts w:ascii="Arial" w:hAnsi="Arial" w:cs="Arial"/>
          <w:sz w:val="24"/>
          <w:szCs w:val="24"/>
        </w:rPr>
        <w:t>l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3"/>
    </w:p>
    <w:tbl>
      <w:tblPr>
        <w:tblW w:w="9461" w:type="dxa"/>
        <w:tblInd w:w="55" w:type="dxa"/>
        <w:tblCellMar>
          <w:left w:w="70" w:type="dxa"/>
          <w:right w:w="70" w:type="dxa"/>
        </w:tblCellMar>
        <w:tblLook w:val="04A0" w:firstRow="1" w:lastRow="0" w:firstColumn="1" w:lastColumn="0" w:noHBand="0" w:noVBand="1"/>
      </w:tblPr>
      <w:tblGrid>
        <w:gridCol w:w="1887"/>
        <w:gridCol w:w="1956"/>
        <w:gridCol w:w="1134"/>
        <w:gridCol w:w="1559"/>
        <w:gridCol w:w="1843"/>
        <w:gridCol w:w="1082"/>
      </w:tblGrid>
      <w:tr w:rsidR="00457777" w:rsidRPr="00457777" w:rsidTr="00457777">
        <w:trPr>
          <w:trHeight w:val="900"/>
        </w:trPr>
        <w:tc>
          <w:tcPr>
            <w:tcW w:w="1887"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457777" w:rsidRPr="00457777" w:rsidRDefault="00457777" w:rsidP="00457777">
            <w:pPr>
              <w:spacing w:after="0" w:line="240" w:lineRule="auto"/>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İLLER</w:t>
            </w:r>
          </w:p>
        </w:tc>
        <w:tc>
          <w:tcPr>
            <w:tcW w:w="1956" w:type="dxa"/>
            <w:tcBorders>
              <w:top w:val="single" w:sz="8" w:space="0" w:color="auto"/>
              <w:left w:val="nil"/>
              <w:bottom w:val="single" w:sz="4" w:space="0" w:color="auto"/>
              <w:right w:val="single" w:sz="4" w:space="0" w:color="auto"/>
            </w:tcBorders>
            <w:shd w:val="clear" w:color="000000" w:fill="FFFFFF"/>
            <w:vAlign w:val="center"/>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Tüketim Miktarı</w:t>
            </w:r>
            <w:r w:rsidRPr="00457777">
              <w:rPr>
                <w:rFonts w:ascii="Calibri" w:eastAsia="Times New Roman" w:hAnsi="Calibri" w:cs="Times New Roman"/>
                <w:b/>
                <w:bCs/>
                <w:color w:val="000000"/>
                <w:lang w:eastAsia="tr-TR"/>
              </w:rPr>
              <w:br/>
              <w:t>(</w:t>
            </w:r>
            <w:proofErr w:type="spellStart"/>
            <w:r w:rsidRPr="00457777">
              <w:rPr>
                <w:rFonts w:ascii="Calibri" w:eastAsia="Times New Roman" w:hAnsi="Calibri" w:cs="Times New Roman"/>
                <w:b/>
                <w:bCs/>
                <w:color w:val="000000"/>
                <w:lang w:eastAsia="tr-TR"/>
              </w:rPr>
              <w:t>MWh</w:t>
            </w:r>
            <w:proofErr w:type="spellEnd"/>
            <w:r w:rsidRPr="00457777">
              <w:rPr>
                <w:rFonts w:ascii="Calibri" w:eastAsia="Times New Roman" w:hAnsi="Calibri" w:cs="Times New Roman"/>
                <w:b/>
                <w:bCs/>
                <w:color w:val="000000"/>
                <w:lang w:eastAsia="tr-TR"/>
              </w:rPr>
              <w:t>)</w:t>
            </w:r>
          </w:p>
        </w:tc>
        <w:tc>
          <w:tcPr>
            <w:tcW w:w="1134" w:type="dxa"/>
            <w:tcBorders>
              <w:top w:val="single" w:sz="8" w:space="0" w:color="auto"/>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Oran (%)</w:t>
            </w:r>
          </w:p>
        </w:tc>
        <w:tc>
          <w:tcPr>
            <w:tcW w:w="1559" w:type="dxa"/>
            <w:tcBorders>
              <w:top w:val="single" w:sz="8" w:space="0" w:color="auto"/>
              <w:left w:val="nil"/>
              <w:bottom w:val="single" w:sz="4" w:space="0" w:color="auto"/>
              <w:right w:val="single" w:sz="4" w:space="0" w:color="auto"/>
            </w:tcBorders>
            <w:shd w:val="clear" w:color="auto" w:fill="auto"/>
            <w:noWrap/>
            <w:vAlign w:val="center"/>
            <w:hideMark/>
          </w:tcPr>
          <w:p w:rsidR="00457777" w:rsidRPr="00457777" w:rsidRDefault="00457777" w:rsidP="00457777">
            <w:pPr>
              <w:spacing w:after="0" w:line="240" w:lineRule="auto"/>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İLLER</w:t>
            </w:r>
          </w:p>
        </w:tc>
        <w:tc>
          <w:tcPr>
            <w:tcW w:w="1843" w:type="dxa"/>
            <w:tcBorders>
              <w:top w:val="single" w:sz="8" w:space="0" w:color="auto"/>
              <w:left w:val="nil"/>
              <w:bottom w:val="single" w:sz="4" w:space="0" w:color="auto"/>
              <w:right w:val="single" w:sz="4" w:space="0" w:color="auto"/>
            </w:tcBorders>
            <w:shd w:val="clear" w:color="000000" w:fill="FFFFFF"/>
            <w:vAlign w:val="center"/>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Tüketim Miktarı</w:t>
            </w:r>
            <w:r w:rsidRPr="00457777">
              <w:rPr>
                <w:rFonts w:ascii="Calibri" w:eastAsia="Times New Roman" w:hAnsi="Calibri" w:cs="Times New Roman"/>
                <w:b/>
                <w:bCs/>
                <w:color w:val="000000"/>
                <w:lang w:eastAsia="tr-TR"/>
              </w:rPr>
              <w:br/>
              <w:t>(</w:t>
            </w:r>
            <w:proofErr w:type="spellStart"/>
            <w:r w:rsidRPr="00457777">
              <w:rPr>
                <w:rFonts w:ascii="Calibri" w:eastAsia="Times New Roman" w:hAnsi="Calibri" w:cs="Times New Roman"/>
                <w:b/>
                <w:bCs/>
                <w:color w:val="000000"/>
                <w:lang w:eastAsia="tr-TR"/>
              </w:rPr>
              <w:t>MWh</w:t>
            </w:r>
            <w:proofErr w:type="spellEnd"/>
            <w:r w:rsidRPr="00457777">
              <w:rPr>
                <w:rFonts w:ascii="Calibri" w:eastAsia="Times New Roman" w:hAnsi="Calibri" w:cs="Times New Roman"/>
                <w:b/>
                <w:bCs/>
                <w:color w:val="000000"/>
                <w:lang w:eastAsia="tr-TR"/>
              </w:rPr>
              <w:t>)</w:t>
            </w:r>
          </w:p>
        </w:tc>
        <w:tc>
          <w:tcPr>
            <w:tcW w:w="1082" w:type="dxa"/>
            <w:tcBorders>
              <w:top w:val="single" w:sz="8" w:space="0" w:color="auto"/>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Oran (%)</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İSTANBUL</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2.646.496,50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15,55</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SİVAS</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84.576,79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0,50</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İZMİR</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1.309.599,28</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7,69</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ERZURUM</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81.433,25</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0,48</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ANKARA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923.919,39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5,43</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BOLU</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78.787,49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0,46</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KOCAELİ</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773.678,19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4,55</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NEVŞEHİR</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78.011,29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0,46</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BURSA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729.881,92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4,29</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RİZE</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76.142,93</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0,45</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ANTALYA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695.342,10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4,09</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ADIYAMAN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73.949,04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0,43</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KONYA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527.380,39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3,10</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BURDUR</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72.957,24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0,43</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GAZİANTEP</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493.706,78</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2,90</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KARAMAN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71.529,07</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0,42</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825DB7" w:rsidRDefault="00457777" w:rsidP="00457777">
            <w:pPr>
              <w:spacing w:after="0" w:line="240" w:lineRule="auto"/>
              <w:rPr>
                <w:rFonts w:ascii="Calibri" w:eastAsia="Times New Roman" w:hAnsi="Calibri" w:cs="Times New Roman"/>
                <w:color w:val="000000"/>
                <w:lang w:eastAsia="tr-TR"/>
              </w:rPr>
            </w:pPr>
            <w:r w:rsidRPr="00825DB7">
              <w:rPr>
                <w:rFonts w:ascii="Calibri" w:eastAsia="Times New Roman" w:hAnsi="Calibri" w:cs="Times New Roman"/>
                <w:color w:val="000000"/>
                <w:lang w:eastAsia="tr-TR"/>
              </w:rPr>
              <w:t>ADANA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825DB7" w:rsidRDefault="00457777" w:rsidP="00457777">
            <w:pPr>
              <w:spacing w:after="0" w:line="240" w:lineRule="auto"/>
              <w:jc w:val="center"/>
              <w:rPr>
                <w:rFonts w:ascii="Calibri" w:eastAsia="Times New Roman" w:hAnsi="Calibri" w:cs="Times New Roman"/>
                <w:color w:val="000000"/>
                <w:lang w:eastAsia="tr-TR"/>
              </w:rPr>
            </w:pPr>
            <w:r w:rsidRPr="00825DB7">
              <w:rPr>
                <w:rFonts w:ascii="Calibri" w:eastAsia="Times New Roman" w:hAnsi="Calibri" w:cs="Times New Roman"/>
                <w:color w:val="000000"/>
                <w:lang w:eastAsia="tr-TR"/>
              </w:rPr>
              <w:t>493.538,44</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825DB7" w:rsidRDefault="00457777" w:rsidP="00457777">
            <w:pPr>
              <w:spacing w:after="0" w:line="240" w:lineRule="auto"/>
              <w:jc w:val="center"/>
              <w:rPr>
                <w:rFonts w:ascii="Calibri" w:eastAsia="Times New Roman" w:hAnsi="Calibri" w:cs="Times New Roman"/>
                <w:color w:val="000000"/>
                <w:lang w:eastAsia="tr-TR"/>
              </w:rPr>
            </w:pPr>
            <w:r w:rsidRPr="00825DB7">
              <w:rPr>
                <w:rFonts w:ascii="Calibri" w:eastAsia="Times New Roman" w:hAnsi="Calibri" w:cs="Times New Roman"/>
                <w:color w:val="000000"/>
                <w:lang w:eastAsia="tr-TR"/>
              </w:rPr>
              <w:t>2,90</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DÜZCE</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70.082,59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0,41</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TEKİRDAĞ</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456.978,19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2,69</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ÇORUM</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66.862,91</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MERSİN</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381.123,81</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2,24</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KASTAMONU</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66.012,73</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MANİSA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365.435,82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2,15</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BATMAN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65.846,76</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KAHRAMANMARAŞ</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334.886,03</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1,97</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VAN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57.840,59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0,34</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HATAY</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329.227,62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1,93</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YOZGAT</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57.424,58</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0,34</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MUĞLA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308.631,60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1,81</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TOKAT</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51.839,80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0,30</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OSMANİYE</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297.805,42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1,75</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GİRESUN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51.832,00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0,30</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KAYSERİ</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294.859,93</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1,73</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KARABÜK</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46.581,50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0,27</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SAKARYA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284.858,20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1,67</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AMASYA</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45.175,10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0,27</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ÇANAKKALE</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276.036,34</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1,62</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KIRŞEHİR</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44.774,37</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0,26</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BALIKESİR</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245.833,66</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1,44</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YALOVA</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41.626,71</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0,24</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DENİZLİ</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245.364,69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1,44</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KIRIKKALE</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37.576,02</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0,22</w:t>
            </w:r>
          </w:p>
        </w:tc>
      </w:tr>
      <w:tr w:rsidR="00457777" w:rsidRPr="00457777" w:rsidTr="00457777">
        <w:trPr>
          <w:trHeight w:val="300"/>
        </w:trPr>
        <w:tc>
          <w:tcPr>
            <w:tcW w:w="1887"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SAMSUN</w:t>
            </w:r>
          </w:p>
        </w:tc>
        <w:tc>
          <w:tcPr>
            <w:tcW w:w="1956" w:type="dxa"/>
            <w:tcBorders>
              <w:top w:val="single" w:sz="4" w:space="0" w:color="auto"/>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240.391,71</w:t>
            </w:r>
          </w:p>
        </w:tc>
        <w:tc>
          <w:tcPr>
            <w:tcW w:w="1134" w:type="dxa"/>
            <w:tcBorders>
              <w:top w:val="single" w:sz="4" w:space="0" w:color="auto"/>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1,41</w:t>
            </w:r>
          </w:p>
        </w:tc>
        <w:tc>
          <w:tcPr>
            <w:tcW w:w="1559" w:type="dxa"/>
            <w:tcBorders>
              <w:top w:val="single" w:sz="4" w:space="0" w:color="auto"/>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ŞIRNAK</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36.928,65</w:t>
            </w:r>
          </w:p>
        </w:tc>
        <w:tc>
          <w:tcPr>
            <w:tcW w:w="1082" w:type="dxa"/>
            <w:tcBorders>
              <w:top w:val="single" w:sz="4" w:space="0" w:color="auto"/>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0,22</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ŞANLIURFA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226.181,76</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1,33</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BARTIN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33.934,34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0,20</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ESKİŞEHİR</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224.936,96</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1,32</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ÇANKIRI</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33.686,32</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0,20</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AYDIN</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215.224,47</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1,26</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GÜMÜŞHANE</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32.672,12</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DİYARBAKIR</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211.669,87</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1,24</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SİİRT</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32.540,33</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KIRKLARELİ</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145.615,62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0,86</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MUŞ</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32.256,65</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AFYONKARAHİSAR</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137.414,69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0,81</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ARTVİN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31.104,24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0,18</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MALATYA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130.721,42</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0,77</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BİTLİS</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31.048,74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0,18</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BİLECİK</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120.811,14</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0,71</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AĞRI</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29.198,40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0,17</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ELAZIĞ</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120.108,44</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0,71</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SİNOP</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28.718,39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0,17</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KÜTAHYA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118.708,88</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0,70</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ERZİNCAN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27.194,50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0,16</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MARDİN</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116.058,20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KARS</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23.558,56</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0,14</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UŞAK</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115.385,40</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0,68</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BİNGÖL</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22.973,10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0,13</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TRABZON</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114.028,51</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0,67</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KİLİS</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19.598,37</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0,12</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NİĞDE</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101.404,19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0,60</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IĞDIR</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14.878,11</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0,09</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EDİRNE</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99.959,21</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0,59</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proofErr w:type="gramStart"/>
            <w:r w:rsidRPr="00457777">
              <w:rPr>
                <w:rFonts w:ascii="Calibri" w:eastAsia="Times New Roman" w:hAnsi="Calibri" w:cs="Times New Roman"/>
                <w:color w:val="000000"/>
                <w:lang w:eastAsia="tr-TR"/>
              </w:rPr>
              <w:t>HAKKARİ</w:t>
            </w:r>
            <w:proofErr w:type="gramEnd"/>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12.572,03</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0,07</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ORDU</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98.107,86</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0,58</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TUNCELİ</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9.307,20</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0,05</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ZONGULDAK</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96.045,49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0,56</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ARDAHAN</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8.472,89</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0,05</w:t>
            </w:r>
          </w:p>
        </w:tc>
      </w:tr>
      <w:tr w:rsidR="00457777" w:rsidRPr="00457777" w:rsidTr="00457777">
        <w:trPr>
          <w:trHeight w:val="300"/>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AKSARAY</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96.033,09</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0,56</w:t>
            </w:r>
          </w:p>
        </w:tc>
        <w:tc>
          <w:tcPr>
            <w:tcW w:w="1559"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BAYBURT</w:t>
            </w:r>
          </w:p>
        </w:tc>
        <w:tc>
          <w:tcPr>
            <w:tcW w:w="1843"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7.527,24</w:t>
            </w:r>
          </w:p>
        </w:tc>
        <w:tc>
          <w:tcPr>
            <w:tcW w:w="1082"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0,04</w:t>
            </w:r>
          </w:p>
        </w:tc>
      </w:tr>
      <w:tr w:rsidR="00457777" w:rsidRPr="00457777" w:rsidTr="00457777">
        <w:trPr>
          <w:trHeight w:val="315"/>
        </w:trPr>
        <w:tc>
          <w:tcPr>
            <w:tcW w:w="1887" w:type="dxa"/>
            <w:tcBorders>
              <w:top w:val="nil"/>
              <w:left w:val="single" w:sz="8" w:space="0" w:color="auto"/>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ISPARTA</w:t>
            </w:r>
          </w:p>
        </w:tc>
        <w:tc>
          <w:tcPr>
            <w:tcW w:w="1956" w:type="dxa"/>
            <w:tcBorders>
              <w:top w:val="nil"/>
              <w:left w:val="nil"/>
              <w:bottom w:val="single" w:sz="4"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86.709,91</w:t>
            </w:r>
          </w:p>
        </w:tc>
        <w:tc>
          <w:tcPr>
            <w:tcW w:w="1134" w:type="dxa"/>
            <w:tcBorders>
              <w:top w:val="nil"/>
              <w:left w:val="nil"/>
              <w:bottom w:val="single" w:sz="4"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color w:val="000000"/>
                <w:lang w:eastAsia="tr-TR"/>
              </w:rPr>
            </w:pPr>
            <w:r w:rsidRPr="00457777">
              <w:rPr>
                <w:rFonts w:ascii="Calibri" w:eastAsia="Times New Roman" w:hAnsi="Calibri" w:cs="Times New Roman"/>
                <w:color w:val="000000"/>
                <w:lang w:eastAsia="tr-TR"/>
              </w:rPr>
              <w:t>0,51</w:t>
            </w:r>
          </w:p>
        </w:tc>
        <w:tc>
          <w:tcPr>
            <w:tcW w:w="1559" w:type="dxa"/>
            <w:tcBorders>
              <w:top w:val="nil"/>
              <w:left w:val="nil"/>
              <w:bottom w:val="single" w:sz="8" w:space="0" w:color="auto"/>
              <w:right w:val="single" w:sz="4" w:space="0" w:color="auto"/>
            </w:tcBorders>
            <w:shd w:val="clear" w:color="auto" w:fill="auto"/>
            <w:noWrap/>
            <w:vAlign w:val="bottom"/>
            <w:hideMark/>
          </w:tcPr>
          <w:p w:rsidR="00457777" w:rsidRPr="00457777" w:rsidRDefault="00457777" w:rsidP="00457777">
            <w:pPr>
              <w:spacing w:after="0" w:line="240" w:lineRule="auto"/>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Genel Toplam</w:t>
            </w:r>
          </w:p>
        </w:tc>
        <w:tc>
          <w:tcPr>
            <w:tcW w:w="1843" w:type="dxa"/>
            <w:tcBorders>
              <w:top w:val="nil"/>
              <w:left w:val="nil"/>
              <w:bottom w:val="single" w:sz="8" w:space="0" w:color="auto"/>
              <w:right w:val="single" w:sz="4"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17.019.134,09</w:t>
            </w:r>
          </w:p>
        </w:tc>
        <w:tc>
          <w:tcPr>
            <w:tcW w:w="1082" w:type="dxa"/>
            <w:tcBorders>
              <w:top w:val="nil"/>
              <w:left w:val="nil"/>
              <w:bottom w:val="single" w:sz="8" w:space="0" w:color="auto"/>
              <w:right w:val="single" w:sz="8" w:space="0" w:color="auto"/>
            </w:tcBorders>
            <w:shd w:val="clear" w:color="auto" w:fill="auto"/>
            <w:noWrap/>
            <w:vAlign w:val="bottom"/>
            <w:hideMark/>
          </w:tcPr>
          <w:p w:rsidR="00457777" w:rsidRPr="00457777" w:rsidRDefault="00457777" w:rsidP="00457777">
            <w:pPr>
              <w:spacing w:after="0" w:line="240" w:lineRule="auto"/>
              <w:jc w:val="center"/>
              <w:rPr>
                <w:rFonts w:ascii="Calibri" w:eastAsia="Times New Roman" w:hAnsi="Calibri" w:cs="Times New Roman"/>
                <w:b/>
                <w:bCs/>
                <w:color w:val="000000"/>
                <w:lang w:eastAsia="tr-TR"/>
              </w:rPr>
            </w:pPr>
            <w:r w:rsidRPr="00457777">
              <w:rPr>
                <w:rFonts w:ascii="Calibri" w:eastAsia="Times New Roman" w:hAnsi="Calibri" w:cs="Times New Roman"/>
                <w:b/>
                <w:bCs/>
                <w:color w:val="000000"/>
                <w:lang w:eastAsia="tr-TR"/>
              </w:rPr>
              <w:t>100,00</w:t>
            </w:r>
          </w:p>
        </w:tc>
      </w:tr>
    </w:tbl>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Default="00EA44F7" w:rsidP="00EA44F7">
      <w:pPr>
        <w:pStyle w:val="Tablo1"/>
        <w:rPr>
          <w:rFonts w:ascii="Arial" w:hAnsi="Arial" w:cs="Arial"/>
        </w:rPr>
      </w:pPr>
    </w:p>
    <w:p w:rsidR="00EA44F7" w:rsidRPr="00416306" w:rsidRDefault="00EA44F7" w:rsidP="00EA44F7">
      <w:pPr>
        <w:pStyle w:val="Tablo1"/>
        <w:rPr>
          <w:rFonts w:ascii="Arial" w:hAnsi="Arial" w:cs="Arial"/>
          <w:sz w:val="24"/>
          <w:szCs w:val="24"/>
        </w:rPr>
      </w:pPr>
      <w:bookmarkStart w:id="24" w:name="_Toc467053750"/>
      <w:r w:rsidRPr="00416306">
        <w:rPr>
          <w:rFonts w:ascii="Arial" w:hAnsi="Arial" w:cs="Arial"/>
          <w:sz w:val="24"/>
          <w:szCs w:val="24"/>
        </w:rPr>
        <w:t xml:space="preserve">Tablo </w:t>
      </w:r>
      <w:proofErr w:type="gramStart"/>
      <w:r w:rsidRPr="00416306">
        <w:rPr>
          <w:rFonts w:ascii="Arial" w:hAnsi="Arial" w:cs="Arial"/>
          <w:sz w:val="24"/>
          <w:szCs w:val="24"/>
        </w:rPr>
        <w:t>2.3</w:t>
      </w:r>
      <w:proofErr w:type="gramEnd"/>
      <w:r w:rsidRPr="00416306">
        <w:rPr>
          <w:rFonts w:ascii="Arial" w:hAnsi="Arial" w:cs="Arial"/>
          <w:sz w:val="24"/>
          <w:szCs w:val="24"/>
        </w:rPr>
        <w:t xml:space="preserve"> Elektrik Tüketiminin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4"/>
    </w:p>
    <w:tbl>
      <w:tblPr>
        <w:tblW w:w="7812" w:type="dxa"/>
        <w:tblInd w:w="55" w:type="dxa"/>
        <w:tblCellMar>
          <w:left w:w="70" w:type="dxa"/>
          <w:right w:w="70" w:type="dxa"/>
        </w:tblCellMar>
        <w:tblLook w:val="04A0" w:firstRow="1" w:lastRow="0" w:firstColumn="1" w:lastColumn="0" w:noHBand="0" w:noVBand="1"/>
      </w:tblPr>
      <w:tblGrid>
        <w:gridCol w:w="2992"/>
        <w:gridCol w:w="3260"/>
        <w:gridCol w:w="1560"/>
      </w:tblGrid>
      <w:tr w:rsidR="00040A7D" w:rsidRPr="00040A7D" w:rsidTr="00040A7D">
        <w:trPr>
          <w:trHeight w:val="315"/>
        </w:trPr>
        <w:tc>
          <w:tcPr>
            <w:tcW w:w="2992" w:type="dxa"/>
            <w:tcBorders>
              <w:top w:val="single" w:sz="8" w:space="0" w:color="auto"/>
              <w:left w:val="single" w:sz="8" w:space="0" w:color="auto"/>
              <w:bottom w:val="single" w:sz="4" w:space="0" w:color="auto"/>
              <w:right w:val="single" w:sz="4" w:space="0" w:color="auto"/>
            </w:tcBorders>
            <w:shd w:val="clear" w:color="auto" w:fill="auto"/>
            <w:noWrap/>
            <w:vAlign w:val="center"/>
            <w:hideMark/>
          </w:tcPr>
          <w:p w:rsidR="00040A7D" w:rsidRPr="00040A7D" w:rsidRDefault="00040A7D" w:rsidP="00040A7D">
            <w:pPr>
              <w:spacing w:after="0" w:line="240" w:lineRule="auto"/>
              <w:rPr>
                <w:rFonts w:ascii="Arial" w:eastAsia="Times New Roman" w:hAnsi="Arial" w:cs="Arial"/>
                <w:b/>
                <w:bCs/>
                <w:color w:val="000000"/>
                <w:sz w:val="24"/>
                <w:szCs w:val="24"/>
                <w:lang w:eastAsia="tr-TR"/>
              </w:rPr>
            </w:pPr>
            <w:r w:rsidRPr="00040A7D">
              <w:rPr>
                <w:rFonts w:ascii="Arial" w:eastAsia="Times New Roman" w:hAnsi="Arial" w:cs="Arial"/>
                <w:b/>
                <w:bCs/>
                <w:color w:val="000000"/>
                <w:sz w:val="24"/>
                <w:szCs w:val="24"/>
                <w:lang w:eastAsia="tr-TR"/>
              </w:rPr>
              <w:t>Tüketici Türü</w:t>
            </w:r>
          </w:p>
        </w:tc>
        <w:tc>
          <w:tcPr>
            <w:tcW w:w="3260" w:type="dxa"/>
            <w:tcBorders>
              <w:top w:val="single" w:sz="8" w:space="0" w:color="auto"/>
              <w:left w:val="nil"/>
              <w:bottom w:val="single" w:sz="4" w:space="0" w:color="auto"/>
              <w:right w:val="single" w:sz="4" w:space="0" w:color="auto"/>
            </w:tcBorders>
            <w:shd w:val="clear" w:color="auto" w:fill="auto"/>
            <w:noWrap/>
            <w:vAlign w:val="center"/>
            <w:hideMark/>
          </w:tcPr>
          <w:p w:rsidR="00040A7D" w:rsidRPr="00040A7D" w:rsidRDefault="00040A7D" w:rsidP="00040A7D">
            <w:pPr>
              <w:spacing w:after="0" w:line="240" w:lineRule="auto"/>
              <w:jc w:val="center"/>
              <w:rPr>
                <w:rFonts w:ascii="Arial" w:eastAsia="Times New Roman" w:hAnsi="Arial" w:cs="Arial"/>
                <w:b/>
                <w:bCs/>
                <w:color w:val="000000"/>
                <w:sz w:val="24"/>
                <w:szCs w:val="24"/>
                <w:lang w:eastAsia="tr-TR"/>
              </w:rPr>
            </w:pPr>
            <w:r w:rsidRPr="00040A7D">
              <w:rPr>
                <w:rFonts w:ascii="Arial" w:eastAsia="Times New Roman" w:hAnsi="Arial" w:cs="Arial"/>
                <w:b/>
                <w:bCs/>
                <w:color w:val="000000"/>
                <w:sz w:val="24"/>
                <w:szCs w:val="24"/>
                <w:lang w:eastAsia="tr-TR"/>
              </w:rPr>
              <w:t>Tüketim Miktarı (</w:t>
            </w:r>
            <w:proofErr w:type="spellStart"/>
            <w:r w:rsidRPr="00040A7D">
              <w:rPr>
                <w:rFonts w:ascii="Arial" w:eastAsia="Times New Roman" w:hAnsi="Arial" w:cs="Arial"/>
                <w:b/>
                <w:bCs/>
                <w:color w:val="000000"/>
                <w:sz w:val="24"/>
                <w:szCs w:val="24"/>
                <w:lang w:eastAsia="tr-TR"/>
              </w:rPr>
              <w:t>MWh</w:t>
            </w:r>
            <w:proofErr w:type="spellEnd"/>
            <w:r w:rsidRPr="00040A7D">
              <w:rPr>
                <w:rFonts w:ascii="Arial" w:eastAsia="Times New Roman" w:hAnsi="Arial" w:cs="Arial"/>
                <w:b/>
                <w:bCs/>
                <w:color w:val="000000"/>
                <w:sz w:val="24"/>
                <w:szCs w:val="24"/>
                <w:lang w:eastAsia="tr-TR"/>
              </w:rPr>
              <w:t>)</w:t>
            </w:r>
          </w:p>
        </w:tc>
        <w:tc>
          <w:tcPr>
            <w:tcW w:w="1560" w:type="dxa"/>
            <w:tcBorders>
              <w:top w:val="single" w:sz="8" w:space="0" w:color="auto"/>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b/>
                <w:bCs/>
                <w:color w:val="000000"/>
                <w:sz w:val="24"/>
                <w:szCs w:val="24"/>
                <w:lang w:eastAsia="tr-TR"/>
              </w:rPr>
            </w:pPr>
            <w:r w:rsidRPr="00040A7D">
              <w:rPr>
                <w:rFonts w:ascii="Arial" w:eastAsia="Times New Roman" w:hAnsi="Arial" w:cs="Arial"/>
                <w:b/>
                <w:bCs/>
                <w:color w:val="000000"/>
                <w:sz w:val="24"/>
                <w:szCs w:val="24"/>
                <w:lang w:eastAsia="tr-TR"/>
              </w:rPr>
              <w:t>Oran (%)</w:t>
            </w:r>
          </w:p>
        </w:tc>
      </w:tr>
      <w:tr w:rsidR="00040A7D" w:rsidRPr="00040A7D" w:rsidTr="00040A7D">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Sanayi</w:t>
            </w:r>
          </w:p>
        </w:tc>
        <w:tc>
          <w:tcPr>
            <w:tcW w:w="3260" w:type="dxa"/>
            <w:tcBorders>
              <w:top w:val="nil"/>
              <w:left w:val="nil"/>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6.958.566,14</w:t>
            </w:r>
          </w:p>
        </w:tc>
        <w:tc>
          <w:tcPr>
            <w:tcW w:w="1560" w:type="dxa"/>
            <w:tcBorders>
              <w:top w:val="nil"/>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40,89</w:t>
            </w:r>
          </w:p>
        </w:tc>
      </w:tr>
      <w:tr w:rsidR="00040A7D" w:rsidRPr="00040A7D" w:rsidTr="00040A7D">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Ticarethane</w:t>
            </w:r>
          </w:p>
        </w:tc>
        <w:tc>
          <w:tcPr>
            <w:tcW w:w="3260" w:type="dxa"/>
            <w:tcBorders>
              <w:top w:val="nil"/>
              <w:left w:val="nil"/>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4.975.565,74</w:t>
            </w:r>
          </w:p>
        </w:tc>
        <w:tc>
          <w:tcPr>
            <w:tcW w:w="1560" w:type="dxa"/>
            <w:tcBorders>
              <w:top w:val="nil"/>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29,24</w:t>
            </w:r>
          </w:p>
        </w:tc>
      </w:tr>
      <w:tr w:rsidR="00040A7D" w:rsidRPr="00040A7D" w:rsidTr="00040A7D">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Mesken</w:t>
            </w:r>
          </w:p>
        </w:tc>
        <w:tc>
          <w:tcPr>
            <w:tcW w:w="3260" w:type="dxa"/>
            <w:tcBorders>
              <w:top w:val="nil"/>
              <w:left w:val="nil"/>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4.020.058,48</w:t>
            </w:r>
          </w:p>
        </w:tc>
        <w:tc>
          <w:tcPr>
            <w:tcW w:w="1560" w:type="dxa"/>
            <w:tcBorders>
              <w:top w:val="nil"/>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23,62</w:t>
            </w:r>
          </w:p>
        </w:tc>
      </w:tr>
      <w:tr w:rsidR="00040A7D" w:rsidRPr="00040A7D" w:rsidTr="00040A7D">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Tarımsal Sulama</w:t>
            </w:r>
          </w:p>
        </w:tc>
        <w:tc>
          <w:tcPr>
            <w:tcW w:w="3260" w:type="dxa"/>
            <w:tcBorders>
              <w:top w:val="nil"/>
              <w:left w:val="nil"/>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040A7D">
              <w:rPr>
                <w:rFonts w:ascii="Arial" w:eastAsia="Times New Roman" w:hAnsi="Arial" w:cs="Arial"/>
                <w:color w:val="000000"/>
                <w:sz w:val="24"/>
                <w:szCs w:val="24"/>
                <w:lang w:eastAsia="tr-TR"/>
              </w:rPr>
              <w:t>745.496,65</w:t>
            </w:r>
          </w:p>
        </w:tc>
        <w:tc>
          <w:tcPr>
            <w:tcW w:w="1560" w:type="dxa"/>
            <w:tcBorders>
              <w:top w:val="nil"/>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040A7D">
              <w:rPr>
                <w:rFonts w:ascii="Arial" w:eastAsia="Times New Roman" w:hAnsi="Arial" w:cs="Arial"/>
                <w:color w:val="000000"/>
                <w:sz w:val="24"/>
                <w:szCs w:val="24"/>
                <w:lang w:eastAsia="tr-TR"/>
              </w:rPr>
              <w:t>4,38</w:t>
            </w:r>
          </w:p>
        </w:tc>
      </w:tr>
      <w:tr w:rsidR="00040A7D" w:rsidRPr="00040A7D" w:rsidTr="00040A7D">
        <w:trPr>
          <w:trHeight w:val="300"/>
        </w:trPr>
        <w:tc>
          <w:tcPr>
            <w:tcW w:w="2992" w:type="dxa"/>
            <w:tcBorders>
              <w:top w:val="nil"/>
              <w:left w:val="single" w:sz="8" w:space="0" w:color="auto"/>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color w:val="000000"/>
                <w:sz w:val="24"/>
                <w:szCs w:val="24"/>
                <w:lang w:eastAsia="tr-TR"/>
              </w:rPr>
            </w:pPr>
            <w:r w:rsidRPr="00040A7D">
              <w:rPr>
                <w:rFonts w:ascii="Arial" w:eastAsia="Times New Roman" w:hAnsi="Arial" w:cs="Arial"/>
                <w:color w:val="000000"/>
                <w:sz w:val="24"/>
                <w:szCs w:val="24"/>
                <w:lang w:eastAsia="tr-TR"/>
              </w:rPr>
              <w:t>Aydınlatma</w:t>
            </w:r>
          </w:p>
        </w:tc>
        <w:tc>
          <w:tcPr>
            <w:tcW w:w="3260" w:type="dxa"/>
            <w:tcBorders>
              <w:top w:val="nil"/>
              <w:left w:val="nil"/>
              <w:bottom w:val="single" w:sz="4" w:space="0" w:color="auto"/>
              <w:right w:val="single" w:sz="4"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040A7D">
              <w:rPr>
                <w:rFonts w:ascii="Arial" w:eastAsia="Times New Roman" w:hAnsi="Arial" w:cs="Arial"/>
                <w:color w:val="000000"/>
                <w:sz w:val="24"/>
                <w:szCs w:val="24"/>
                <w:lang w:eastAsia="tr-TR"/>
              </w:rPr>
              <w:t>319.447,09</w:t>
            </w:r>
          </w:p>
        </w:tc>
        <w:tc>
          <w:tcPr>
            <w:tcW w:w="1560" w:type="dxa"/>
            <w:tcBorders>
              <w:top w:val="nil"/>
              <w:left w:val="nil"/>
              <w:bottom w:val="single" w:sz="4" w:space="0" w:color="auto"/>
              <w:right w:val="single" w:sz="8" w:space="0" w:color="auto"/>
            </w:tcBorders>
            <w:shd w:val="clear" w:color="auto" w:fill="auto"/>
            <w:noWrap/>
            <w:vAlign w:val="bottom"/>
            <w:hideMark/>
          </w:tcPr>
          <w:p w:rsidR="00040A7D" w:rsidRPr="00040A7D" w:rsidRDefault="00040A7D" w:rsidP="00040A7D">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w:t>
            </w:r>
            <w:r w:rsidRPr="00040A7D">
              <w:rPr>
                <w:rFonts w:ascii="Arial" w:eastAsia="Times New Roman" w:hAnsi="Arial" w:cs="Arial"/>
                <w:color w:val="000000"/>
                <w:sz w:val="24"/>
                <w:szCs w:val="24"/>
                <w:lang w:eastAsia="tr-TR"/>
              </w:rPr>
              <w:t>1,88</w:t>
            </w:r>
          </w:p>
        </w:tc>
      </w:tr>
      <w:tr w:rsidR="00040A7D" w:rsidRPr="00040A7D" w:rsidTr="00040A7D">
        <w:trPr>
          <w:trHeight w:val="315"/>
        </w:trPr>
        <w:tc>
          <w:tcPr>
            <w:tcW w:w="2992" w:type="dxa"/>
            <w:tcBorders>
              <w:top w:val="nil"/>
              <w:left w:val="single" w:sz="8" w:space="0" w:color="auto"/>
              <w:bottom w:val="single" w:sz="8"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b/>
                <w:bCs/>
                <w:color w:val="000000"/>
                <w:sz w:val="24"/>
                <w:szCs w:val="24"/>
                <w:lang w:eastAsia="tr-TR"/>
              </w:rPr>
            </w:pPr>
            <w:r w:rsidRPr="00040A7D">
              <w:rPr>
                <w:rFonts w:ascii="Arial" w:eastAsia="Times New Roman" w:hAnsi="Arial" w:cs="Arial"/>
                <w:b/>
                <w:bCs/>
                <w:color w:val="000000"/>
                <w:sz w:val="24"/>
                <w:szCs w:val="24"/>
                <w:lang w:eastAsia="tr-TR"/>
              </w:rPr>
              <w:t>Genel Toplam</w:t>
            </w:r>
          </w:p>
        </w:tc>
        <w:tc>
          <w:tcPr>
            <w:tcW w:w="3260" w:type="dxa"/>
            <w:tcBorders>
              <w:top w:val="nil"/>
              <w:left w:val="nil"/>
              <w:bottom w:val="single" w:sz="8" w:space="0" w:color="auto"/>
              <w:right w:val="single" w:sz="4"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040A7D">
              <w:rPr>
                <w:rFonts w:ascii="Arial" w:eastAsia="Times New Roman" w:hAnsi="Arial" w:cs="Arial"/>
                <w:b/>
                <w:bCs/>
                <w:color w:val="000000"/>
                <w:sz w:val="24"/>
                <w:szCs w:val="24"/>
                <w:lang w:eastAsia="tr-TR"/>
              </w:rPr>
              <w:t>17.019.134,09</w:t>
            </w:r>
          </w:p>
        </w:tc>
        <w:tc>
          <w:tcPr>
            <w:tcW w:w="1560" w:type="dxa"/>
            <w:tcBorders>
              <w:top w:val="nil"/>
              <w:left w:val="nil"/>
              <w:bottom w:val="single" w:sz="8" w:space="0" w:color="auto"/>
              <w:right w:val="single" w:sz="8" w:space="0" w:color="auto"/>
            </w:tcBorders>
            <w:shd w:val="clear" w:color="auto" w:fill="auto"/>
            <w:noWrap/>
            <w:vAlign w:val="bottom"/>
            <w:hideMark/>
          </w:tcPr>
          <w:p w:rsidR="00040A7D" w:rsidRPr="00040A7D" w:rsidRDefault="00040A7D" w:rsidP="00040A7D">
            <w:pPr>
              <w:spacing w:after="0" w:line="240" w:lineRule="auto"/>
              <w:rPr>
                <w:rFonts w:ascii="Arial" w:eastAsia="Times New Roman" w:hAnsi="Arial" w:cs="Arial"/>
                <w:b/>
                <w:bCs/>
                <w:color w:val="000000"/>
                <w:sz w:val="24"/>
                <w:szCs w:val="24"/>
                <w:lang w:eastAsia="tr-TR"/>
              </w:rPr>
            </w:pPr>
            <w:r>
              <w:rPr>
                <w:rFonts w:ascii="Arial" w:eastAsia="Times New Roman" w:hAnsi="Arial" w:cs="Arial"/>
                <w:b/>
                <w:bCs/>
                <w:color w:val="000000"/>
                <w:sz w:val="24"/>
                <w:szCs w:val="24"/>
                <w:lang w:eastAsia="tr-TR"/>
              </w:rPr>
              <w:t xml:space="preserve">    </w:t>
            </w:r>
            <w:r w:rsidRPr="00040A7D">
              <w:rPr>
                <w:rFonts w:ascii="Arial" w:eastAsia="Times New Roman" w:hAnsi="Arial" w:cs="Arial"/>
                <w:b/>
                <w:bCs/>
                <w:color w:val="000000"/>
                <w:sz w:val="24"/>
                <w:szCs w:val="24"/>
                <w:lang w:eastAsia="tr-TR"/>
              </w:rPr>
              <w:t>100,00</w:t>
            </w:r>
          </w:p>
        </w:tc>
      </w:tr>
    </w:tbl>
    <w:p w:rsidR="002A04E9" w:rsidRDefault="002A04E9"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D374F6" w:rsidRDefault="00D374F6" w:rsidP="00EA44F7">
      <w:pPr>
        <w:pStyle w:val="Tablo1"/>
        <w:rPr>
          <w:rFonts w:ascii="Arial" w:hAnsi="Arial" w:cs="Arial"/>
        </w:rPr>
      </w:pPr>
    </w:p>
    <w:p w:rsidR="00EA44F7" w:rsidRDefault="00EA44F7" w:rsidP="00EA44F7">
      <w:pPr>
        <w:pStyle w:val="Tablo1"/>
        <w:rPr>
          <w:rFonts w:ascii="Arial" w:hAnsi="Arial" w:cs="Arial"/>
        </w:rPr>
      </w:pPr>
    </w:p>
    <w:p w:rsidR="002A04E9" w:rsidRDefault="002A04E9" w:rsidP="00EA44F7">
      <w:pPr>
        <w:pStyle w:val="Tablo1"/>
        <w:rPr>
          <w:rFonts w:ascii="Arial" w:hAnsi="Arial" w:cs="Arial"/>
        </w:rPr>
      </w:pPr>
    </w:p>
    <w:p w:rsidR="00EA44F7" w:rsidRDefault="00EA44F7" w:rsidP="00EA44F7">
      <w:pPr>
        <w:pStyle w:val="Grafik1"/>
        <w:rPr>
          <w:rFonts w:ascii="Arial" w:hAnsi="Arial" w:cs="Arial"/>
        </w:rPr>
      </w:pPr>
    </w:p>
    <w:p w:rsidR="002A04E9" w:rsidRDefault="002A04E9"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25" w:name="_Toc467053883"/>
      <w:r w:rsidRPr="00416306">
        <w:rPr>
          <w:rFonts w:ascii="Arial" w:hAnsi="Arial" w:cs="Arial"/>
          <w:sz w:val="24"/>
          <w:szCs w:val="24"/>
        </w:rPr>
        <w:t xml:space="preserve">Grafik </w:t>
      </w:r>
      <w:proofErr w:type="gramStart"/>
      <w:r w:rsidRPr="00416306">
        <w:rPr>
          <w:rFonts w:ascii="Arial" w:hAnsi="Arial" w:cs="Arial"/>
          <w:sz w:val="24"/>
          <w:szCs w:val="24"/>
        </w:rPr>
        <w:t>2.2</w:t>
      </w:r>
      <w:proofErr w:type="gramEnd"/>
      <w:r w:rsidRPr="00416306">
        <w:rPr>
          <w:rFonts w:ascii="Arial" w:hAnsi="Arial" w:cs="Arial"/>
          <w:sz w:val="24"/>
          <w:szCs w:val="24"/>
        </w:rPr>
        <w:t xml:space="preserve"> Elektrik Tüketiminin Tüketici Türü Bazında Dağılım Oranları (%)</w:t>
      </w:r>
      <w:bookmarkEnd w:id="25"/>
    </w:p>
    <w:p w:rsidR="00EA44F7" w:rsidRDefault="00040A7D" w:rsidP="00F75547">
      <w:pPr>
        <w:rPr>
          <w:rFonts w:ascii="Arial" w:hAnsi="Arial" w:cs="Arial"/>
        </w:rPr>
      </w:pPr>
      <w:r>
        <w:rPr>
          <w:noProof/>
          <w:lang w:eastAsia="tr-TR"/>
        </w:rPr>
        <w:drawing>
          <wp:inline distT="0" distB="0" distL="0" distR="0" wp14:anchorId="0C7A8440" wp14:editId="533053A2">
            <wp:extent cx="5400675" cy="3495675"/>
            <wp:effectExtent l="0" t="0" r="9525" b="9525"/>
            <wp:docPr id="7" name="Grafik 7"/>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EA44F7" w:rsidRDefault="00EA44F7" w:rsidP="00EA44F7">
      <w:pPr>
        <w:rPr>
          <w:noProof/>
          <w:lang w:eastAsia="tr-TR"/>
        </w:rPr>
      </w:pPr>
    </w:p>
    <w:p w:rsidR="00EA44F7" w:rsidRPr="0089343C" w:rsidRDefault="00EA44F7" w:rsidP="00EA44F7">
      <w:pPr>
        <w:rPr>
          <w:rFonts w:ascii="Times New Roman" w:hAnsi="Times New Roman" w:cs="Times New Roman"/>
        </w:rPr>
      </w:pPr>
    </w:p>
    <w:p w:rsidR="00EA44F7" w:rsidRPr="00416306" w:rsidRDefault="00EA44F7" w:rsidP="00EA44F7">
      <w:pPr>
        <w:pStyle w:val="Tablo1"/>
        <w:rPr>
          <w:rFonts w:ascii="Arial" w:hAnsi="Arial" w:cs="Arial"/>
          <w:sz w:val="24"/>
          <w:szCs w:val="24"/>
        </w:rPr>
      </w:pPr>
      <w:bookmarkStart w:id="26" w:name="_Toc467053751"/>
      <w:r w:rsidRPr="00416306">
        <w:rPr>
          <w:rFonts w:ascii="Arial" w:hAnsi="Arial" w:cs="Arial"/>
          <w:sz w:val="24"/>
          <w:szCs w:val="24"/>
        </w:rPr>
        <w:t xml:space="preserve">Tablo </w:t>
      </w:r>
      <w:proofErr w:type="gramStart"/>
      <w:r w:rsidRPr="00416306">
        <w:rPr>
          <w:rFonts w:ascii="Arial" w:hAnsi="Arial" w:cs="Arial"/>
          <w:sz w:val="24"/>
          <w:szCs w:val="24"/>
        </w:rPr>
        <w:t>2.4</w:t>
      </w:r>
      <w:proofErr w:type="gramEnd"/>
      <w:r w:rsidRPr="00416306">
        <w:rPr>
          <w:rFonts w:ascii="Arial" w:hAnsi="Arial" w:cs="Arial"/>
          <w:sz w:val="24"/>
          <w:szCs w:val="24"/>
        </w:rPr>
        <w:t xml:space="preserve"> Elektrik Tüketiminin İl ve Tüketici Türü Bazında Dağılımı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6"/>
    </w:p>
    <w:tbl>
      <w:tblPr>
        <w:tblW w:w="10119" w:type="dxa"/>
        <w:tblInd w:w="55" w:type="dxa"/>
        <w:tblCellMar>
          <w:left w:w="70" w:type="dxa"/>
          <w:right w:w="70" w:type="dxa"/>
        </w:tblCellMar>
        <w:tblLook w:val="04A0" w:firstRow="1" w:lastRow="0" w:firstColumn="1" w:lastColumn="0" w:noHBand="0" w:noVBand="1"/>
      </w:tblPr>
      <w:tblGrid>
        <w:gridCol w:w="1920"/>
        <w:gridCol w:w="1195"/>
        <w:gridCol w:w="1318"/>
        <w:gridCol w:w="1318"/>
        <w:gridCol w:w="1210"/>
        <w:gridCol w:w="1418"/>
        <w:gridCol w:w="1740"/>
      </w:tblGrid>
      <w:tr w:rsidR="00D836BF" w:rsidRPr="00D836BF" w:rsidTr="00D836BF">
        <w:trPr>
          <w:trHeight w:val="600"/>
        </w:trPr>
        <w:tc>
          <w:tcPr>
            <w:tcW w:w="1920" w:type="dxa"/>
            <w:tcBorders>
              <w:top w:val="single" w:sz="8" w:space="0" w:color="auto"/>
              <w:left w:val="single" w:sz="8" w:space="0" w:color="auto"/>
              <w:bottom w:val="single" w:sz="4" w:space="0" w:color="auto"/>
              <w:right w:val="single" w:sz="4" w:space="0" w:color="auto"/>
            </w:tcBorders>
            <w:shd w:val="clear" w:color="000000" w:fill="FFFFFF"/>
            <w:noWrap/>
            <w:vAlign w:val="center"/>
            <w:hideMark/>
          </w:tcPr>
          <w:p w:rsidR="00D836BF" w:rsidRPr="00D836BF" w:rsidRDefault="00D836BF" w:rsidP="00D836BF">
            <w:pPr>
              <w:spacing w:after="0" w:line="240" w:lineRule="auto"/>
              <w:rPr>
                <w:rFonts w:ascii="Calibri" w:eastAsia="Times New Roman" w:hAnsi="Calibri" w:cs="Times New Roman"/>
                <w:b/>
                <w:bCs/>
                <w:lang w:eastAsia="tr-TR"/>
              </w:rPr>
            </w:pPr>
            <w:r w:rsidRPr="00D836BF">
              <w:rPr>
                <w:rFonts w:ascii="Calibri" w:eastAsia="Times New Roman" w:hAnsi="Calibri" w:cs="Times New Roman"/>
                <w:b/>
                <w:bCs/>
                <w:lang w:eastAsia="tr-TR"/>
              </w:rPr>
              <w:t>İLLER</w:t>
            </w:r>
          </w:p>
        </w:tc>
        <w:tc>
          <w:tcPr>
            <w:tcW w:w="1195" w:type="dxa"/>
            <w:tcBorders>
              <w:top w:val="single" w:sz="8" w:space="0" w:color="auto"/>
              <w:left w:val="nil"/>
              <w:bottom w:val="single" w:sz="4" w:space="0" w:color="auto"/>
              <w:right w:val="single" w:sz="4" w:space="0" w:color="auto"/>
            </w:tcBorders>
            <w:shd w:val="clear" w:color="4F81BD" w:fill="FFFFFF"/>
            <w:noWrap/>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Aydınlatma</w:t>
            </w:r>
          </w:p>
        </w:tc>
        <w:tc>
          <w:tcPr>
            <w:tcW w:w="1318" w:type="dxa"/>
            <w:tcBorders>
              <w:top w:val="single" w:sz="8" w:space="0" w:color="auto"/>
              <w:left w:val="nil"/>
              <w:bottom w:val="single" w:sz="4" w:space="0" w:color="auto"/>
              <w:right w:val="single" w:sz="4" w:space="0" w:color="auto"/>
            </w:tcBorders>
            <w:shd w:val="clear" w:color="4F81BD" w:fill="FFFFFF"/>
            <w:noWrap/>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Mesken</w:t>
            </w:r>
          </w:p>
        </w:tc>
        <w:tc>
          <w:tcPr>
            <w:tcW w:w="1318" w:type="dxa"/>
            <w:tcBorders>
              <w:top w:val="single" w:sz="8" w:space="0" w:color="auto"/>
              <w:left w:val="nil"/>
              <w:bottom w:val="single" w:sz="4" w:space="0" w:color="auto"/>
              <w:right w:val="single" w:sz="4" w:space="0" w:color="auto"/>
            </w:tcBorders>
            <w:shd w:val="clear" w:color="4F81BD" w:fill="FFFFFF"/>
            <w:noWrap/>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Sanayi</w:t>
            </w:r>
          </w:p>
        </w:tc>
        <w:tc>
          <w:tcPr>
            <w:tcW w:w="1210" w:type="dxa"/>
            <w:tcBorders>
              <w:top w:val="single" w:sz="8" w:space="0" w:color="auto"/>
              <w:left w:val="nil"/>
              <w:bottom w:val="single" w:sz="4" w:space="0" w:color="auto"/>
              <w:right w:val="single" w:sz="4" w:space="0" w:color="auto"/>
            </w:tcBorders>
            <w:shd w:val="clear" w:color="4F81BD" w:fill="FFFFFF"/>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 xml:space="preserve">Tarımsal </w:t>
            </w:r>
            <w:r w:rsidRPr="00D836BF">
              <w:rPr>
                <w:rFonts w:ascii="Calibri" w:eastAsia="Times New Roman" w:hAnsi="Calibri" w:cs="Times New Roman"/>
                <w:b/>
                <w:bCs/>
                <w:lang w:eastAsia="tr-TR"/>
              </w:rPr>
              <w:br/>
              <w:t>Sulama</w:t>
            </w:r>
          </w:p>
        </w:tc>
        <w:tc>
          <w:tcPr>
            <w:tcW w:w="1418" w:type="dxa"/>
            <w:tcBorders>
              <w:top w:val="single" w:sz="8" w:space="0" w:color="auto"/>
              <w:left w:val="nil"/>
              <w:bottom w:val="single" w:sz="4" w:space="0" w:color="auto"/>
              <w:right w:val="single" w:sz="4" w:space="0" w:color="auto"/>
            </w:tcBorders>
            <w:shd w:val="clear" w:color="4F81BD" w:fill="FFFFFF"/>
            <w:noWrap/>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Ticarethane</w:t>
            </w:r>
          </w:p>
        </w:tc>
        <w:tc>
          <w:tcPr>
            <w:tcW w:w="1740" w:type="dxa"/>
            <w:tcBorders>
              <w:top w:val="single" w:sz="8" w:space="0" w:color="auto"/>
              <w:left w:val="nil"/>
              <w:bottom w:val="single" w:sz="4" w:space="0" w:color="auto"/>
              <w:right w:val="single" w:sz="8" w:space="0" w:color="auto"/>
            </w:tcBorders>
            <w:shd w:val="clear" w:color="000000" w:fill="FFFFFF"/>
            <w:noWrap/>
            <w:vAlign w:val="bottom"/>
            <w:hideMark/>
          </w:tcPr>
          <w:p w:rsidR="00D836BF" w:rsidRPr="00D836BF" w:rsidRDefault="00D836BF" w:rsidP="00D836BF">
            <w:pPr>
              <w:spacing w:after="0" w:line="240" w:lineRule="auto"/>
              <w:jc w:val="center"/>
              <w:rPr>
                <w:rFonts w:ascii="Calibri" w:eastAsia="Times New Roman" w:hAnsi="Calibri" w:cs="Times New Roman"/>
                <w:b/>
                <w:bCs/>
                <w:lang w:eastAsia="tr-TR"/>
              </w:rPr>
            </w:pPr>
            <w:r w:rsidRPr="00D836BF">
              <w:rPr>
                <w:rFonts w:ascii="Calibri" w:eastAsia="Times New Roman" w:hAnsi="Calibri" w:cs="Times New Roman"/>
                <w:b/>
                <w:bCs/>
                <w:lang w:eastAsia="tr-TR"/>
              </w:rPr>
              <w:t>Genel Toplam</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ADANA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7.027,63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133.563,56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202.542,91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15.854,06</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134.550,28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493.538,44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ADIYAMAN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1.452,99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19.067,14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37.152,95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460,00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15.815,95</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73.949,04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AFYONKARAHİSAR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4.441,63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31.073,17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36.037,73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17.822,47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48.039,68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137.414,69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AĞRI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1.353,27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12.295,79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5.063,51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4,20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10.481,63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29.198,40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AKSARAY</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1.905,22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17.741,30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16.758,84</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34.824,79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24.802,93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96.033,09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AMASYA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2.378,86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15.337,55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11.041,46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2.300,42</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14.116,82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45.175,10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ANKARA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20.398,27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267.828,53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241.981,82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16.169,69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377.541,07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923.919,39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ANTALYA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13.281,88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207.016,37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84.511,14</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21.082,22</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369.450,49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695.342,10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ARDAHAN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745,84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3.609,30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247,23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 </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3.870,51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8.472,89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ARTVİN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1.955,54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10.217,30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11.486,82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5,72</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7.438,86</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31.104,24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AYDIN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5.386,72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75.353,74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38.063,31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10.015,08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86.405,63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215.224,47</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BALIKESİR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6.510,40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65.039,54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92.702,72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6.130,39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75.450,61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245.833,66</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BARTIN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1.673,15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10.231,87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14.621,26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88,08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7.319,98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33.934,34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BATMAN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1.879,50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24.325,65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19.850,77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231,83</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19.559,02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65.846,76</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BAYBURT</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674,47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3.544,43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324,35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16,58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2.967,42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7.527,24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BİLECİK</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1.261,32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9.210,53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93.747,01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799,71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15.792,57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120.811,14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BİNGÖL</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1.253,63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9.612,41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4.730,25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29,11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7.347,71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22.973,10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BİTLİS</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1.472,23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9.090,74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2.695,20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7.859,00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9.931,57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31.048,74</w:t>
            </w:r>
          </w:p>
        </w:tc>
      </w:tr>
      <w:tr w:rsidR="00D836BF" w:rsidRPr="00D836BF" w:rsidTr="00D836BF">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BOLU</w:t>
            </w:r>
          </w:p>
        </w:tc>
        <w:tc>
          <w:tcPr>
            <w:tcW w:w="1195"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2.213,51</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15.000,59</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37.663,35</w:t>
            </w:r>
          </w:p>
        </w:tc>
        <w:tc>
          <w:tcPr>
            <w:tcW w:w="1210"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187,80</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23.722,24</w:t>
            </w:r>
          </w:p>
        </w:tc>
        <w:tc>
          <w:tcPr>
            <w:tcW w:w="1740" w:type="dxa"/>
            <w:tcBorders>
              <w:top w:val="single" w:sz="4" w:space="0" w:color="auto"/>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78.787,49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BURDUR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1.961,76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13.108,46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39.507,28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6.444,91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11.934,83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72.957,24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BURSA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-8.920,88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130.120,68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436.900,32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10.199,48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161.582,32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729.881,92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ÇANAKKALE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3.133,00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24.275,86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207.282,28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5.484,78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35.860,42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276.036,34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ÇANKIRI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1.547,46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8.666,90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15.381,73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395,25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7.694,99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33.686,32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ÇORUM</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2.775,15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23.976,26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19.567,92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2.178,47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18.365,11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66.862,91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DENİZLİ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5.407,14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49.432,82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125.052,10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6.496,21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58.976,41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245.364,69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DİYARBAKIR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3.456,32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60.081,20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33.103,84</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42.246,69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72.781,82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211.669,87</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DÜZCE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2.283,36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15.458,53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36.153,38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47,31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16.140,01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70.082,59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EDİRNE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2.626,63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23.250,43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30.969,81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14.404,82</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28.707,51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99.959,21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ELAZIĞ</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2.673,91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25.152,09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55.866,58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6.532,35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29.883,52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120.108,44</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ERZİNCAN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1.683,20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9.010,24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4.166,62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551,70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11.782,74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27.194,50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ERZURUM</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3.725,05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27.799,08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20.590,51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988,87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28.329,75</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81.433,25</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ESKİŞEHİR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3.145,72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44.496,78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105.420,06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21.441,49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50.432,92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224.936,96</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GAZİANTEP</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6.410,06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70.359,87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317.522,62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10.959,06</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88.455,17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493.706,78</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GİRESUN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4.638,46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25.383,88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5.816,78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25,79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15.967,08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51.832,00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GÜMÜŞHANE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1.213,53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5.389,73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21.429,49</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47,21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4.592,17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32.672,12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HAKKARİ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1.063,03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5.037,56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111,93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2,24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6.357,27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12.572,03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HATAY</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5.564,23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69.942,34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163.472,86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16.641,48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73.606,71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329.227,62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IĞDIR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937,24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6.475,86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524,88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149,04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6.791,09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14.878,11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ISPARTA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3.114,93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20.714,95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30.943,30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8.439,34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23.497,40</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86.709,91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İSTANBUL</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36.721,96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750.479,28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710.422,76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316,54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1.148.555,95</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2.646.496,50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İZMİR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16.574,17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332.548,28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575.038,15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50.788,60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334.650,08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1.309.599,28</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KAHRAMANMARAŞ</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3.648,82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37.515,65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248.405,12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1.341,14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43.975,30</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334.886,03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KARABÜK</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1.819,52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10.998,04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22.766,59</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92,17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10.905,18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46.581,50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KARAMAN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1.183,80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10.880,92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16.779,17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26.984,38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15.700,80</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71.529,07</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KARS</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1.043,12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8.503,05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5.587,11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6,70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8.418,57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23.558,56</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KASTAMONU</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3.290,48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17.448,16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30.917,39</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219,09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14.137,60</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66.012,73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KAYSERİ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8.436,07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58.983,00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147.819,82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20.298,50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59.322,53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294.859,93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KIRIKKALE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1.628,06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12.007,11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10.785,43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620,75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12.534,68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37.576,02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KIRKLARELİ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2.142,36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19.046,82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99.577,45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1.256,23</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23.592,76</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145.615,62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KIRŞEHİR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1.663,44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11.303,01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14.073,83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4.612,25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13.121,84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44.774,37</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KİLİS</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626,41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5.889,42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3.006,27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1.879,70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8.196,57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19.598,37</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KOCAELİ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7.373,50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88.473,93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573.125,08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561,55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104.144,13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773.678,19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KONYA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11.406,90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99.410,24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132.197,68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158.146,55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126.219,03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527.380,39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KÜTAHYA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3.166,13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21.477,38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61.972,33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1.150,65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30.942,39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118.708,88</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MALATYA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3.567,38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32.827,22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43.029,42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16.246,10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35.051,31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130.721,42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MANİSA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5.652,24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76.689,98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169.776,72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31.457,75</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81.859,14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365.435,82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MARDİN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2.307,53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28.956,67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26.215,10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28.590,44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29.988,46</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116.058,20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MERSİN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6.748,82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110.090,85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132.312,15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20.130,27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111.841,72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381.123,81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MUĞLA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6.150,35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80.120,04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59.947,49</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6.529,39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155.884,33</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308.631,60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MUŞ</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1.080,87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10.629,19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10.962,10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488,07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9.096,42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32.256,65</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NEVŞEHİR</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2.584,22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15.068,85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11.799,22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30.819,59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17.739,41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78.011,29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NİĞDE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2.621,46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16.015,31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39.440,60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26.678,19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16.648,64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101.404,19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ORDU</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6.526,06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37.036,36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27.139,43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10,37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27.395,64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98.107,86</w:t>
            </w:r>
          </w:p>
        </w:tc>
      </w:tr>
      <w:tr w:rsidR="00D836BF" w:rsidRPr="00D836BF" w:rsidTr="00D836BF">
        <w:trPr>
          <w:trHeight w:val="300"/>
        </w:trPr>
        <w:tc>
          <w:tcPr>
            <w:tcW w:w="1920"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OSMANİYE</w:t>
            </w:r>
          </w:p>
        </w:tc>
        <w:tc>
          <w:tcPr>
            <w:tcW w:w="1195"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1.869,48</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21.755,62</w:t>
            </w:r>
          </w:p>
        </w:tc>
        <w:tc>
          <w:tcPr>
            <w:tcW w:w="13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252.220,49</w:t>
            </w:r>
          </w:p>
        </w:tc>
        <w:tc>
          <w:tcPr>
            <w:tcW w:w="1210"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1.432,72</w:t>
            </w:r>
          </w:p>
        </w:tc>
        <w:tc>
          <w:tcPr>
            <w:tcW w:w="1418" w:type="dxa"/>
            <w:tcBorders>
              <w:top w:val="single" w:sz="4" w:space="0" w:color="auto"/>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20.527,12</w:t>
            </w:r>
          </w:p>
        </w:tc>
        <w:tc>
          <w:tcPr>
            <w:tcW w:w="1740" w:type="dxa"/>
            <w:tcBorders>
              <w:top w:val="single" w:sz="4" w:space="0" w:color="auto"/>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297.805,42</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RİZE</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3.117,24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20.666,03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34.929,73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0,00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17.429,92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76.142,93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SAKARYA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4.735,59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48.101,75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179.698,95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922,71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51.399,20</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284.858,20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SAMSUN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8.235,96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67.958,73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101.827,66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3.712,38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58.656,97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240.391,71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SİİRT</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1.266,41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11.136,50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7.130,20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-35,53</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13.042,75</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32.540,33</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SİNOP</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1.887,95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13.081,16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6.205,67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-10,61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7.554,22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28.718,39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SİVAS</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4.867,61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24.737,25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29.072,65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5.942,46</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19.956,81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84.576,79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ŞANLIURFA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4.720,36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80.898,54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55.905,16</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-1.133,17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85.790,87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226.181,76</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ŞIRNAK</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1.228,97</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9.405,48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9.309,37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3.440,50</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13.544,34</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36.928,65</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TEKİRDAĞ</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4.148,74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49.743,62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335.236,17</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2.437,91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65.411,75</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456.978,19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TOKAT</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3.929,21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25.049,60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14.079,40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-1.674,08</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10.455,67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51.839,80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TRABZON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6.544,39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48.193,51</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19.443,11</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83,71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39.763,79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114.028,51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TUNCELİ</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736,44</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3.926,09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824,43</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52,91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3.767,32</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9.307,20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UŞAK</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1.452,62</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16.995,46</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55.934,75</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3.284,31</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37.718,26</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115.385,40</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VAN</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-3.068,09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26.602,73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3.176,60</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266,34</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30.863,01</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57.840,59</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YALOVA</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811,95</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14.231,70</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10.539,32</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418,57</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15.625,17</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41.626,71</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YOZGAT</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3.228,89</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17.817,53</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12.438,19</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9.507,29</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14.432,68</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57.424,58</w:t>
            </w:r>
          </w:p>
        </w:tc>
      </w:tr>
      <w:tr w:rsidR="00D836BF" w:rsidRPr="00D836BF" w:rsidTr="00D836BF">
        <w:trPr>
          <w:trHeight w:val="300"/>
        </w:trPr>
        <w:tc>
          <w:tcPr>
            <w:tcW w:w="1920" w:type="dxa"/>
            <w:tcBorders>
              <w:top w:val="nil"/>
              <w:left w:val="single" w:sz="8" w:space="0" w:color="auto"/>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ZONGULDAK</w:t>
            </w:r>
          </w:p>
        </w:tc>
        <w:tc>
          <w:tcPr>
            <w:tcW w:w="1195"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6.064,28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30.065,38</w:t>
            </w:r>
          </w:p>
        </w:tc>
        <w:tc>
          <w:tcPr>
            <w:tcW w:w="13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36.490,98</w:t>
            </w:r>
          </w:p>
        </w:tc>
        <w:tc>
          <w:tcPr>
            <w:tcW w:w="1210"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65,66</w:t>
            </w:r>
          </w:p>
        </w:tc>
        <w:tc>
          <w:tcPr>
            <w:tcW w:w="1418" w:type="dxa"/>
            <w:tcBorders>
              <w:top w:val="nil"/>
              <w:left w:val="nil"/>
              <w:bottom w:val="single" w:sz="4"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color w:val="000000"/>
                <w:lang w:eastAsia="tr-TR"/>
              </w:rPr>
            </w:pPr>
            <w:r w:rsidRPr="00D836BF">
              <w:rPr>
                <w:rFonts w:ascii="Calibri" w:eastAsia="Times New Roman" w:hAnsi="Calibri" w:cs="Times New Roman"/>
                <w:color w:val="000000"/>
                <w:lang w:eastAsia="tr-TR"/>
              </w:rPr>
              <w:t>23.359,19</w:t>
            </w:r>
          </w:p>
        </w:tc>
        <w:tc>
          <w:tcPr>
            <w:tcW w:w="1740" w:type="dxa"/>
            <w:tcBorders>
              <w:top w:val="nil"/>
              <w:left w:val="nil"/>
              <w:bottom w:val="single" w:sz="4"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96.045,49</w:t>
            </w:r>
          </w:p>
        </w:tc>
      </w:tr>
      <w:tr w:rsidR="00D836BF" w:rsidRPr="00D836BF" w:rsidTr="00D836BF">
        <w:trPr>
          <w:trHeight w:val="315"/>
        </w:trPr>
        <w:tc>
          <w:tcPr>
            <w:tcW w:w="1920" w:type="dxa"/>
            <w:tcBorders>
              <w:top w:val="nil"/>
              <w:left w:val="single" w:sz="8" w:space="0" w:color="auto"/>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Genel Toplam</w:t>
            </w:r>
          </w:p>
        </w:tc>
        <w:tc>
          <w:tcPr>
            <w:tcW w:w="1195" w:type="dxa"/>
            <w:tcBorders>
              <w:top w:val="nil"/>
              <w:left w:val="nil"/>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319.447,09</w:t>
            </w:r>
          </w:p>
        </w:tc>
        <w:tc>
          <w:tcPr>
            <w:tcW w:w="1318" w:type="dxa"/>
            <w:tcBorders>
              <w:top w:val="nil"/>
              <w:left w:val="nil"/>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4.020.058,48</w:t>
            </w:r>
          </w:p>
        </w:tc>
        <w:tc>
          <w:tcPr>
            <w:tcW w:w="1318" w:type="dxa"/>
            <w:tcBorders>
              <w:top w:val="nil"/>
              <w:left w:val="nil"/>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6.958.566,14</w:t>
            </w:r>
          </w:p>
        </w:tc>
        <w:tc>
          <w:tcPr>
            <w:tcW w:w="1210" w:type="dxa"/>
            <w:tcBorders>
              <w:top w:val="nil"/>
              <w:left w:val="nil"/>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745.496,65</w:t>
            </w:r>
          </w:p>
        </w:tc>
        <w:tc>
          <w:tcPr>
            <w:tcW w:w="1418" w:type="dxa"/>
            <w:tcBorders>
              <w:top w:val="nil"/>
              <w:left w:val="nil"/>
              <w:bottom w:val="single" w:sz="8" w:space="0" w:color="auto"/>
              <w:right w:val="single" w:sz="4"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4.975.565,74</w:t>
            </w:r>
          </w:p>
        </w:tc>
        <w:tc>
          <w:tcPr>
            <w:tcW w:w="1740" w:type="dxa"/>
            <w:tcBorders>
              <w:top w:val="nil"/>
              <w:left w:val="nil"/>
              <w:bottom w:val="single" w:sz="8" w:space="0" w:color="auto"/>
              <w:right w:val="single" w:sz="8" w:space="0" w:color="auto"/>
            </w:tcBorders>
            <w:shd w:val="clear" w:color="auto" w:fill="auto"/>
            <w:noWrap/>
            <w:vAlign w:val="bottom"/>
            <w:hideMark/>
          </w:tcPr>
          <w:p w:rsidR="00D836BF" w:rsidRPr="00D836BF" w:rsidRDefault="00D836BF" w:rsidP="00D836BF">
            <w:pPr>
              <w:spacing w:after="0" w:line="240" w:lineRule="auto"/>
              <w:jc w:val="center"/>
              <w:rPr>
                <w:rFonts w:ascii="Calibri" w:eastAsia="Times New Roman" w:hAnsi="Calibri" w:cs="Times New Roman"/>
                <w:b/>
                <w:bCs/>
                <w:color w:val="000000"/>
                <w:lang w:eastAsia="tr-TR"/>
              </w:rPr>
            </w:pPr>
            <w:r w:rsidRPr="00D836BF">
              <w:rPr>
                <w:rFonts w:ascii="Calibri" w:eastAsia="Times New Roman" w:hAnsi="Calibri" w:cs="Times New Roman"/>
                <w:b/>
                <w:bCs/>
                <w:color w:val="000000"/>
                <w:lang w:eastAsia="tr-TR"/>
              </w:rPr>
              <w:t>17.019.134,09</w:t>
            </w:r>
          </w:p>
        </w:tc>
      </w:tr>
    </w:tbl>
    <w:p w:rsidR="00EA44F7" w:rsidRPr="008531AC" w:rsidRDefault="00EA44F7" w:rsidP="00EA44F7">
      <w:pPr>
        <w:pStyle w:val="Tablo1"/>
        <w:rPr>
          <w:rFonts w:ascii="Arial" w:hAnsi="Arial" w:cs="Arial"/>
        </w:rPr>
      </w:pPr>
    </w:p>
    <w:p w:rsidR="00EA44F7" w:rsidRPr="000902E5" w:rsidRDefault="00EA44F7" w:rsidP="00EA44F7">
      <w:pPr>
        <w:rPr>
          <w:rFonts w:ascii="Arial" w:hAnsi="Arial" w:cs="Arial"/>
          <w:sz w:val="20"/>
          <w:szCs w:val="20"/>
        </w:rPr>
      </w:pPr>
      <w:r w:rsidRPr="000902E5">
        <w:rPr>
          <w:rFonts w:ascii="Arial" w:hAnsi="Arial" w:cs="Arial"/>
          <w:sz w:val="20"/>
          <w:szCs w:val="20"/>
        </w:rPr>
        <w:t>*Bu tabloda yer alan negatif değerler, geçmiş dönemlere dair düzeltmelerden kaynaklanmaktadır.</w:t>
      </w:r>
    </w:p>
    <w:p w:rsidR="00EA44F7" w:rsidRPr="000902E5" w:rsidRDefault="00EA44F7" w:rsidP="00EA44F7">
      <w:pPr>
        <w:jc w:val="center"/>
        <w:rPr>
          <w:rFonts w:ascii="Arial" w:hAnsi="Arial" w:cs="Arial"/>
          <w:sz w:val="20"/>
          <w:szCs w:val="20"/>
        </w:rPr>
        <w:sectPr w:rsidR="00EA44F7" w:rsidRPr="000902E5" w:rsidSect="00EA44F7">
          <w:pgSz w:w="11906" w:h="16838"/>
          <w:pgMar w:top="1417" w:right="1417" w:bottom="1417" w:left="1417" w:header="708" w:footer="708" w:gutter="0"/>
          <w:cols w:space="708"/>
          <w:docGrid w:linePitch="360"/>
        </w:sectPr>
      </w:pPr>
    </w:p>
    <w:p w:rsidR="00EA44F7" w:rsidRPr="000902E5" w:rsidRDefault="00EA44F7" w:rsidP="00EA44F7">
      <w:pPr>
        <w:pStyle w:val="Balk1"/>
        <w:rPr>
          <w:rFonts w:asciiTheme="minorHAnsi" w:hAnsiTheme="minorHAnsi" w:cs="Times New Roman"/>
          <w:b/>
          <w:color w:val="000000" w:themeColor="text1"/>
        </w:rPr>
      </w:pPr>
      <w:bookmarkStart w:id="27" w:name="_Toc462393436"/>
      <w:r w:rsidRPr="000902E5">
        <w:rPr>
          <w:rFonts w:asciiTheme="minorHAnsi" w:hAnsiTheme="minorHAnsi" w:cs="Times New Roman"/>
          <w:b/>
          <w:color w:val="000000" w:themeColor="text1"/>
        </w:rPr>
        <w:t>3. YURTDIŞI ELEKTRİK TİCARETİ</w:t>
      </w:r>
      <w:bookmarkEnd w:id="27"/>
      <w:r w:rsidRPr="000902E5">
        <w:rPr>
          <w:rFonts w:asciiTheme="minorHAnsi" w:hAnsiTheme="minorHAnsi" w:cs="Times New Roman"/>
          <w:b/>
          <w:color w:val="000000" w:themeColor="text1"/>
        </w:rPr>
        <w:t xml:space="preserve"> </w:t>
      </w:r>
    </w:p>
    <w:p w:rsidR="00EA44F7" w:rsidRDefault="00EA44F7" w:rsidP="00EA44F7">
      <w:pPr>
        <w:rPr>
          <w:rFonts w:ascii="Times New Roman" w:hAnsi="Times New Roman" w:cs="Times New Roman"/>
        </w:rPr>
      </w:pPr>
    </w:p>
    <w:p w:rsidR="00EA44F7" w:rsidRPr="0089343C" w:rsidRDefault="00EA44F7" w:rsidP="00EA44F7">
      <w:pPr>
        <w:rPr>
          <w:rFonts w:ascii="Times New Roman" w:hAnsi="Times New Roman" w:cs="Times New Roman"/>
        </w:rPr>
      </w:pPr>
    </w:p>
    <w:p w:rsidR="00EA44F7" w:rsidRDefault="00EA44F7" w:rsidP="00EA44F7">
      <w:pPr>
        <w:pStyle w:val="Tablo1"/>
        <w:rPr>
          <w:rFonts w:ascii="Arial" w:hAnsi="Arial" w:cs="Arial"/>
        </w:rPr>
      </w:pPr>
    </w:p>
    <w:p w:rsidR="00EA44F7" w:rsidRDefault="00EA44F7" w:rsidP="00EA44F7">
      <w:pPr>
        <w:pStyle w:val="Tablo1"/>
        <w:rPr>
          <w:rFonts w:ascii="Arial" w:hAnsi="Arial" w:cs="Arial"/>
          <w:sz w:val="24"/>
          <w:szCs w:val="24"/>
        </w:rPr>
      </w:pPr>
      <w:bookmarkStart w:id="28" w:name="_Toc467053752"/>
      <w:r w:rsidRPr="00416306">
        <w:rPr>
          <w:rFonts w:ascii="Arial" w:hAnsi="Arial" w:cs="Arial"/>
          <w:sz w:val="24"/>
          <w:szCs w:val="24"/>
        </w:rPr>
        <w:t xml:space="preserve">Tablo </w:t>
      </w:r>
      <w:proofErr w:type="gramStart"/>
      <w:r w:rsidRPr="00416306">
        <w:rPr>
          <w:rFonts w:ascii="Arial" w:hAnsi="Arial" w:cs="Arial"/>
          <w:sz w:val="24"/>
          <w:szCs w:val="24"/>
        </w:rPr>
        <w:t>3.1</w:t>
      </w:r>
      <w:proofErr w:type="gramEnd"/>
      <w:r w:rsidRPr="00416306">
        <w:rPr>
          <w:rFonts w:ascii="Arial" w:hAnsi="Arial" w:cs="Arial"/>
          <w:sz w:val="24"/>
          <w:szCs w:val="24"/>
        </w:rPr>
        <w:t xml:space="preserve"> </w:t>
      </w:r>
      <w:r w:rsidR="0048312A">
        <w:rPr>
          <w:rFonts w:ascii="Arial" w:hAnsi="Arial" w:cs="Arial"/>
          <w:sz w:val="24"/>
          <w:szCs w:val="24"/>
        </w:rPr>
        <w:t>Eylül</w:t>
      </w:r>
      <w:r w:rsidRPr="00416306">
        <w:rPr>
          <w:rFonts w:ascii="Arial" w:hAnsi="Arial" w:cs="Arial"/>
          <w:sz w:val="24"/>
          <w:szCs w:val="24"/>
        </w:rPr>
        <w:t xml:space="preserve"> 2016 Döneminde Yurtdışı Elektrik Ticareti</w:t>
      </w:r>
      <w:r w:rsidR="00DB056F">
        <w:rPr>
          <w:rFonts w:ascii="Arial" w:hAnsi="Arial" w:cs="Arial"/>
          <w:sz w:val="24"/>
          <w:szCs w:val="24"/>
        </w:rPr>
        <w:t>*</w:t>
      </w:r>
      <w:r w:rsidRPr="00416306">
        <w:rPr>
          <w:rFonts w:ascii="Arial" w:hAnsi="Arial" w:cs="Arial"/>
          <w:sz w:val="24"/>
          <w:szCs w:val="24"/>
        </w:rPr>
        <w:t xml:space="preserve">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28"/>
    </w:p>
    <w:p w:rsidR="00DA7AAA" w:rsidRPr="00416306" w:rsidRDefault="00DA7AAA" w:rsidP="00EA44F7">
      <w:pPr>
        <w:pStyle w:val="Tablo1"/>
        <w:rPr>
          <w:rFonts w:ascii="Arial" w:hAnsi="Arial" w:cs="Arial"/>
          <w:sz w:val="24"/>
          <w:szCs w:val="24"/>
        </w:rPr>
      </w:pPr>
    </w:p>
    <w:tbl>
      <w:tblPr>
        <w:tblW w:w="7812" w:type="dxa"/>
        <w:tblInd w:w="55" w:type="dxa"/>
        <w:tblCellMar>
          <w:left w:w="70" w:type="dxa"/>
          <w:right w:w="70" w:type="dxa"/>
        </w:tblCellMar>
        <w:tblLook w:val="04A0" w:firstRow="1" w:lastRow="0" w:firstColumn="1" w:lastColumn="0" w:noHBand="0" w:noVBand="1"/>
      </w:tblPr>
      <w:tblGrid>
        <w:gridCol w:w="2850"/>
        <w:gridCol w:w="2410"/>
        <w:gridCol w:w="2552"/>
      </w:tblGrid>
      <w:tr w:rsidR="00DA7AAA" w:rsidRPr="00DA7AAA" w:rsidTr="00DA7AAA">
        <w:trPr>
          <w:trHeight w:val="300"/>
        </w:trPr>
        <w:tc>
          <w:tcPr>
            <w:tcW w:w="285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Ülke</w:t>
            </w:r>
          </w:p>
        </w:tc>
        <w:tc>
          <w:tcPr>
            <w:tcW w:w="2410"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GELEN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c>
          <w:tcPr>
            <w:tcW w:w="2552" w:type="dxa"/>
            <w:tcBorders>
              <w:top w:val="single" w:sz="4" w:space="0" w:color="auto"/>
              <w:left w:val="nil"/>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jc w:val="center"/>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GİDEN (</w:t>
            </w:r>
            <w:proofErr w:type="spellStart"/>
            <w:r w:rsidRPr="00DA7AAA">
              <w:rPr>
                <w:rFonts w:ascii="Arial" w:eastAsia="Times New Roman" w:hAnsi="Arial" w:cs="Arial"/>
                <w:b/>
                <w:color w:val="000000"/>
                <w:sz w:val="24"/>
                <w:szCs w:val="24"/>
                <w:lang w:eastAsia="tr-TR"/>
              </w:rPr>
              <w:t>MWh</w:t>
            </w:r>
            <w:proofErr w:type="spellEnd"/>
            <w:r w:rsidRPr="00DA7AAA">
              <w:rPr>
                <w:rFonts w:ascii="Arial" w:eastAsia="Times New Roman" w:hAnsi="Arial" w:cs="Arial"/>
                <w:b/>
                <w:color w:val="000000"/>
                <w:sz w:val="24"/>
                <w:szCs w:val="24"/>
                <w:lang w:eastAsia="tr-TR"/>
              </w:rPr>
              <w:t>)</w:t>
            </w:r>
          </w:p>
        </w:tc>
      </w:tr>
      <w:tr w:rsidR="00C740F3"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BULGARİSTAN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369.758,00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1,95</w:t>
            </w:r>
          </w:p>
        </w:tc>
      </w:tr>
      <w:tr w:rsidR="00DA7AAA" w:rsidRPr="00DA7AAA" w:rsidTr="00DA7AAA">
        <w:trPr>
          <w:trHeight w:val="703"/>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GÜRCİSTAN</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C740F3"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100.407</w:t>
            </w:r>
            <w:r w:rsidR="00DA7AAA">
              <w:rPr>
                <w:rFonts w:ascii="Arial" w:eastAsia="Times New Roman" w:hAnsi="Arial" w:cs="Arial"/>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C740F3" w:rsidP="00C740F3">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13</w:t>
            </w:r>
            <w:r w:rsidR="00DA7AAA">
              <w:rPr>
                <w:rFonts w:ascii="Arial" w:eastAsia="Times New Roman" w:hAnsi="Arial" w:cs="Arial"/>
                <w:color w:val="000000"/>
                <w:sz w:val="24"/>
                <w:szCs w:val="24"/>
                <w:lang w:eastAsia="tr-TR"/>
              </w:rPr>
              <w:t>,00</w:t>
            </w:r>
          </w:p>
        </w:tc>
      </w:tr>
      <w:tr w:rsidR="00C740F3" w:rsidRPr="00DA7AAA" w:rsidTr="00C740F3">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rPr>
                <w:rFonts w:ascii="Arial" w:eastAsia="Times New Roman" w:hAnsi="Arial" w:cs="Arial"/>
                <w:color w:val="000000"/>
                <w:sz w:val="24"/>
                <w:szCs w:val="24"/>
                <w:lang w:eastAsia="tr-TR"/>
              </w:rPr>
            </w:pPr>
            <w:r w:rsidRPr="00DA7AAA">
              <w:rPr>
                <w:rFonts w:ascii="Arial" w:eastAsia="Times New Roman" w:hAnsi="Arial" w:cs="Arial"/>
                <w:color w:val="000000"/>
                <w:sz w:val="24"/>
                <w:szCs w:val="24"/>
                <w:lang w:eastAsia="tr-TR"/>
              </w:rPr>
              <w:t>YUNANİSTAN</w:t>
            </w:r>
          </w:p>
        </w:tc>
        <w:tc>
          <w:tcPr>
            <w:tcW w:w="2410" w:type="dxa"/>
            <w:tcBorders>
              <w:top w:val="nil"/>
              <w:left w:val="nil"/>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5.672,00</w:t>
            </w:r>
          </w:p>
        </w:tc>
        <w:tc>
          <w:tcPr>
            <w:tcW w:w="2552" w:type="dxa"/>
            <w:tcBorders>
              <w:top w:val="nil"/>
              <w:left w:val="nil"/>
              <w:bottom w:val="single" w:sz="4" w:space="0" w:color="auto"/>
              <w:right w:val="single" w:sz="4" w:space="0" w:color="auto"/>
            </w:tcBorders>
            <w:shd w:val="clear" w:color="auto" w:fill="auto"/>
            <w:noWrap/>
            <w:vAlign w:val="bottom"/>
          </w:tcPr>
          <w:p w:rsidR="00C740F3" w:rsidRPr="00DA7AAA" w:rsidRDefault="00C740F3" w:rsidP="007C09EC">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97.436,00</w:t>
            </w:r>
          </w:p>
        </w:tc>
      </w:tr>
      <w:tr w:rsidR="00C740F3" w:rsidRPr="00DA7AAA" w:rsidTr="00DA7AAA">
        <w:trPr>
          <w:trHeight w:val="686"/>
        </w:trPr>
        <w:tc>
          <w:tcPr>
            <w:tcW w:w="2850" w:type="dxa"/>
            <w:tcBorders>
              <w:top w:val="nil"/>
              <w:left w:val="single" w:sz="4" w:space="0" w:color="auto"/>
              <w:bottom w:val="single" w:sz="4" w:space="0" w:color="auto"/>
              <w:right w:val="single" w:sz="4" w:space="0" w:color="auto"/>
            </w:tcBorders>
            <w:shd w:val="clear" w:color="auto" w:fill="auto"/>
            <w:noWrap/>
            <w:vAlign w:val="bottom"/>
          </w:tcPr>
          <w:p w:rsidR="00C740F3" w:rsidRPr="00DA7AAA" w:rsidRDefault="00C740F3" w:rsidP="00DA7AAA">
            <w:pPr>
              <w:spacing w:after="0" w:line="240" w:lineRule="auto"/>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SURİYE</w:t>
            </w:r>
          </w:p>
        </w:tc>
        <w:tc>
          <w:tcPr>
            <w:tcW w:w="2410" w:type="dxa"/>
            <w:tcBorders>
              <w:top w:val="nil"/>
              <w:left w:val="nil"/>
              <w:bottom w:val="single" w:sz="4" w:space="0" w:color="auto"/>
              <w:right w:val="single" w:sz="4" w:space="0" w:color="auto"/>
            </w:tcBorders>
            <w:shd w:val="clear" w:color="auto" w:fill="auto"/>
            <w:noWrap/>
            <w:vAlign w:val="bottom"/>
          </w:tcPr>
          <w:p w:rsidR="00C740F3" w:rsidRDefault="00C740F3" w:rsidP="00DA7AAA">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0,00</w:t>
            </w:r>
          </w:p>
        </w:tc>
        <w:tc>
          <w:tcPr>
            <w:tcW w:w="2552" w:type="dxa"/>
            <w:tcBorders>
              <w:top w:val="nil"/>
              <w:left w:val="nil"/>
              <w:bottom w:val="single" w:sz="4" w:space="0" w:color="auto"/>
              <w:right w:val="single" w:sz="4" w:space="0" w:color="auto"/>
            </w:tcBorders>
            <w:shd w:val="clear" w:color="auto" w:fill="auto"/>
            <w:noWrap/>
            <w:vAlign w:val="bottom"/>
          </w:tcPr>
          <w:p w:rsidR="00C740F3" w:rsidRDefault="00C740F3" w:rsidP="00C740F3">
            <w:pPr>
              <w:spacing w:after="0" w:line="240" w:lineRule="auto"/>
              <w:jc w:val="center"/>
              <w:rPr>
                <w:rFonts w:ascii="Arial" w:eastAsia="Times New Roman" w:hAnsi="Arial" w:cs="Arial"/>
                <w:color w:val="000000"/>
                <w:sz w:val="24"/>
                <w:szCs w:val="24"/>
                <w:lang w:eastAsia="tr-TR"/>
              </w:rPr>
            </w:pPr>
            <w:r>
              <w:rPr>
                <w:rFonts w:ascii="Arial" w:eastAsia="Times New Roman" w:hAnsi="Arial" w:cs="Arial"/>
                <w:color w:val="000000"/>
                <w:sz w:val="24"/>
                <w:szCs w:val="24"/>
                <w:lang w:eastAsia="tr-TR"/>
              </w:rPr>
              <w:t xml:space="preserve">       29,00</w:t>
            </w:r>
          </w:p>
        </w:tc>
      </w:tr>
      <w:tr w:rsidR="00DA7AAA" w:rsidRPr="00DA7AAA" w:rsidTr="00DA7AAA">
        <w:trPr>
          <w:trHeight w:val="851"/>
        </w:trPr>
        <w:tc>
          <w:tcPr>
            <w:tcW w:w="2850" w:type="dxa"/>
            <w:tcBorders>
              <w:top w:val="nil"/>
              <w:left w:val="single" w:sz="4" w:space="0" w:color="auto"/>
              <w:bottom w:val="single" w:sz="4" w:space="0" w:color="auto"/>
              <w:right w:val="single" w:sz="4" w:space="0" w:color="auto"/>
            </w:tcBorders>
            <w:shd w:val="clear" w:color="auto" w:fill="auto"/>
            <w:noWrap/>
            <w:vAlign w:val="bottom"/>
            <w:hideMark/>
          </w:tcPr>
          <w:p w:rsidR="00DA7AAA" w:rsidRPr="00DA7AAA" w:rsidRDefault="00DA7AAA" w:rsidP="00DA7AAA">
            <w:pPr>
              <w:spacing w:after="0" w:line="240" w:lineRule="auto"/>
              <w:rPr>
                <w:rFonts w:ascii="Arial" w:eastAsia="Times New Roman" w:hAnsi="Arial" w:cs="Arial"/>
                <w:b/>
                <w:color w:val="000000"/>
                <w:sz w:val="24"/>
                <w:szCs w:val="24"/>
                <w:lang w:eastAsia="tr-TR"/>
              </w:rPr>
            </w:pPr>
            <w:r w:rsidRPr="00DA7AAA">
              <w:rPr>
                <w:rFonts w:ascii="Arial" w:eastAsia="Times New Roman" w:hAnsi="Arial" w:cs="Arial"/>
                <w:b/>
                <w:color w:val="000000"/>
                <w:sz w:val="24"/>
                <w:szCs w:val="24"/>
                <w:lang w:eastAsia="tr-TR"/>
              </w:rPr>
              <w:t>Genel Toplam</w:t>
            </w:r>
          </w:p>
        </w:tc>
        <w:tc>
          <w:tcPr>
            <w:tcW w:w="2410" w:type="dxa"/>
            <w:tcBorders>
              <w:top w:val="nil"/>
              <w:left w:val="nil"/>
              <w:bottom w:val="single" w:sz="4" w:space="0" w:color="auto"/>
              <w:right w:val="single" w:sz="4" w:space="0" w:color="auto"/>
            </w:tcBorders>
            <w:shd w:val="clear" w:color="auto" w:fill="auto"/>
            <w:noWrap/>
            <w:vAlign w:val="bottom"/>
            <w:hideMark/>
          </w:tcPr>
          <w:p w:rsidR="00DA7AAA" w:rsidRPr="00DA7AAA" w:rsidRDefault="00C740F3" w:rsidP="00C740F3">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475.837</w:t>
            </w:r>
            <w:r w:rsidR="00DA7AAA" w:rsidRPr="00DA7AAA">
              <w:rPr>
                <w:rFonts w:ascii="Arial" w:eastAsia="Times New Roman" w:hAnsi="Arial" w:cs="Arial"/>
                <w:b/>
                <w:color w:val="000000"/>
                <w:sz w:val="24"/>
                <w:szCs w:val="24"/>
                <w:lang w:eastAsia="tr-TR"/>
              </w:rPr>
              <w:t>,00</w:t>
            </w:r>
          </w:p>
        </w:tc>
        <w:tc>
          <w:tcPr>
            <w:tcW w:w="2552" w:type="dxa"/>
            <w:tcBorders>
              <w:top w:val="nil"/>
              <w:left w:val="nil"/>
              <w:bottom w:val="single" w:sz="4" w:space="0" w:color="auto"/>
              <w:right w:val="single" w:sz="4" w:space="0" w:color="auto"/>
            </w:tcBorders>
            <w:shd w:val="clear" w:color="auto" w:fill="auto"/>
            <w:noWrap/>
            <w:vAlign w:val="bottom"/>
            <w:hideMark/>
          </w:tcPr>
          <w:p w:rsidR="00DA7AAA" w:rsidRPr="00DA7AAA" w:rsidRDefault="00C740F3" w:rsidP="00C740F3">
            <w:pPr>
              <w:spacing w:after="0" w:line="240" w:lineRule="auto"/>
              <w:jc w:val="center"/>
              <w:rPr>
                <w:rFonts w:ascii="Arial" w:eastAsia="Times New Roman" w:hAnsi="Arial" w:cs="Arial"/>
                <w:b/>
                <w:color w:val="000000"/>
                <w:sz w:val="24"/>
                <w:szCs w:val="24"/>
                <w:lang w:eastAsia="tr-TR"/>
              </w:rPr>
            </w:pPr>
            <w:r>
              <w:rPr>
                <w:rFonts w:ascii="Arial" w:eastAsia="Times New Roman" w:hAnsi="Arial" w:cs="Arial"/>
                <w:b/>
                <w:color w:val="000000"/>
                <w:sz w:val="24"/>
                <w:szCs w:val="24"/>
                <w:lang w:eastAsia="tr-TR"/>
              </w:rPr>
              <w:t>97.479</w:t>
            </w:r>
            <w:r w:rsidR="00DA7AAA" w:rsidRPr="00DA7AAA">
              <w:rPr>
                <w:rFonts w:ascii="Arial" w:eastAsia="Times New Roman" w:hAnsi="Arial" w:cs="Arial"/>
                <w:b/>
                <w:color w:val="000000"/>
                <w:sz w:val="24"/>
                <w:szCs w:val="24"/>
                <w:lang w:eastAsia="tr-TR"/>
              </w:rPr>
              <w:t>,</w:t>
            </w:r>
            <w:r>
              <w:rPr>
                <w:rFonts w:ascii="Arial" w:eastAsia="Times New Roman" w:hAnsi="Arial" w:cs="Arial"/>
                <w:b/>
                <w:color w:val="000000"/>
                <w:sz w:val="24"/>
                <w:szCs w:val="24"/>
                <w:lang w:eastAsia="tr-TR"/>
              </w:rPr>
              <w:t>95</w:t>
            </w:r>
          </w:p>
        </w:tc>
      </w:tr>
    </w:tbl>
    <w:p w:rsidR="00EA44F7" w:rsidRDefault="00EA44F7"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Default="00DB056F" w:rsidP="00EA44F7">
      <w:pPr>
        <w:jc w:val="center"/>
        <w:rPr>
          <w:rFonts w:ascii="Times New Roman" w:hAnsi="Times New Roman" w:cs="Times New Roman"/>
        </w:rPr>
      </w:pPr>
    </w:p>
    <w:p w:rsidR="00DB056F" w:rsidRPr="00DB056F" w:rsidRDefault="00DB056F" w:rsidP="00DB056F">
      <w:pPr>
        <w:rPr>
          <w:rFonts w:ascii="Arial" w:hAnsi="Arial" w:cs="Arial"/>
        </w:rPr>
        <w:sectPr w:rsidR="00DB056F" w:rsidRPr="00DB056F" w:rsidSect="00EA44F7">
          <w:pgSz w:w="11906" w:h="16838"/>
          <w:pgMar w:top="1417" w:right="1417" w:bottom="1417" w:left="1417" w:header="708" w:footer="708" w:gutter="0"/>
          <w:cols w:space="708"/>
          <w:docGrid w:linePitch="360"/>
        </w:sectPr>
      </w:pPr>
      <w:r w:rsidRPr="00DB056F">
        <w:rPr>
          <w:rFonts w:ascii="Arial" w:hAnsi="Arial" w:cs="Arial"/>
        </w:rPr>
        <w:t xml:space="preserve">* Söz konusu rakamlar, </w:t>
      </w:r>
      <w:r w:rsidR="007668CB">
        <w:rPr>
          <w:rFonts w:ascii="Arial" w:hAnsi="Arial" w:cs="Arial"/>
        </w:rPr>
        <w:t xml:space="preserve">parasal değil </w:t>
      </w:r>
      <w:r w:rsidRPr="00DB056F">
        <w:rPr>
          <w:rFonts w:ascii="Arial" w:hAnsi="Arial" w:cs="Arial"/>
        </w:rPr>
        <w:t>fiziki akışı göstermektedir.</w:t>
      </w:r>
    </w:p>
    <w:p w:rsidR="00EA44F7" w:rsidRPr="000902E5" w:rsidRDefault="00EA44F7" w:rsidP="00EA44F7">
      <w:pPr>
        <w:pStyle w:val="Balk1"/>
        <w:rPr>
          <w:rFonts w:asciiTheme="minorHAnsi" w:hAnsiTheme="minorHAnsi" w:cs="Times New Roman"/>
          <w:b/>
          <w:color w:val="000000" w:themeColor="text1"/>
        </w:rPr>
      </w:pPr>
      <w:bookmarkStart w:id="29" w:name="_Toc462393437"/>
      <w:r w:rsidRPr="000902E5">
        <w:rPr>
          <w:rFonts w:asciiTheme="minorHAnsi" w:hAnsiTheme="minorHAnsi" w:cs="Times New Roman"/>
          <w:b/>
          <w:color w:val="000000" w:themeColor="text1"/>
        </w:rPr>
        <w:t>4. TOPTAN SATIŞ PİYASASI</w:t>
      </w:r>
      <w:bookmarkEnd w:id="29"/>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sz w:val="24"/>
          <w:szCs w:val="24"/>
        </w:rPr>
      </w:pPr>
      <w:bookmarkStart w:id="30" w:name="_Toc467053884"/>
      <w:r w:rsidRPr="00416306">
        <w:rPr>
          <w:rFonts w:ascii="Arial" w:hAnsi="Arial" w:cs="Arial"/>
          <w:sz w:val="24"/>
          <w:szCs w:val="24"/>
        </w:rPr>
        <w:t xml:space="preserve">Grafik </w:t>
      </w:r>
      <w:proofErr w:type="gramStart"/>
      <w:r w:rsidRPr="00416306">
        <w:rPr>
          <w:rFonts w:ascii="Arial" w:hAnsi="Arial" w:cs="Arial"/>
          <w:sz w:val="24"/>
          <w:szCs w:val="24"/>
        </w:rPr>
        <w:t>4.1</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Piyasa Takas Fiyatının (PTF)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0"/>
    </w:p>
    <w:p w:rsidR="00EA44F7" w:rsidRDefault="007668CB" w:rsidP="00EA44F7">
      <w:pPr>
        <w:rPr>
          <w:noProof/>
          <w:lang w:eastAsia="tr-TR"/>
        </w:rPr>
      </w:pPr>
      <w:r>
        <w:rPr>
          <w:noProof/>
          <w:lang w:eastAsia="tr-TR"/>
        </w:rPr>
        <w:drawing>
          <wp:inline distT="0" distB="0" distL="0" distR="0" wp14:anchorId="514D9128" wp14:editId="07EB88AF">
            <wp:extent cx="5760720" cy="3684288"/>
            <wp:effectExtent l="0" t="0" r="11430" b="11430"/>
            <wp:docPr id="1" name="Grafik 1"/>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CE2B02" w:rsidRDefault="00CE2B02" w:rsidP="00D47AC3">
      <w:pPr>
        <w:pStyle w:val="Grafik1"/>
        <w:rPr>
          <w:rFonts w:ascii="Arial" w:hAnsi="Arial" w:cs="Arial"/>
          <w:sz w:val="24"/>
          <w:szCs w:val="24"/>
        </w:rPr>
      </w:pPr>
    </w:p>
    <w:p w:rsidR="00EA44F7" w:rsidRDefault="00EA44F7" w:rsidP="00D47AC3">
      <w:pPr>
        <w:pStyle w:val="Grafik1"/>
        <w:rPr>
          <w:rFonts w:ascii="Arial" w:hAnsi="Arial" w:cs="Arial"/>
          <w:sz w:val="24"/>
          <w:szCs w:val="24"/>
        </w:rPr>
      </w:pPr>
      <w:bookmarkStart w:id="31" w:name="_Toc467053885"/>
      <w:r w:rsidRPr="00416306">
        <w:rPr>
          <w:rFonts w:ascii="Arial" w:hAnsi="Arial" w:cs="Arial"/>
          <w:sz w:val="24"/>
          <w:szCs w:val="24"/>
        </w:rPr>
        <w:t xml:space="preserve">Grafik </w:t>
      </w:r>
      <w:proofErr w:type="gramStart"/>
      <w:r w:rsidRPr="00416306">
        <w:rPr>
          <w:rFonts w:ascii="Arial" w:hAnsi="Arial" w:cs="Arial"/>
          <w:sz w:val="24"/>
          <w:szCs w:val="24"/>
        </w:rPr>
        <w:t>4.2</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Gün Öncesi Piyasası (GÖP)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1"/>
    </w:p>
    <w:p w:rsidR="00EA44F7" w:rsidRDefault="007668CB" w:rsidP="00CC0B01">
      <w:pPr>
        <w:rPr>
          <w:rFonts w:ascii="Arial" w:hAnsi="Arial" w:cs="Arial"/>
        </w:rPr>
      </w:pPr>
      <w:r>
        <w:rPr>
          <w:noProof/>
          <w:lang w:eastAsia="tr-TR"/>
        </w:rPr>
        <w:drawing>
          <wp:inline distT="0" distB="0" distL="0" distR="0" wp14:anchorId="0EC86B0F" wp14:editId="4CB6568F">
            <wp:extent cx="5760720" cy="3035310"/>
            <wp:effectExtent l="0" t="0" r="11430" b="12700"/>
            <wp:docPr id="2" name="Grafik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CE2B02" w:rsidRDefault="00CE2B02" w:rsidP="00EA44F7">
      <w:pPr>
        <w:pStyle w:val="Grafik1"/>
        <w:rPr>
          <w:rFonts w:ascii="Arial" w:hAnsi="Arial" w:cs="Arial"/>
        </w:rPr>
      </w:pPr>
    </w:p>
    <w:p w:rsidR="00EA44F7" w:rsidRDefault="00EA44F7" w:rsidP="00EA44F7">
      <w:pPr>
        <w:pStyle w:val="Grafik1"/>
        <w:rPr>
          <w:rFonts w:ascii="Arial" w:hAnsi="Arial" w:cs="Arial"/>
          <w:sz w:val="24"/>
          <w:szCs w:val="24"/>
        </w:rPr>
      </w:pPr>
      <w:bookmarkStart w:id="32" w:name="_Toc467053886"/>
      <w:r w:rsidRPr="00416306">
        <w:rPr>
          <w:rFonts w:ascii="Arial" w:hAnsi="Arial" w:cs="Arial"/>
          <w:sz w:val="24"/>
          <w:szCs w:val="24"/>
        </w:rPr>
        <w:t xml:space="preserve">Grafik </w:t>
      </w:r>
      <w:proofErr w:type="gramStart"/>
      <w:r w:rsidRPr="00416306">
        <w:rPr>
          <w:rFonts w:ascii="Arial" w:hAnsi="Arial" w:cs="Arial"/>
          <w:sz w:val="24"/>
          <w:szCs w:val="24"/>
        </w:rPr>
        <w:t>4.3</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Sistem Marjinal Fiyatının (SMF)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2"/>
    </w:p>
    <w:p w:rsidR="00CE3D38" w:rsidRPr="00416306" w:rsidRDefault="007668CB" w:rsidP="00F75547">
      <w:pPr>
        <w:rPr>
          <w:rFonts w:ascii="Arial" w:hAnsi="Arial" w:cs="Arial"/>
          <w:sz w:val="24"/>
          <w:szCs w:val="24"/>
        </w:rPr>
      </w:pPr>
      <w:r>
        <w:rPr>
          <w:noProof/>
          <w:lang w:eastAsia="tr-TR"/>
        </w:rPr>
        <w:drawing>
          <wp:inline distT="0" distB="0" distL="0" distR="0" wp14:anchorId="0D398005" wp14:editId="590906BA">
            <wp:extent cx="5760720" cy="3149226"/>
            <wp:effectExtent l="0" t="0" r="11430" b="13335"/>
            <wp:docPr id="5" name="Grafik 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EA44F7" w:rsidRPr="0089343C" w:rsidRDefault="00EA44F7" w:rsidP="00EA44F7">
      <w:pPr>
        <w:rPr>
          <w:rFonts w:ascii="Times New Roman" w:hAnsi="Times New Roman" w:cs="Times New Roman"/>
        </w:rPr>
      </w:pP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3" w:name="_Toc467053887"/>
      <w:r w:rsidRPr="00416306">
        <w:rPr>
          <w:rFonts w:ascii="Arial" w:hAnsi="Arial" w:cs="Arial"/>
          <w:sz w:val="24"/>
          <w:szCs w:val="24"/>
        </w:rPr>
        <w:t xml:space="preserve">Grafik </w:t>
      </w:r>
      <w:proofErr w:type="gramStart"/>
      <w:r w:rsidRPr="00416306">
        <w:rPr>
          <w:rFonts w:ascii="Arial" w:hAnsi="Arial" w:cs="Arial"/>
          <w:sz w:val="24"/>
          <w:szCs w:val="24"/>
        </w:rPr>
        <w:t>4.4</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Dengeleme Güç Piyasasında (DGP) Verilen Talimatların Oranı (%)</w:t>
      </w:r>
      <w:bookmarkEnd w:id="33"/>
    </w:p>
    <w:p w:rsidR="00EA44F7" w:rsidRDefault="007668CB" w:rsidP="00A831B1">
      <w:pPr>
        <w:rPr>
          <w:rFonts w:ascii="Arial" w:hAnsi="Arial" w:cs="Arial"/>
        </w:rPr>
      </w:pPr>
      <w:r>
        <w:rPr>
          <w:noProof/>
          <w:lang w:eastAsia="tr-TR"/>
        </w:rPr>
        <w:drawing>
          <wp:inline distT="0" distB="0" distL="0" distR="0" wp14:anchorId="280EAEDB" wp14:editId="5CFB0445">
            <wp:extent cx="5514976" cy="3524250"/>
            <wp:effectExtent l="0" t="0" r="9525" b="19050"/>
            <wp:docPr id="11" name="Grafik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EA44F7" w:rsidRDefault="00EA44F7" w:rsidP="00EA44F7">
      <w:pPr>
        <w:rPr>
          <w:rFonts w:ascii="Arial" w:hAnsi="Arial" w:cs="Arial"/>
        </w:rPr>
      </w:pPr>
    </w:p>
    <w:p w:rsidR="00EA44F7" w:rsidRPr="00416306" w:rsidRDefault="00EA44F7" w:rsidP="00EA44F7">
      <w:pPr>
        <w:pStyle w:val="Grafik1"/>
        <w:rPr>
          <w:rFonts w:ascii="Arial" w:hAnsi="Arial" w:cs="Arial"/>
          <w:sz w:val="24"/>
          <w:szCs w:val="24"/>
        </w:rPr>
      </w:pPr>
      <w:bookmarkStart w:id="34" w:name="_Toc467053888"/>
      <w:r w:rsidRPr="00416306">
        <w:rPr>
          <w:rFonts w:ascii="Arial" w:hAnsi="Arial" w:cs="Arial"/>
          <w:sz w:val="24"/>
          <w:szCs w:val="24"/>
        </w:rPr>
        <w:t xml:space="preserve">Grafik </w:t>
      </w:r>
      <w:proofErr w:type="gramStart"/>
      <w:r w:rsidRPr="00416306">
        <w:rPr>
          <w:rFonts w:ascii="Arial" w:hAnsi="Arial" w:cs="Arial"/>
          <w:sz w:val="24"/>
          <w:szCs w:val="24"/>
        </w:rPr>
        <w:t>4.5</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Gün İçi Piyasası (GİP) İşlem Hacminin Saatlik Gelişimi (TL-</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4"/>
    </w:p>
    <w:p w:rsidR="003C159D" w:rsidRDefault="007668CB" w:rsidP="00CC0B01">
      <w:pPr>
        <w:rPr>
          <w:rFonts w:ascii="Arial" w:hAnsi="Arial" w:cs="Arial"/>
        </w:rPr>
      </w:pPr>
      <w:r>
        <w:rPr>
          <w:noProof/>
          <w:lang w:eastAsia="tr-TR"/>
        </w:rPr>
        <w:drawing>
          <wp:inline distT="0" distB="0" distL="0" distR="0" wp14:anchorId="10FA3F6E" wp14:editId="5E53E0BE">
            <wp:extent cx="5760720" cy="3705332"/>
            <wp:effectExtent l="0" t="0" r="11430" b="9525"/>
            <wp:docPr id="12" name="Grafik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EA44F7" w:rsidRDefault="00EA44F7" w:rsidP="00EA44F7">
      <w:pPr>
        <w:pStyle w:val="Grafik1"/>
        <w:rPr>
          <w:rFonts w:ascii="Arial" w:hAnsi="Arial" w:cs="Arial"/>
        </w:rPr>
      </w:pPr>
    </w:p>
    <w:p w:rsidR="00EA44F7" w:rsidRPr="00416306" w:rsidRDefault="00EA44F7" w:rsidP="00EA44F7">
      <w:pPr>
        <w:pStyle w:val="Grafik1"/>
        <w:rPr>
          <w:rFonts w:ascii="Arial" w:hAnsi="Arial" w:cs="Arial"/>
          <w:sz w:val="24"/>
          <w:szCs w:val="24"/>
        </w:rPr>
      </w:pPr>
      <w:bookmarkStart w:id="35" w:name="_Toc467053889"/>
      <w:r w:rsidRPr="00416306">
        <w:rPr>
          <w:rFonts w:ascii="Arial" w:hAnsi="Arial" w:cs="Arial"/>
          <w:sz w:val="24"/>
          <w:szCs w:val="24"/>
        </w:rPr>
        <w:t xml:space="preserve">Grafik </w:t>
      </w:r>
      <w:proofErr w:type="gramStart"/>
      <w:r w:rsidRPr="00416306">
        <w:rPr>
          <w:rFonts w:ascii="Arial" w:hAnsi="Arial" w:cs="Arial"/>
          <w:sz w:val="24"/>
          <w:szCs w:val="24"/>
        </w:rPr>
        <w:t>4.6</w:t>
      </w:r>
      <w:proofErr w:type="gramEnd"/>
      <w:r w:rsidRPr="00416306">
        <w:rPr>
          <w:rFonts w:ascii="Arial" w:hAnsi="Arial" w:cs="Arial"/>
          <w:sz w:val="24"/>
          <w:szCs w:val="24"/>
        </w:rPr>
        <w:t xml:space="preserve"> </w:t>
      </w:r>
      <w:r w:rsidR="00C12143">
        <w:rPr>
          <w:rFonts w:ascii="Arial" w:hAnsi="Arial" w:cs="Arial"/>
          <w:sz w:val="24"/>
          <w:szCs w:val="24"/>
        </w:rPr>
        <w:t>Eylül</w:t>
      </w:r>
      <w:r w:rsidRPr="00416306">
        <w:rPr>
          <w:rFonts w:ascii="Arial" w:hAnsi="Arial" w:cs="Arial"/>
          <w:sz w:val="24"/>
          <w:szCs w:val="24"/>
        </w:rPr>
        <w:t xml:space="preserve"> 2016 Döneminde İkili Anlaşma Hacminin Saatlik Gelişimi (</w:t>
      </w:r>
      <w:proofErr w:type="spellStart"/>
      <w:r w:rsidRPr="00416306">
        <w:rPr>
          <w:rFonts w:ascii="Arial" w:hAnsi="Arial" w:cs="Arial"/>
          <w:sz w:val="24"/>
          <w:szCs w:val="24"/>
        </w:rPr>
        <w:t>MWh</w:t>
      </w:r>
      <w:proofErr w:type="spellEnd"/>
      <w:r w:rsidRPr="00416306">
        <w:rPr>
          <w:rFonts w:ascii="Arial" w:hAnsi="Arial" w:cs="Arial"/>
          <w:sz w:val="24"/>
          <w:szCs w:val="24"/>
        </w:rPr>
        <w:t>)</w:t>
      </w:r>
      <w:bookmarkEnd w:id="35"/>
    </w:p>
    <w:p w:rsidR="00EA44F7" w:rsidRDefault="007668CB" w:rsidP="00EA44F7">
      <w:pPr>
        <w:rPr>
          <w:noProof/>
          <w:lang w:eastAsia="tr-TR"/>
        </w:rPr>
      </w:pPr>
      <w:r>
        <w:rPr>
          <w:noProof/>
          <w:lang w:eastAsia="tr-TR"/>
        </w:rPr>
        <w:drawing>
          <wp:inline distT="0" distB="0" distL="0" distR="0" wp14:anchorId="72AA5468" wp14:editId="2644AC5D">
            <wp:extent cx="5760720" cy="3972910"/>
            <wp:effectExtent l="0" t="0" r="11430" b="27940"/>
            <wp:docPr id="13" name="Grafik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sectPr w:rsidR="00EA44F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60A" w:rsidRDefault="0073760A">
      <w:pPr>
        <w:spacing w:after="0" w:line="240" w:lineRule="auto"/>
      </w:pPr>
      <w:r>
        <w:separator/>
      </w:r>
    </w:p>
  </w:endnote>
  <w:endnote w:type="continuationSeparator" w:id="0">
    <w:p w:rsidR="0073760A" w:rsidRDefault="007376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2"/>
    <w:family w:val="roman"/>
    <w:pitch w:val="variable"/>
    <w:sig w:usb0="E00002FF" w:usb1="400004FF" w:usb2="00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3FCA" w:rsidRDefault="00443FCA">
    <w:pPr>
      <w:pStyle w:val="Altbilgi"/>
      <w:jc w:val="center"/>
    </w:pPr>
  </w:p>
  <w:p w:rsidR="00443FCA" w:rsidRDefault="00443FCA">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4370221"/>
      <w:docPartObj>
        <w:docPartGallery w:val="Page Numbers (Bottom of Page)"/>
        <w:docPartUnique/>
      </w:docPartObj>
    </w:sdtPr>
    <w:sdtEndPr>
      <w:rPr>
        <w:noProof/>
      </w:rPr>
    </w:sdtEndPr>
    <w:sdtContent>
      <w:p w:rsidR="00443FCA" w:rsidRDefault="00443FCA">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43FCA" w:rsidRDefault="00443FCA">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CellMar>
        <w:top w:w="72" w:type="dxa"/>
        <w:left w:w="115" w:type="dxa"/>
        <w:bottom w:w="72" w:type="dxa"/>
        <w:right w:w="115" w:type="dxa"/>
      </w:tblCellMar>
      <w:tblLook w:val="04A0" w:firstRow="1" w:lastRow="0" w:firstColumn="1" w:lastColumn="0" w:noHBand="0" w:noVBand="1"/>
    </w:tblPr>
    <w:tblGrid>
      <w:gridCol w:w="8372"/>
      <w:gridCol w:w="930"/>
    </w:tblGrid>
    <w:tr w:rsidR="00443FCA" w:rsidTr="00EA44F7">
      <w:tc>
        <w:tcPr>
          <w:tcW w:w="4500" w:type="pct"/>
          <w:tcBorders>
            <w:top w:val="single" w:sz="4" w:space="0" w:color="000000" w:themeColor="text1"/>
          </w:tcBorders>
        </w:tcPr>
        <w:p w:rsidR="00443FCA" w:rsidRDefault="00443FCA" w:rsidP="00C12143">
          <w:pPr>
            <w:pStyle w:val="Altbilgi"/>
            <w:jc w:val="right"/>
          </w:pPr>
          <w:sdt>
            <w:sdtPr>
              <w:alias w:val="Şirket"/>
              <w:id w:val="75971759"/>
              <w:dataBinding w:prefixMappings="xmlns:ns0='http://schemas.openxmlformats.org/officeDocument/2006/extended-properties'" w:xpath="/ns0:Properties[1]/ns0:Company[1]" w:storeItemID="{6668398D-A668-4E3E-A5EB-62B293D839F1}"/>
              <w:text/>
            </w:sdtPr>
            <w:sdtContent>
              <w:r>
                <w:t>EPDK</w:t>
              </w:r>
            </w:sdtContent>
          </w:sdt>
          <w:r>
            <w:t xml:space="preserve"> | Eylül</w:t>
          </w:r>
          <w:fldSimple w:instr=" USERADDRESS  &quot;Ocak 2015&quot; ">
            <w:r>
              <w:rPr>
                <w:noProof/>
              </w:rPr>
              <w:t xml:space="preserve"> 2016</w:t>
            </w:r>
          </w:fldSimple>
        </w:p>
      </w:tc>
      <w:tc>
        <w:tcPr>
          <w:tcW w:w="500" w:type="pct"/>
          <w:tcBorders>
            <w:top w:val="single" w:sz="4" w:space="0" w:color="C0504D" w:themeColor="accent2"/>
          </w:tcBorders>
          <w:shd w:val="clear" w:color="auto" w:fill="00B0F0"/>
        </w:tcPr>
        <w:p w:rsidR="00443FCA" w:rsidRDefault="00443FCA">
          <w:pPr>
            <w:pStyle w:val="stbilgi"/>
            <w:rPr>
              <w:color w:val="FFFFFF" w:themeColor="background1"/>
            </w:rPr>
          </w:pPr>
          <w:r>
            <w:fldChar w:fldCharType="begin"/>
          </w:r>
          <w:r>
            <w:instrText>PAGE   \* MERGEFORMAT</w:instrText>
          </w:r>
          <w:r>
            <w:fldChar w:fldCharType="separate"/>
          </w:r>
          <w:r w:rsidR="00825DB7" w:rsidRPr="00825DB7">
            <w:rPr>
              <w:noProof/>
              <w:color w:val="FFFFFF" w:themeColor="background1"/>
            </w:rPr>
            <w:t>18</w:t>
          </w:r>
          <w:r>
            <w:rPr>
              <w:color w:val="FFFFFF" w:themeColor="background1"/>
            </w:rPr>
            <w:fldChar w:fldCharType="end"/>
          </w:r>
        </w:p>
      </w:tc>
    </w:tr>
  </w:tbl>
  <w:p w:rsidR="00443FCA" w:rsidRDefault="00443FCA">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60A" w:rsidRDefault="0073760A">
      <w:pPr>
        <w:spacing w:after="0" w:line="240" w:lineRule="auto"/>
      </w:pPr>
      <w:r>
        <w:separator/>
      </w:r>
    </w:p>
  </w:footnote>
  <w:footnote w:type="continuationSeparator" w:id="0">
    <w:p w:rsidR="0073760A" w:rsidRDefault="007376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1C5562"/>
    <w:multiLevelType w:val="hybridMultilevel"/>
    <w:tmpl w:val="C96CD7A6"/>
    <w:lvl w:ilvl="0" w:tplc="8304A1C6">
      <w:start w:val="63"/>
      <w:numFmt w:val="bullet"/>
      <w:lvlText w:val=""/>
      <w:lvlJc w:val="left"/>
      <w:pPr>
        <w:ind w:left="720" w:hanging="360"/>
      </w:pPr>
      <w:rPr>
        <w:rFonts w:ascii="Symbol" w:eastAsiaTheme="minorHAnsi" w:hAnsi="Symbol" w:cs="Aria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48BD"/>
    <w:rsid w:val="00040A7D"/>
    <w:rsid w:val="00041F66"/>
    <w:rsid w:val="00045277"/>
    <w:rsid w:val="000E54BD"/>
    <w:rsid w:val="000E5540"/>
    <w:rsid w:val="00102377"/>
    <w:rsid w:val="0010394C"/>
    <w:rsid w:val="0013796B"/>
    <w:rsid w:val="00145721"/>
    <w:rsid w:val="00182292"/>
    <w:rsid w:val="00183C10"/>
    <w:rsid w:val="001E030B"/>
    <w:rsid w:val="00211D5E"/>
    <w:rsid w:val="00244034"/>
    <w:rsid w:val="002A04E9"/>
    <w:rsid w:val="002B77CC"/>
    <w:rsid w:val="0030171C"/>
    <w:rsid w:val="003045F9"/>
    <w:rsid w:val="00330FF0"/>
    <w:rsid w:val="00347403"/>
    <w:rsid w:val="00357993"/>
    <w:rsid w:val="00371AFD"/>
    <w:rsid w:val="00375224"/>
    <w:rsid w:val="003C159D"/>
    <w:rsid w:val="003E532A"/>
    <w:rsid w:val="003E685A"/>
    <w:rsid w:val="003F46DC"/>
    <w:rsid w:val="003F5B05"/>
    <w:rsid w:val="003F7D9C"/>
    <w:rsid w:val="00416306"/>
    <w:rsid w:val="00430CD3"/>
    <w:rsid w:val="004351A2"/>
    <w:rsid w:val="00443FCA"/>
    <w:rsid w:val="00445CE7"/>
    <w:rsid w:val="00457777"/>
    <w:rsid w:val="0048312A"/>
    <w:rsid w:val="004A4044"/>
    <w:rsid w:val="004F41B1"/>
    <w:rsid w:val="00500B5D"/>
    <w:rsid w:val="00523760"/>
    <w:rsid w:val="00583F80"/>
    <w:rsid w:val="005D590E"/>
    <w:rsid w:val="00602FE3"/>
    <w:rsid w:val="00611C23"/>
    <w:rsid w:val="006159C7"/>
    <w:rsid w:val="00682674"/>
    <w:rsid w:val="006C3976"/>
    <w:rsid w:val="006D6673"/>
    <w:rsid w:val="00715315"/>
    <w:rsid w:val="0073760A"/>
    <w:rsid w:val="0074381E"/>
    <w:rsid w:val="00764F59"/>
    <w:rsid w:val="007668CB"/>
    <w:rsid w:val="00772CF4"/>
    <w:rsid w:val="007C09EC"/>
    <w:rsid w:val="007C3BAF"/>
    <w:rsid w:val="007C7A8E"/>
    <w:rsid w:val="007D2ED1"/>
    <w:rsid w:val="008208DB"/>
    <w:rsid w:val="00825DB7"/>
    <w:rsid w:val="00834261"/>
    <w:rsid w:val="008B201B"/>
    <w:rsid w:val="008B3043"/>
    <w:rsid w:val="008C7FE8"/>
    <w:rsid w:val="008D687C"/>
    <w:rsid w:val="009054AC"/>
    <w:rsid w:val="0094010F"/>
    <w:rsid w:val="0095095D"/>
    <w:rsid w:val="009A03DA"/>
    <w:rsid w:val="009C33E7"/>
    <w:rsid w:val="009D1B84"/>
    <w:rsid w:val="009D1E0C"/>
    <w:rsid w:val="00A155A8"/>
    <w:rsid w:val="00A633BC"/>
    <w:rsid w:val="00A66BDB"/>
    <w:rsid w:val="00A71551"/>
    <w:rsid w:val="00A831B1"/>
    <w:rsid w:val="00B1244C"/>
    <w:rsid w:val="00B42E0D"/>
    <w:rsid w:val="00B53826"/>
    <w:rsid w:val="00B71870"/>
    <w:rsid w:val="00B956AD"/>
    <w:rsid w:val="00B97841"/>
    <w:rsid w:val="00BA5A40"/>
    <w:rsid w:val="00BB2F6A"/>
    <w:rsid w:val="00BD3F0E"/>
    <w:rsid w:val="00BD7BCC"/>
    <w:rsid w:val="00C0560B"/>
    <w:rsid w:val="00C12143"/>
    <w:rsid w:val="00C740F3"/>
    <w:rsid w:val="00C83898"/>
    <w:rsid w:val="00C9229D"/>
    <w:rsid w:val="00C929DD"/>
    <w:rsid w:val="00CA67B9"/>
    <w:rsid w:val="00CC0B01"/>
    <w:rsid w:val="00CD393A"/>
    <w:rsid w:val="00CE2B02"/>
    <w:rsid w:val="00CE3D38"/>
    <w:rsid w:val="00D048BD"/>
    <w:rsid w:val="00D308B4"/>
    <w:rsid w:val="00D345BC"/>
    <w:rsid w:val="00D374F6"/>
    <w:rsid w:val="00D47AC3"/>
    <w:rsid w:val="00D836BF"/>
    <w:rsid w:val="00DA7AAA"/>
    <w:rsid w:val="00DB056F"/>
    <w:rsid w:val="00DE5A8C"/>
    <w:rsid w:val="00E74EF1"/>
    <w:rsid w:val="00E84B55"/>
    <w:rsid w:val="00EA44F7"/>
    <w:rsid w:val="00EB045B"/>
    <w:rsid w:val="00EB2C2E"/>
    <w:rsid w:val="00EE23D3"/>
    <w:rsid w:val="00EF1140"/>
    <w:rsid w:val="00F75547"/>
    <w:rsid w:val="00FB7FD1"/>
    <w:rsid w:val="00FD04DC"/>
    <w:rsid w:val="00FD277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44F7"/>
    <w:pPr>
      <w:spacing w:after="160" w:line="259" w:lineRule="auto"/>
    </w:pPr>
  </w:style>
  <w:style w:type="paragraph" w:styleId="Balk1">
    <w:name w:val="heading 1"/>
    <w:basedOn w:val="Normal"/>
    <w:next w:val="Normal"/>
    <w:link w:val="Balk1Char"/>
    <w:uiPriority w:val="9"/>
    <w:qFormat/>
    <w:rsid w:val="00EA44F7"/>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Balk2">
    <w:name w:val="heading 2"/>
    <w:basedOn w:val="Normal"/>
    <w:next w:val="Normal"/>
    <w:link w:val="Balk2Char"/>
    <w:uiPriority w:val="9"/>
    <w:unhideWhenUsed/>
    <w:qFormat/>
    <w:rsid w:val="00EA44F7"/>
    <w:pPr>
      <w:keepNext/>
      <w:keepLines/>
      <w:spacing w:before="200" w:after="0"/>
      <w:outlineLvl w:val="1"/>
    </w:pPr>
    <w:rPr>
      <w:rFonts w:asciiTheme="majorHAnsi" w:eastAsiaTheme="majorEastAsia" w:hAnsiTheme="majorHAnsi" w:cstheme="majorBidi"/>
      <w:b/>
      <w:bCs/>
      <w:sz w:val="24"/>
      <w:szCs w:val="26"/>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EA44F7"/>
    <w:rPr>
      <w:rFonts w:asciiTheme="majorHAnsi" w:eastAsiaTheme="majorEastAsia" w:hAnsiTheme="majorHAnsi" w:cstheme="majorBidi"/>
      <w:color w:val="365F91" w:themeColor="accent1" w:themeShade="BF"/>
      <w:sz w:val="32"/>
      <w:szCs w:val="32"/>
    </w:rPr>
  </w:style>
  <w:style w:type="character" w:customStyle="1" w:styleId="Balk2Char">
    <w:name w:val="Başlık 2 Char"/>
    <w:basedOn w:val="VarsaylanParagrafYazTipi"/>
    <w:link w:val="Balk2"/>
    <w:uiPriority w:val="9"/>
    <w:rsid w:val="00EA44F7"/>
    <w:rPr>
      <w:rFonts w:asciiTheme="majorHAnsi" w:eastAsiaTheme="majorEastAsia" w:hAnsiTheme="majorHAnsi" w:cstheme="majorBidi"/>
      <w:b/>
      <w:bCs/>
      <w:sz w:val="24"/>
      <w:szCs w:val="26"/>
    </w:rPr>
  </w:style>
  <w:style w:type="table" w:styleId="TabloKlavuzu">
    <w:name w:val="Table Grid"/>
    <w:basedOn w:val="NormalTablo"/>
    <w:uiPriority w:val="39"/>
    <w:rsid w:val="00EA44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EA44F7"/>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EA44F7"/>
  </w:style>
  <w:style w:type="paragraph" w:styleId="Altbilgi">
    <w:name w:val="footer"/>
    <w:basedOn w:val="Normal"/>
    <w:link w:val="AltbilgiChar"/>
    <w:uiPriority w:val="99"/>
    <w:unhideWhenUsed/>
    <w:rsid w:val="00EA44F7"/>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EA44F7"/>
  </w:style>
  <w:style w:type="paragraph" w:styleId="BalonMetni">
    <w:name w:val="Balloon Text"/>
    <w:basedOn w:val="Normal"/>
    <w:link w:val="BalonMetniChar"/>
    <w:uiPriority w:val="99"/>
    <w:semiHidden/>
    <w:unhideWhenUsed/>
    <w:rsid w:val="00EA44F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EA44F7"/>
    <w:rPr>
      <w:rFonts w:ascii="Tahoma" w:hAnsi="Tahoma" w:cs="Tahoma"/>
      <w:sz w:val="16"/>
      <w:szCs w:val="16"/>
    </w:rPr>
  </w:style>
  <w:style w:type="paragraph" w:styleId="TBal">
    <w:name w:val="TOC Heading"/>
    <w:basedOn w:val="Balk1"/>
    <w:next w:val="Normal"/>
    <w:uiPriority w:val="39"/>
    <w:unhideWhenUsed/>
    <w:qFormat/>
    <w:rsid w:val="00EA44F7"/>
    <w:pPr>
      <w:outlineLvl w:val="9"/>
    </w:pPr>
    <w:rPr>
      <w:lang w:val="en-US"/>
    </w:rPr>
  </w:style>
  <w:style w:type="paragraph" w:styleId="ResimYazs">
    <w:name w:val="caption"/>
    <w:basedOn w:val="Normal"/>
    <w:next w:val="Normal"/>
    <w:uiPriority w:val="99"/>
    <w:unhideWhenUsed/>
    <w:qFormat/>
    <w:rsid w:val="00EA44F7"/>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EA44F7"/>
    <w:pPr>
      <w:spacing w:after="100"/>
    </w:pPr>
  </w:style>
  <w:style w:type="character" w:styleId="Kpr">
    <w:name w:val="Hyperlink"/>
    <w:basedOn w:val="VarsaylanParagrafYazTipi"/>
    <w:uiPriority w:val="99"/>
    <w:unhideWhenUsed/>
    <w:rsid w:val="00EA44F7"/>
    <w:rPr>
      <w:color w:val="0000FF" w:themeColor="hyperlink"/>
      <w:u w:val="single"/>
    </w:rPr>
  </w:style>
  <w:style w:type="paragraph" w:customStyle="1" w:styleId="Tablo1">
    <w:name w:val="Tablo 1"/>
    <w:basedOn w:val="Normal"/>
    <w:link w:val="Tablo1Char"/>
    <w:qFormat/>
    <w:rsid w:val="00EA44F7"/>
    <w:pPr>
      <w:jc w:val="both"/>
    </w:pPr>
    <w:rPr>
      <w:rFonts w:cs="Times New Roman"/>
      <w:b/>
    </w:rPr>
  </w:style>
  <w:style w:type="character" w:customStyle="1" w:styleId="Tablo1Char">
    <w:name w:val="Tablo 1 Char"/>
    <w:basedOn w:val="VarsaylanParagrafYazTipi"/>
    <w:link w:val="Tablo1"/>
    <w:rsid w:val="00EA44F7"/>
    <w:rPr>
      <w:rFonts w:cs="Times New Roman"/>
      <w:b/>
    </w:rPr>
  </w:style>
  <w:style w:type="paragraph" w:customStyle="1" w:styleId="Grafik1">
    <w:name w:val="Grafik 1"/>
    <w:basedOn w:val="Normal"/>
    <w:link w:val="Grafik1Char"/>
    <w:qFormat/>
    <w:rsid w:val="00EA44F7"/>
    <w:pPr>
      <w:jc w:val="both"/>
    </w:pPr>
    <w:rPr>
      <w:rFonts w:cs="Times New Roman"/>
      <w:b/>
    </w:rPr>
  </w:style>
  <w:style w:type="character" w:customStyle="1" w:styleId="Grafik1Char">
    <w:name w:val="Grafik 1 Char"/>
    <w:basedOn w:val="VarsaylanParagrafYazTipi"/>
    <w:link w:val="Grafik1"/>
    <w:rsid w:val="00EA44F7"/>
    <w:rPr>
      <w:rFonts w:cs="Times New Roman"/>
      <w:b/>
    </w:rPr>
  </w:style>
  <w:style w:type="paragraph" w:styleId="ekillerTablosu">
    <w:name w:val="table of figures"/>
    <w:basedOn w:val="Normal"/>
    <w:next w:val="Normal"/>
    <w:uiPriority w:val="99"/>
    <w:unhideWhenUsed/>
    <w:rsid w:val="00EA44F7"/>
    <w:pPr>
      <w:spacing w:after="0"/>
    </w:pPr>
  </w:style>
  <w:style w:type="character" w:customStyle="1" w:styleId="FooterChar">
    <w:name w:val="Footer Char"/>
    <w:basedOn w:val="VarsaylanParagrafYazTipi"/>
    <w:uiPriority w:val="99"/>
    <w:rsid w:val="00EA44F7"/>
  </w:style>
  <w:style w:type="paragraph" w:styleId="T2">
    <w:name w:val="toc 2"/>
    <w:basedOn w:val="Normal"/>
    <w:next w:val="Normal"/>
    <w:autoRedefine/>
    <w:uiPriority w:val="39"/>
    <w:unhideWhenUsed/>
    <w:rsid w:val="00EA44F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19929">
      <w:bodyDiv w:val="1"/>
      <w:marLeft w:val="0"/>
      <w:marRight w:val="0"/>
      <w:marTop w:val="0"/>
      <w:marBottom w:val="0"/>
      <w:divBdr>
        <w:top w:val="none" w:sz="0" w:space="0" w:color="auto"/>
        <w:left w:val="none" w:sz="0" w:space="0" w:color="auto"/>
        <w:bottom w:val="none" w:sz="0" w:space="0" w:color="auto"/>
        <w:right w:val="none" w:sz="0" w:space="0" w:color="auto"/>
      </w:divBdr>
    </w:div>
    <w:div w:id="62915493">
      <w:bodyDiv w:val="1"/>
      <w:marLeft w:val="0"/>
      <w:marRight w:val="0"/>
      <w:marTop w:val="0"/>
      <w:marBottom w:val="0"/>
      <w:divBdr>
        <w:top w:val="none" w:sz="0" w:space="0" w:color="auto"/>
        <w:left w:val="none" w:sz="0" w:space="0" w:color="auto"/>
        <w:bottom w:val="none" w:sz="0" w:space="0" w:color="auto"/>
        <w:right w:val="none" w:sz="0" w:space="0" w:color="auto"/>
      </w:divBdr>
    </w:div>
    <w:div w:id="128479703">
      <w:bodyDiv w:val="1"/>
      <w:marLeft w:val="0"/>
      <w:marRight w:val="0"/>
      <w:marTop w:val="0"/>
      <w:marBottom w:val="0"/>
      <w:divBdr>
        <w:top w:val="none" w:sz="0" w:space="0" w:color="auto"/>
        <w:left w:val="none" w:sz="0" w:space="0" w:color="auto"/>
        <w:bottom w:val="none" w:sz="0" w:space="0" w:color="auto"/>
        <w:right w:val="none" w:sz="0" w:space="0" w:color="auto"/>
      </w:divBdr>
    </w:div>
    <w:div w:id="177471617">
      <w:bodyDiv w:val="1"/>
      <w:marLeft w:val="0"/>
      <w:marRight w:val="0"/>
      <w:marTop w:val="0"/>
      <w:marBottom w:val="0"/>
      <w:divBdr>
        <w:top w:val="none" w:sz="0" w:space="0" w:color="auto"/>
        <w:left w:val="none" w:sz="0" w:space="0" w:color="auto"/>
        <w:bottom w:val="none" w:sz="0" w:space="0" w:color="auto"/>
        <w:right w:val="none" w:sz="0" w:space="0" w:color="auto"/>
      </w:divBdr>
    </w:div>
    <w:div w:id="207953759">
      <w:bodyDiv w:val="1"/>
      <w:marLeft w:val="0"/>
      <w:marRight w:val="0"/>
      <w:marTop w:val="0"/>
      <w:marBottom w:val="0"/>
      <w:divBdr>
        <w:top w:val="none" w:sz="0" w:space="0" w:color="auto"/>
        <w:left w:val="none" w:sz="0" w:space="0" w:color="auto"/>
        <w:bottom w:val="none" w:sz="0" w:space="0" w:color="auto"/>
        <w:right w:val="none" w:sz="0" w:space="0" w:color="auto"/>
      </w:divBdr>
    </w:div>
    <w:div w:id="222572233">
      <w:bodyDiv w:val="1"/>
      <w:marLeft w:val="0"/>
      <w:marRight w:val="0"/>
      <w:marTop w:val="0"/>
      <w:marBottom w:val="0"/>
      <w:divBdr>
        <w:top w:val="none" w:sz="0" w:space="0" w:color="auto"/>
        <w:left w:val="none" w:sz="0" w:space="0" w:color="auto"/>
        <w:bottom w:val="none" w:sz="0" w:space="0" w:color="auto"/>
        <w:right w:val="none" w:sz="0" w:space="0" w:color="auto"/>
      </w:divBdr>
    </w:div>
    <w:div w:id="232980630">
      <w:bodyDiv w:val="1"/>
      <w:marLeft w:val="0"/>
      <w:marRight w:val="0"/>
      <w:marTop w:val="0"/>
      <w:marBottom w:val="0"/>
      <w:divBdr>
        <w:top w:val="none" w:sz="0" w:space="0" w:color="auto"/>
        <w:left w:val="none" w:sz="0" w:space="0" w:color="auto"/>
        <w:bottom w:val="none" w:sz="0" w:space="0" w:color="auto"/>
        <w:right w:val="none" w:sz="0" w:space="0" w:color="auto"/>
      </w:divBdr>
    </w:div>
    <w:div w:id="247739989">
      <w:bodyDiv w:val="1"/>
      <w:marLeft w:val="0"/>
      <w:marRight w:val="0"/>
      <w:marTop w:val="0"/>
      <w:marBottom w:val="0"/>
      <w:divBdr>
        <w:top w:val="none" w:sz="0" w:space="0" w:color="auto"/>
        <w:left w:val="none" w:sz="0" w:space="0" w:color="auto"/>
        <w:bottom w:val="none" w:sz="0" w:space="0" w:color="auto"/>
        <w:right w:val="none" w:sz="0" w:space="0" w:color="auto"/>
      </w:divBdr>
    </w:div>
    <w:div w:id="248006805">
      <w:bodyDiv w:val="1"/>
      <w:marLeft w:val="0"/>
      <w:marRight w:val="0"/>
      <w:marTop w:val="0"/>
      <w:marBottom w:val="0"/>
      <w:divBdr>
        <w:top w:val="none" w:sz="0" w:space="0" w:color="auto"/>
        <w:left w:val="none" w:sz="0" w:space="0" w:color="auto"/>
        <w:bottom w:val="none" w:sz="0" w:space="0" w:color="auto"/>
        <w:right w:val="none" w:sz="0" w:space="0" w:color="auto"/>
      </w:divBdr>
    </w:div>
    <w:div w:id="299457094">
      <w:bodyDiv w:val="1"/>
      <w:marLeft w:val="0"/>
      <w:marRight w:val="0"/>
      <w:marTop w:val="0"/>
      <w:marBottom w:val="0"/>
      <w:divBdr>
        <w:top w:val="none" w:sz="0" w:space="0" w:color="auto"/>
        <w:left w:val="none" w:sz="0" w:space="0" w:color="auto"/>
        <w:bottom w:val="none" w:sz="0" w:space="0" w:color="auto"/>
        <w:right w:val="none" w:sz="0" w:space="0" w:color="auto"/>
      </w:divBdr>
    </w:div>
    <w:div w:id="306319433">
      <w:bodyDiv w:val="1"/>
      <w:marLeft w:val="0"/>
      <w:marRight w:val="0"/>
      <w:marTop w:val="0"/>
      <w:marBottom w:val="0"/>
      <w:divBdr>
        <w:top w:val="none" w:sz="0" w:space="0" w:color="auto"/>
        <w:left w:val="none" w:sz="0" w:space="0" w:color="auto"/>
        <w:bottom w:val="none" w:sz="0" w:space="0" w:color="auto"/>
        <w:right w:val="none" w:sz="0" w:space="0" w:color="auto"/>
      </w:divBdr>
    </w:div>
    <w:div w:id="361785884">
      <w:bodyDiv w:val="1"/>
      <w:marLeft w:val="0"/>
      <w:marRight w:val="0"/>
      <w:marTop w:val="0"/>
      <w:marBottom w:val="0"/>
      <w:divBdr>
        <w:top w:val="none" w:sz="0" w:space="0" w:color="auto"/>
        <w:left w:val="none" w:sz="0" w:space="0" w:color="auto"/>
        <w:bottom w:val="none" w:sz="0" w:space="0" w:color="auto"/>
        <w:right w:val="none" w:sz="0" w:space="0" w:color="auto"/>
      </w:divBdr>
    </w:div>
    <w:div w:id="401954978">
      <w:bodyDiv w:val="1"/>
      <w:marLeft w:val="0"/>
      <w:marRight w:val="0"/>
      <w:marTop w:val="0"/>
      <w:marBottom w:val="0"/>
      <w:divBdr>
        <w:top w:val="none" w:sz="0" w:space="0" w:color="auto"/>
        <w:left w:val="none" w:sz="0" w:space="0" w:color="auto"/>
        <w:bottom w:val="none" w:sz="0" w:space="0" w:color="auto"/>
        <w:right w:val="none" w:sz="0" w:space="0" w:color="auto"/>
      </w:divBdr>
    </w:div>
    <w:div w:id="518661165">
      <w:bodyDiv w:val="1"/>
      <w:marLeft w:val="0"/>
      <w:marRight w:val="0"/>
      <w:marTop w:val="0"/>
      <w:marBottom w:val="0"/>
      <w:divBdr>
        <w:top w:val="none" w:sz="0" w:space="0" w:color="auto"/>
        <w:left w:val="none" w:sz="0" w:space="0" w:color="auto"/>
        <w:bottom w:val="none" w:sz="0" w:space="0" w:color="auto"/>
        <w:right w:val="none" w:sz="0" w:space="0" w:color="auto"/>
      </w:divBdr>
    </w:div>
    <w:div w:id="524562180">
      <w:bodyDiv w:val="1"/>
      <w:marLeft w:val="0"/>
      <w:marRight w:val="0"/>
      <w:marTop w:val="0"/>
      <w:marBottom w:val="0"/>
      <w:divBdr>
        <w:top w:val="none" w:sz="0" w:space="0" w:color="auto"/>
        <w:left w:val="none" w:sz="0" w:space="0" w:color="auto"/>
        <w:bottom w:val="none" w:sz="0" w:space="0" w:color="auto"/>
        <w:right w:val="none" w:sz="0" w:space="0" w:color="auto"/>
      </w:divBdr>
    </w:div>
    <w:div w:id="581723621">
      <w:bodyDiv w:val="1"/>
      <w:marLeft w:val="0"/>
      <w:marRight w:val="0"/>
      <w:marTop w:val="0"/>
      <w:marBottom w:val="0"/>
      <w:divBdr>
        <w:top w:val="none" w:sz="0" w:space="0" w:color="auto"/>
        <w:left w:val="none" w:sz="0" w:space="0" w:color="auto"/>
        <w:bottom w:val="none" w:sz="0" w:space="0" w:color="auto"/>
        <w:right w:val="none" w:sz="0" w:space="0" w:color="auto"/>
      </w:divBdr>
    </w:div>
    <w:div w:id="605188679">
      <w:bodyDiv w:val="1"/>
      <w:marLeft w:val="0"/>
      <w:marRight w:val="0"/>
      <w:marTop w:val="0"/>
      <w:marBottom w:val="0"/>
      <w:divBdr>
        <w:top w:val="none" w:sz="0" w:space="0" w:color="auto"/>
        <w:left w:val="none" w:sz="0" w:space="0" w:color="auto"/>
        <w:bottom w:val="none" w:sz="0" w:space="0" w:color="auto"/>
        <w:right w:val="none" w:sz="0" w:space="0" w:color="auto"/>
      </w:divBdr>
    </w:div>
    <w:div w:id="612590715">
      <w:bodyDiv w:val="1"/>
      <w:marLeft w:val="0"/>
      <w:marRight w:val="0"/>
      <w:marTop w:val="0"/>
      <w:marBottom w:val="0"/>
      <w:divBdr>
        <w:top w:val="none" w:sz="0" w:space="0" w:color="auto"/>
        <w:left w:val="none" w:sz="0" w:space="0" w:color="auto"/>
        <w:bottom w:val="none" w:sz="0" w:space="0" w:color="auto"/>
        <w:right w:val="none" w:sz="0" w:space="0" w:color="auto"/>
      </w:divBdr>
    </w:div>
    <w:div w:id="647170492">
      <w:bodyDiv w:val="1"/>
      <w:marLeft w:val="0"/>
      <w:marRight w:val="0"/>
      <w:marTop w:val="0"/>
      <w:marBottom w:val="0"/>
      <w:divBdr>
        <w:top w:val="none" w:sz="0" w:space="0" w:color="auto"/>
        <w:left w:val="none" w:sz="0" w:space="0" w:color="auto"/>
        <w:bottom w:val="none" w:sz="0" w:space="0" w:color="auto"/>
        <w:right w:val="none" w:sz="0" w:space="0" w:color="auto"/>
      </w:divBdr>
    </w:div>
    <w:div w:id="657995808">
      <w:bodyDiv w:val="1"/>
      <w:marLeft w:val="0"/>
      <w:marRight w:val="0"/>
      <w:marTop w:val="0"/>
      <w:marBottom w:val="0"/>
      <w:divBdr>
        <w:top w:val="none" w:sz="0" w:space="0" w:color="auto"/>
        <w:left w:val="none" w:sz="0" w:space="0" w:color="auto"/>
        <w:bottom w:val="none" w:sz="0" w:space="0" w:color="auto"/>
        <w:right w:val="none" w:sz="0" w:space="0" w:color="auto"/>
      </w:divBdr>
    </w:div>
    <w:div w:id="702554111">
      <w:bodyDiv w:val="1"/>
      <w:marLeft w:val="0"/>
      <w:marRight w:val="0"/>
      <w:marTop w:val="0"/>
      <w:marBottom w:val="0"/>
      <w:divBdr>
        <w:top w:val="none" w:sz="0" w:space="0" w:color="auto"/>
        <w:left w:val="none" w:sz="0" w:space="0" w:color="auto"/>
        <w:bottom w:val="none" w:sz="0" w:space="0" w:color="auto"/>
        <w:right w:val="none" w:sz="0" w:space="0" w:color="auto"/>
      </w:divBdr>
    </w:div>
    <w:div w:id="764031563">
      <w:bodyDiv w:val="1"/>
      <w:marLeft w:val="0"/>
      <w:marRight w:val="0"/>
      <w:marTop w:val="0"/>
      <w:marBottom w:val="0"/>
      <w:divBdr>
        <w:top w:val="none" w:sz="0" w:space="0" w:color="auto"/>
        <w:left w:val="none" w:sz="0" w:space="0" w:color="auto"/>
        <w:bottom w:val="none" w:sz="0" w:space="0" w:color="auto"/>
        <w:right w:val="none" w:sz="0" w:space="0" w:color="auto"/>
      </w:divBdr>
    </w:div>
    <w:div w:id="844635250">
      <w:bodyDiv w:val="1"/>
      <w:marLeft w:val="0"/>
      <w:marRight w:val="0"/>
      <w:marTop w:val="0"/>
      <w:marBottom w:val="0"/>
      <w:divBdr>
        <w:top w:val="none" w:sz="0" w:space="0" w:color="auto"/>
        <w:left w:val="none" w:sz="0" w:space="0" w:color="auto"/>
        <w:bottom w:val="none" w:sz="0" w:space="0" w:color="auto"/>
        <w:right w:val="none" w:sz="0" w:space="0" w:color="auto"/>
      </w:divBdr>
    </w:div>
    <w:div w:id="941373374">
      <w:bodyDiv w:val="1"/>
      <w:marLeft w:val="0"/>
      <w:marRight w:val="0"/>
      <w:marTop w:val="0"/>
      <w:marBottom w:val="0"/>
      <w:divBdr>
        <w:top w:val="none" w:sz="0" w:space="0" w:color="auto"/>
        <w:left w:val="none" w:sz="0" w:space="0" w:color="auto"/>
        <w:bottom w:val="none" w:sz="0" w:space="0" w:color="auto"/>
        <w:right w:val="none" w:sz="0" w:space="0" w:color="auto"/>
      </w:divBdr>
    </w:div>
    <w:div w:id="976370865">
      <w:bodyDiv w:val="1"/>
      <w:marLeft w:val="0"/>
      <w:marRight w:val="0"/>
      <w:marTop w:val="0"/>
      <w:marBottom w:val="0"/>
      <w:divBdr>
        <w:top w:val="none" w:sz="0" w:space="0" w:color="auto"/>
        <w:left w:val="none" w:sz="0" w:space="0" w:color="auto"/>
        <w:bottom w:val="none" w:sz="0" w:space="0" w:color="auto"/>
        <w:right w:val="none" w:sz="0" w:space="0" w:color="auto"/>
      </w:divBdr>
    </w:div>
    <w:div w:id="980034326">
      <w:bodyDiv w:val="1"/>
      <w:marLeft w:val="0"/>
      <w:marRight w:val="0"/>
      <w:marTop w:val="0"/>
      <w:marBottom w:val="0"/>
      <w:divBdr>
        <w:top w:val="none" w:sz="0" w:space="0" w:color="auto"/>
        <w:left w:val="none" w:sz="0" w:space="0" w:color="auto"/>
        <w:bottom w:val="none" w:sz="0" w:space="0" w:color="auto"/>
        <w:right w:val="none" w:sz="0" w:space="0" w:color="auto"/>
      </w:divBdr>
    </w:div>
    <w:div w:id="1032725340">
      <w:bodyDiv w:val="1"/>
      <w:marLeft w:val="0"/>
      <w:marRight w:val="0"/>
      <w:marTop w:val="0"/>
      <w:marBottom w:val="0"/>
      <w:divBdr>
        <w:top w:val="none" w:sz="0" w:space="0" w:color="auto"/>
        <w:left w:val="none" w:sz="0" w:space="0" w:color="auto"/>
        <w:bottom w:val="none" w:sz="0" w:space="0" w:color="auto"/>
        <w:right w:val="none" w:sz="0" w:space="0" w:color="auto"/>
      </w:divBdr>
    </w:div>
    <w:div w:id="1076172021">
      <w:bodyDiv w:val="1"/>
      <w:marLeft w:val="0"/>
      <w:marRight w:val="0"/>
      <w:marTop w:val="0"/>
      <w:marBottom w:val="0"/>
      <w:divBdr>
        <w:top w:val="none" w:sz="0" w:space="0" w:color="auto"/>
        <w:left w:val="none" w:sz="0" w:space="0" w:color="auto"/>
        <w:bottom w:val="none" w:sz="0" w:space="0" w:color="auto"/>
        <w:right w:val="none" w:sz="0" w:space="0" w:color="auto"/>
      </w:divBdr>
    </w:div>
    <w:div w:id="1108043192">
      <w:bodyDiv w:val="1"/>
      <w:marLeft w:val="0"/>
      <w:marRight w:val="0"/>
      <w:marTop w:val="0"/>
      <w:marBottom w:val="0"/>
      <w:divBdr>
        <w:top w:val="none" w:sz="0" w:space="0" w:color="auto"/>
        <w:left w:val="none" w:sz="0" w:space="0" w:color="auto"/>
        <w:bottom w:val="none" w:sz="0" w:space="0" w:color="auto"/>
        <w:right w:val="none" w:sz="0" w:space="0" w:color="auto"/>
      </w:divBdr>
    </w:div>
    <w:div w:id="1122187828">
      <w:bodyDiv w:val="1"/>
      <w:marLeft w:val="0"/>
      <w:marRight w:val="0"/>
      <w:marTop w:val="0"/>
      <w:marBottom w:val="0"/>
      <w:divBdr>
        <w:top w:val="none" w:sz="0" w:space="0" w:color="auto"/>
        <w:left w:val="none" w:sz="0" w:space="0" w:color="auto"/>
        <w:bottom w:val="none" w:sz="0" w:space="0" w:color="auto"/>
        <w:right w:val="none" w:sz="0" w:space="0" w:color="auto"/>
      </w:divBdr>
    </w:div>
    <w:div w:id="1206871134">
      <w:bodyDiv w:val="1"/>
      <w:marLeft w:val="0"/>
      <w:marRight w:val="0"/>
      <w:marTop w:val="0"/>
      <w:marBottom w:val="0"/>
      <w:divBdr>
        <w:top w:val="none" w:sz="0" w:space="0" w:color="auto"/>
        <w:left w:val="none" w:sz="0" w:space="0" w:color="auto"/>
        <w:bottom w:val="none" w:sz="0" w:space="0" w:color="auto"/>
        <w:right w:val="none" w:sz="0" w:space="0" w:color="auto"/>
      </w:divBdr>
    </w:div>
    <w:div w:id="1216235734">
      <w:bodyDiv w:val="1"/>
      <w:marLeft w:val="0"/>
      <w:marRight w:val="0"/>
      <w:marTop w:val="0"/>
      <w:marBottom w:val="0"/>
      <w:divBdr>
        <w:top w:val="none" w:sz="0" w:space="0" w:color="auto"/>
        <w:left w:val="none" w:sz="0" w:space="0" w:color="auto"/>
        <w:bottom w:val="none" w:sz="0" w:space="0" w:color="auto"/>
        <w:right w:val="none" w:sz="0" w:space="0" w:color="auto"/>
      </w:divBdr>
    </w:div>
    <w:div w:id="1228613769">
      <w:bodyDiv w:val="1"/>
      <w:marLeft w:val="0"/>
      <w:marRight w:val="0"/>
      <w:marTop w:val="0"/>
      <w:marBottom w:val="0"/>
      <w:divBdr>
        <w:top w:val="none" w:sz="0" w:space="0" w:color="auto"/>
        <w:left w:val="none" w:sz="0" w:space="0" w:color="auto"/>
        <w:bottom w:val="none" w:sz="0" w:space="0" w:color="auto"/>
        <w:right w:val="none" w:sz="0" w:space="0" w:color="auto"/>
      </w:divBdr>
    </w:div>
    <w:div w:id="1252154017">
      <w:bodyDiv w:val="1"/>
      <w:marLeft w:val="0"/>
      <w:marRight w:val="0"/>
      <w:marTop w:val="0"/>
      <w:marBottom w:val="0"/>
      <w:divBdr>
        <w:top w:val="none" w:sz="0" w:space="0" w:color="auto"/>
        <w:left w:val="none" w:sz="0" w:space="0" w:color="auto"/>
        <w:bottom w:val="none" w:sz="0" w:space="0" w:color="auto"/>
        <w:right w:val="none" w:sz="0" w:space="0" w:color="auto"/>
      </w:divBdr>
    </w:div>
    <w:div w:id="1257832735">
      <w:bodyDiv w:val="1"/>
      <w:marLeft w:val="0"/>
      <w:marRight w:val="0"/>
      <w:marTop w:val="0"/>
      <w:marBottom w:val="0"/>
      <w:divBdr>
        <w:top w:val="none" w:sz="0" w:space="0" w:color="auto"/>
        <w:left w:val="none" w:sz="0" w:space="0" w:color="auto"/>
        <w:bottom w:val="none" w:sz="0" w:space="0" w:color="auto"/>
        <w:right w:val="none" w:sz="0" w:space="0" w:color="auto"/>
      </w:divBdr>
    </w:div>
    <w:div w:id="1262569625">
      <w:bodyDiv w:val="1"/>
      <w:marLeft w:val="0"/>
      <w:marRight w:val="0"/>
      <w:marTop w:val="0"/>
      <w:marBottom w:val="0"/>
      <w:divBdr>
        <w:top w:val="none" w:sz="0" w:space="0" w:color="auto"/>
        <w:left w:val="none" w:sz="0" w:space="0" w:color="auto"/>
        <w:bottom w:val="none" w:sz="0" w:space="0" w:color="auto"/>
        <w:right w:val="none" w:sz="0" w:space="0" w:color="auto"/>
      </w:divBdr>
    </w:div>
    <w:div w:id="1278566177">
      <w:bodyDiv w:val="1"/>
      <w:marLeft w:val="0"/>
      <w:marRight w:val="0"/>
      <w:marTop w:val="0"/>
      <w:marBottom w:val="0"/>
      <w:divBdr>
        <w:top w:val="none" w:sz="0" w:space="0" w:color="auto"/>
        <w:left w:val="none" w:sz="0" w:space="0" w:color="auto"/>
        <w:bottom w:val="none" w:sz="0" w:space="0" w:color="auto"/>
        <w:right w:val="none" w:sz="0" w:space="0" w:color="auto"/>
      </w:divBdr>
    </w:div>
    <w:div w:id="1280259019">
      <w:bodyDiv w:val="1"/>
      <w:marLeft w:val="0"/>
      <w:marRight w:val="0"/>
      <w:marTop w:val="0"/>
      <w:marBottom w:val="0"/>
      <w:divBdr>
        <w:top w:val="none" w:sz="0" w:space="0" w:color="auto"/>
        <w:left w:val="none" w:sz="0" w:space="0" w:color="auto"/>
        <w:bottom w:val="none" w:sz="0" w:space="0" w:color="auto"/>
        <w:right w:val="none" w:sz="0" w:space="0" w:color="auto"/>
      </w:divBdr>
    </w:div>
    <w:div w:id="1285966458">
      <w:bodyDiv w:val="1"/>
      <w:marLeft w:val="0"/>
      <w:marRight w:val="0"/>
      <w:marTop w:val="0"/>
      <w:marBottom w:val="0"/>
      <w:divBdr>
        <w:top w:val="none" w:sz="0" w:space="0" w:color="auto"/>
        <w:left w:val="none" w:sz="0" w:space="0" w:color="auto"/>
        <w:bottom w:val="none" w:sz="0" w:space="0" w:color="auto"/>
        <w:right w:val="none" w:sz="0" w:space="0" w:color="auto"/>
      </w:divBdr>
    </w:div>
    <w:div w:id="1536575787">
      <w:bodyDiv w:val="1"/>
      <w:marLeft w:val="0"/>
      <w:marRight w:val="0"/>
      <w:marTop w:val="0"/>
      <w:marBottom w:val="0"/>
      <w:divBdr>
        <w:top w:val="none" w:sz="0" w:space="0" w:color="auto"/>
        <w:left w:val="none" w:sz="0" w:space="0" w:color="auto"/>
        <w:bottom w:val="none" w:sz="0" w:space="0" w:color="auto"/>
        <w:right w:val="none" w:sz="0" w:space="0" w:color="auto"/>
      </w:divBdr>
    </w:div>
    <w:div w:id="1574970589">
      <w:bodyDiv w:val="1"/>
      <w:marLeft w:val="0"/>
      <w:marRight w:val="0"/>
      <w:marTop w:val="0"/>
      <w:marBottom w:val="0"/>
      <w:divBdr>
        <w:top w:val="none" w:sz="0" w:space="0" w:color="auto"/>
        <w:left w:val="none" w:sz="0" w:space="0" w:color="auto"/>
        <w:bottom w:val="none" w:sz="0" w:space="0" w:color="auto"/>
        <w:right w:val="none" w:sz="0" w:space="0" w:color="auto"/>
      </w:divBdr>
    </w:div>
    <w:div w:id="1590849128">
      <w:bodyDiv w:val="1"/>
      <w:marLeft w:val="0"/>
      <w:marRight w:val="0"/>
      <w:marTop w:val="0"/>
      <w:marBottom w:val="0"/>
      <w:divBdr>
        <w:top w:val="none" w:sz="0" w:space="0" w:color="auto"/>
        <w:left w:val="none" w:sz="0" w:space="0" w:color="auto"/>
        <w:bottom w:val="none" w:sz="0" w:space="0" w:color="auto"/>
        <w:right w:val="none" w:sz="0" w:space="0" w:color="auto"/>
      </w:divBdr>
    </w:div>
    <w:div w:id="1601451462">
      <w:bodyDiv w:val="1"/>
      <w:marLeft w:val="0"/>
      <w:marRight w:val="0"/>
      <w:marTop w:val="0"/>
      <w:marBottom w:val="0"/>
      <w:divBdr>
        <w:top w:val="none" w:sz="0" w:space="0" w:color="auto"/>
        <w:left w:val="none" w:sz="0" w:space="0" w:color="auto"/>
        <w:bottom w:val="none" w:sz="0" w:space="0" w:color="auto"/>
        <w:right w:val="none" w:sz="0" w:space="0" w:color="auto"/>
      </w:divBdr>
    </w:div>
    <w:div w:id="1713115767">
      <w:bodyDiv w:val="1"/>
      <w:marLeft w:val="0"/>
      <w:marRight w:val="0"/>
      <w:marTop w:val="0"/>
      <w:marBottom w:val="0"/>
      <w:divBdr>
        <w:top w:val="none" w:sz="0" w:space="0" w:color="auto"/>
        <w:left w:val="none" w:sz="0" w:space="0" w:color="auto"/>
        <w:bottom w:val="none" w:sz="0" w:space="0" w:color="auto"/>
        <w:right w:val="none" w:sz="0" w:space="0" w:color="auto"/>
      </w:divBdr>
    </w:div>
    <w:div w:id="1741635426">
      <w:bodyDiv w:val="1"/>
      <w:marLeft w:val="0"/>
      <w:marRight w:val="0"/>
      <w:marTop w:val="0"/>
      <w:marBottom w:val="0"/>
      <w:divBdr>
        <w:top w:val="none" w:sz="0" w:space="0" w:color="auto"/>
        <w:left w:val="none" w:sz="0" w:space="0" w:color="auto"/>
        <w:bottom w:val="none" w:sz="0" w:space="0" w:color="auto"/>
        <w:right w:val="none" w:sz="0" w:space="0" w:color="auto"/>
      </w:divBdr>
    </w:div>
    <w:div w:id="1864125275">
      <w:bodyDiv w:val="1"/>
      <w:marLeft w:val="0"/>
      <w:marRight w:val="0"/>
      <w:marTop w:val="0"/>
      <w:marBottom w:val="0"/>
      <w:divBdr>
        <w:top w:val="none" w:sz="0" w:space="0" w:color="auto"/>
        <w:left w:val="none" w:sz="0" w:space="0" w:color="auto"/>
        <w:bottom w:val="none" w:sz="0" w:space="0" w:color="auto"/>
        <w:right w:val="none" w:sz="0" w:space="0" w:color="auto"/>
      </w:divBdr>
    </w:div>
    <w:div w:id="1882472837">
      <w:bodyDiv w:val="1"/>
      <w:marLeft w:val="0"/>
      <w:marRight w:val="0"/>
      <w:marTop w:val="0"/>
      <w:marBottom w:val="0"/>
      <w:divBdr>
        <w:top w:val="none" w:sz="0" w:space="0" w:color="auto"/>
        <w:left w:val="none" w:sz="0" w:space="0" w:color="auto"/>
        <w:bottom w:val="none" w:sz="0" w:space="0" w:color="auto"/>
        <w:right w:val="none" w:sz="0" w:space="0" w:color="auto"/>
      </w:divBdr>
    </w:div>
    <w:div w:id="1895044064">
      <w:bodyDiv w:val="1"/>
      <w:marLeft w:val="0"/>
      <w:marRight w:val="0"/>
      <w:marTop w:val="0"/>
      <w:marBottom w:val="0"/>
      <w:divBdr>
        <w:top w:val="none" w:sz="0" w:space="0" w:color="auto"/>
        <w:left w:val="none" w:sz="0" w:space="0" w:color="auto"/>
        <w:bottom w:val="none" w:sz="0" w:space="0" w:color="auto"/>
        <w:right w:val="none" w:sz="0" w:space="0" w:color="auto"/>
      </w:divBdr>
    </w:div>
    <w:div w:id="1924946372">
      <w:bodyDiv w:val="1"/>
      <w:marLeft w:val="0"/>
      <w:marRight w:val="0"/>
      <w:marTop w:val="0"/>
      <w:marBottom w:val="0"/>
      <w:divBdr>
        <w:top w:val="none" w:sz="0" w:space="0" w:color="auto"/>
        <w:left w:val="none" w:sz="0" w:space="0" w:color="auto"/>
        <w:bottom w:val="none" w:sz="0" w:space="0" w:color="auto"/>
        <w:right w:val="none" w:sz="0" w:space="0" w:color="auto"/>
      </w:divBdr>
    </w:div>
    <w:div w:id="1928539925">
      <w:bodyDiv w:val="1"/>
      <w:marLeft w:val="0"/>
      <w:marRight w:val="0"/>
      <w:marTop w:val="0"/>
      <w:marBottom w:val="0"/>
      <w:divBdr>
        <w:top w:val="none" w:sz="0" w:space="0" w:color="auto"/>
        <w:left w:val="none" w:sz="0" w:space="0" w:color="auto"/>
        <w:bottom w:val="none" w:sz="0" w:space="0" w:color="auto"/>
        <w:right w:val="none" w:sz="0" w:space="0" w:color="auto"/>
      </w:divBdr>
    </w:div>
    <w:div w:id="1948346711">
      <w:bodyDiv w:val="1"/>
      <w:marLeft w:val="0"/>
      <w:marRight w:val="0"/>
      <w:marTop w:val="0"/>
      <w:marBottom w:val="0"/>
      <w:divBdr>
        <w:top w:val="none" w:sz="0" w:space="0" w:color="auto"/>
        <w:left w:val="none" w:sz="0" w:space="0" w:color="auto"/>
        <w:bottom w:val="none" w:sz="0" w:space="0" w:color="auto"/>
        <w:right w:val="none" w:sz="0" w:space="0" w:color="auto"/>
      </w:divBdr>
    </w:div>
    <w:div w:id="1962684210">
      <w:bodyDiv w:val="1"/>
      <w:marLeft w:val="0"/>
      <w:marRight w:val="0"/>
      <w:marTop w:val="0"/>
      <w:marBottom w:val="0"/>
      <w:divBdr>
        <w:top w:val="none" w:sz="0" w:space="0" w:color="auto"/>
        <w:left w:val="none" w:sz="0" w:space="0" w:color="auto"/>
        <w:bottom w:val="none" w:sz="0" w:space="0" w:color="auto"/>
        <w:right w:val="none" w:sz="0" w:space="0" w:color="auto"/>
      </w:divBdr>
    </w:div>
    <w:div w:id="1969049699">
      <w:bodyDiv w:val="1"/>
      <w:marLeft w:val="0"/>
      <w:marRight w:val="0"/>
      <w:marTop w:val="0"/>
      <w:marBottom w:val="0"/>
      <w:divBdr>
        <w:top w:val="none" w:sz="0" w:space="0" w:color="auto"/>
        <w:left w:val="none" w:sz="0" w:space="0" w:color="auto"/>
        <w:bottom w:val="none" w:sz="0" w:space="0" w:color="auto"/>
        <w:right w:val="none" w:sz="0" w:space="0" w:color="auto"/>
      </w:divBdr>
    </w:div>
    <w:div w:id="2100641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1.xml"/><Relationship Id="rId18" Type="http://schemas.openxmlformats.org/officeDocument/2006/relationships/chart" Target="charts/chart6.xml"/><Relationship Id="rId26" Type="http://schemas.openxmlformats.org/officeDocument/2006/relationships/chart" Target="charts/chart14.xml"/><Relationship Id="rId3" Type="http://schemas.openxmlformats.org/officeDocument/2006/relationships/styles" Target="styles.xml"/><Relationship Id="rId21" Type="http://schemas.openxmlformats.org/officeDocument/2006/relationships/chart" Target="charts/chart9.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chart" Target="charts/chart13.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8.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chart" Target="charts/chart12.xml"/><Relationship Id="rId5" Type="http://schemas.openxmlformats.org/officeDocument/2006/relationships/settings" Target="setting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chart" Target="charts/chart7.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_al__ma_Sayfas_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_al__ma_Sayfas_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_al__ma_Sayfas_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_al__ma_Sayfas_4.xlsx"/></Relationships>
</file>

<file path=word/charts/_rels/chart5.xml.rels><?xml version="1.0" encoding="UTF-8" standalone="yes"?>
<Relationships xmlns="http://schemas.openxmlformats.org/package/2006/relationships"><Relationship Id="rId1" Type="http://schemas.openxmlformats.org/officeDocument/2006/relationships/oleObject" Target="../embeddings/oleObject1.bin"/></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_al__ma_Sayfas_5.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_al__ma_Sayfas_6.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_al__ma_Sayfas_7.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_al__ma_Sayfas_8.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_al__ma_Sayfas_9.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_al__ma_Sayfas_10.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_al__ma_Sayfas_11.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_al__ma_Sayfas_12.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_al__ma_Sayfas_13.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'kg kuruluş-kaynak'!$A$2:$A$6</c:f>
              <c:strCache>
                <c:ptCount val="5"/>
                <c:pt idx="0">
                  <c:v>SERBEST ÜRETİM ŞİRKETİ SANTRALLARI</c:v>
                </c:pt>
                <c:pt idx="1">
                  <c:v>EÜAŞ SANTRALLARI</c:v>
                </c:pt>
                <c:pt idx="2">
                  <c:v>YAP İŞLET SANTRALLARI</c:v>
                </c:pt>
                <c:pt idx="3">
                  <c:v>YAP İŞLET DEVRET SANTRALLARI</c:v>
                </c:pt>
                <c:pt idx="4">
                  <c:v>İŞLETME HAKKI DEVREDİLEN SANTRALLAR</c:v>
                </c:pt>
              </c:strCache>
            </c:strRef>
          </c:cat>
          <c:val>
            <c:numRef>
              <c:f>'kg kuruluş-kaynak'!$B$2:$B$6</c:f>
              <c:numCache>
                <c:formatCode>#,##0.00</c:formatCode>
                <c:ptCount val="5"/>
                <c:pt idx="0">
                  <c:v>47777.729000000007</c:v>
                </c:pt>
                <c:pt idx="1">
                  <c:v>19742.088</c:v>
                </c:pt>
                <c:pt idx="2">
                  <c:v>6101.81</c:v>
                </c:pt>
                <c:pt idx="3">
                  <c:v>2309.2260000000001</c:v>
                </c:pt>
                <c:pt idx="4">
                  <c:v>1477.6669999999999</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'kg kuruluş-kaynak'!$B$22:$B$35</c:f>
              <c:strCache>
                <c:ptCount val="14"/>
                <c:pt idx="0">
                  <c:v>DOĞALGAZ</c:v>
                </c:pt>
                <c:pt idx="1">
                  <c:v>BARAJLI</c:v>
                </c:pt>
                <c:pt idx="2">
                  <c:v>LİNYİT</c:v>
                </c:pt>
                <c:pt idx="3">
                  <c:v>İTHAL KÖMÜR</c:v>
                </c:pt>
                <c:pt idx="4">
                  <c:v>AKARSU</c:v>
                </c:pt>
                <c:pt idx="5">
                  <c:v>RÜZGAR</c:v>
                </c:pt>
                <c:pt idx="6">
                  <c:v>FUEL OİL</c:v>
                </c:pt>
                <c:pt idx="7">
                  <c:v>JEOTERMAL</c:v>
                </c:pt>
                <c:pt idx="8">
                  <c:v>TAŞ KÖMÜR</c:v>
                </c:pt>
                <c:pt idx="9">
                  <c:v>ASFALTİT</c:v>
                </c:pt>
                <c:pt idx="10">
                  <c:v>BİO GAZ</c:v>
                </c:pt>
                <c:pt idx="11">
                  <c:v>NAFTA</c:v>
                </c:pt>
                <c:pt idx="12">
                  <c:v>LNG</c:v>
                </c:pt>
                <c:pt idx="13">
                  <c:v>MOTORİN</c:v>
                </c:pt>
              </c:strCache>
            </c:strRef>
          </c:cat>
          <c:val>
            <c:numRef>
              <c:f>'kg kuruluş-kaynak'!$C$22:$C$35</c:f>
              <c:numCache>
                <c:formatCode>#,##0.00</c:formatCode>
                <c:ptCount val="14"/>
                <c:pt idx="0">
                  <c:v>26142.058000000001</c:v>
                </c:pt>
                <c:pt idx="1">
                  <c:v>19383.428</c:v>
                </c:pt>
                <c:pt idx="2">
                  <c:v>9266.9040000000005</c:v>
                </c:pt>
                <c:pt idx="3">
                  <c:v>7479.85</c:v>
                </c:pt>
                <c:pt idx="4">
                  <c:v>6947.15</c:v>
                </c:pt>
                <c:pt idx="5">
                  <c:v>5222.0540000000001</c:v>
                </c:pt>
                <c:pt idx="6">
                  <c:v>779.49</c:v>
                </c:pt>
                <c:pt idx="7">
                  <c:v>725.15800000000002</c:v>
                </c:pt>
                <c:pt idx="8">
                  <c:v>643.57000000000005</c:v>
                </c:pt>
                <c:pt idx="9">
                  <c:v>405</c:v>
                </c:pt>
                <c:pt idx="10">
                  <c:v>393.99599999999998</c:v>
                </c:pt>
                <c:pt idx="11">
                  <c:v>16.872</c:v>
                </c:pt>
                <c:pt idx="12">
                  <c:v>1.95</c:v>
                </c:pt>
                <c:pt idx="13">
                  <c:v>1.04</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'kuruluş üretim'!$A$2:$A$6</c:f>
              <c:strCache>
                <c:ptCount val="5"/>
                <c:pt idx="0">
                  <c:v>SERBEST ÜRETİM ŞİRKETİ SANTRALLARI</c:v>
                </c:pt>
                <c:pt idx="1">
                  <c:v>YAP İŞLET SANTRALLARI</c:v>
                </c:pt>
                <c:pt idx="2">
                  <c:v>EÜAŞ SANTRALLARI</c:v>
                </c:pt>
                <c:pt idx="3">
                  <c:v>YAP İŞLET DEVRET SANTRALLARI</c:v>
                </c:pt>
                <c:pt idx="4">
                  <c:v>İŞLETME HAKKI DEVREDİLEN SANTRALLAR</c:v>
                </c:pt>
              </c:strCache>
            </c:strRef>
          </c:cat>
          <c:val>
            <c:numRef>
              <c:f>'kuruluş üretim'!$B$2:$B$6</c:f>
              <c:numCache>
                <c:formatCode>#,##0.00</c:formatCode>
                <c:ptCount val="5"/>
                <c:pt idx="0">
                  <c:v>12218072.134</c:v>
                </c:pt>
                <c:pt idx="1">
                  <c:v>3512453.7220000001</c:v>
                </c:pt>
                <c:pt idx="2">
                  <c:v>3031343.8939999999</c:v>
                </c:pt>
                <c:pt idx="3">
                  <c:v>930037.06400000001</c:v>
                </c:pt>
                <c:pt idx="4">
                  <c:v>395591.04599999997</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üretim'!$E$2:$E$11</c:f>
              <c:strCache>
                <c:ptCount val="10"/>
                <c:pt idx="0">
                  <c:v>DOĞAL GAZ</c:v>
                </c:pt>
                <c:pt idx="1">
                  <c:v>İTHAL KÖMÜR</c:v>
                </c:pt>
                <c:pt idx="2">
                  <c:v>BARAJLI</c:v>
                </c:pt>
                <c:pt idx="3">
                  <c:v>LİNYİT</c:v>
                </c:pt>
                <c:pt idx="4">
                  <c:v>RÜZGAR</c:v>
                </c:pt>
                <c:pt idx="5">
                  <c:v>AKARSU</c:v>
                </c:pt>
                <c:pt idx="6">
                  <c:v>JEOTERMAL</c:v>
                </c:pt>
                <c:pt idx="7">
                  <c:v>TAŞ KÖMÜR</c:v>
                </c:pt>
                <c:pt idx="8">
                  <c:v>BİYOKÜTLE</c:v>
                </c:pt>
                <c:pt idx="9">
                  <c:v>Diğer</c:v>
                </c:pt>
              </c:strCache>
            </c:strRef>
          </c:cat>
          <c:val>
            <c:numRef>
              <c:f>'Kaynak üretim'!$F$2:$F$11</c:f>
              <c:numCache>
                <c:formatCode>#,##0.00</c:formatCode>
                <c:ptCount val="10"/>
                <c:pt idx="0">
                  <c:v>6701702.6430000002</c:v>
                </c:pt>
                <c:pt idx="1">
                  <c:v>4189910.3130000001</c:v>
                </c:pt>
                <c:pt idx="2">
                  <c:v>3333274.4339999999</c:v>
                </c:pt>
                <c:pt idx="3">
                  <c:v>2763754.0890000002</c:v>
                </c:pt>
                <c:pt idx="4">
                  <c:v>1316799.088</c:v>
                </c:pt>
                <c:pt idx="5">
                  <c:v>807176.91</c:v>
                </c:pt>
                <c:pt idx="6">
                  <c:v>301682.397</c:v>
                </c:pt>
                <c:pt idx="7">
                  <c:v>256287.644</c:v>
                </c:pt>
                <c:pt idx="8">
                  <c:v>172944.682</c:v>
                </c:pt>
                <c:pt idx="9">
                  <c:v>243965.66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'kaynak kg'!$A$2:$A$7</c:f>
              <c:strCache>
                <c:ptCount val="6"/>
                <c:pt idx="0">
                  <c:v>Güneş (Fotovoltaik)</c:v>
                </c:pt>
                <c:pt idx="1">
                  <c:v>Doğal gaz</c:v>
                </c:pt>
                <c:pt idx="2">
                  <c:v>Biyokütle</c:v>
                </c:pt>
                <c:pt idx="3">
                  <c:v>Rüzgar</c:v>
                </c:pt>
                <c:pt idx="4">
                  <c:v>Hidrolik</c:v>
                </c:pt>
                <c:pt idx="5">
                  <c:v>Güneş (Yoğunlaştırılmış)</c:v>
                </c:pt>
              </c:strCache>
            </c:strRef>
          </c:cat>
          <c:val>
            <c:numRef>
              <c:f>'kaynak kg'!$B$2:$B$7</c:f>
              <c:numCache>
                <c:formatCode>#,##0.00</c:formatCode>
                <c:ptCount val="6"/>
                <c:pt idx="0">
                  <c:v>707.19359600000041</c:v>
                </c:pt>
                <c:pt idx="1">
                  <c:v>50.466999999999992</c:v>
                </c:pt>
                <c:pt idx="2">
                  <c:v>32.670999999999999</c:v>
                </c:pt>
                <c:pt idx="3">
                  <c:v>10.152400000000002</c:v>
                </c:pt>
                <c:pt idx="4">
                  <c:v>4.58</c:v>
                </c:pt>
                <c:pt idx="5">
                  <c:v>1.22</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dLbl>
              <c:idx val="2"/>
              <c:layout>
                <c:manualLayout>
                  <c:x val="2.4338445567438399E-2"/>
                  <c:y val="5.4644789933379822E-3"/>
                </c:manualLayout>
              </c:layout>
              <c:showLegendKey val="0"/>
              <c:showVal val="0"/>
              <c:showCatName val="1"/>
              <c:showSerName val="0"/>
              <c:showPercent val="1"/>
              <c:showBubbleSize val="0"/>
            </c:dLbl>
            <c:dLbl>
              <c:idx val="3"/>
              <c:layout>
                <c:manualLayout>
                  <c:x val="0.15973537822697537"/>
                  <c:y val="2.5302861218411868E-2"/>
                </c:manualLayout>
              </c:layout>
              <c:showLegendKey val="0"/>
              <c:showVal val="0"/>
              <c:showCatName val="1"/>
              <c:showSerName val="0"/>
              <c:showPercent val="1"/>
              <c:showBubbleSize val="0"/>
            </c:dLbl>
            <c:numFmt formatCode="0.00%" sourceLinked="0"/>
            <c:showLegendKey val="0"/>
            <c:showVal val="0"/>
            <c:showCatName val="1"/>
            <c:showSerName val="0"/>
            <c:showPercent val="1"/>
            <c:showBubbleSize val="0"/>
            <c:showLeaderLines val="1"/>
          </c:dLbls>
          <c:cat>
            <c:strRef>
              <c:f>'lü kaynak'!$A$2:$A$5</c:f>
              <c:strCache>
                <c:ptCount val="4"/>
                <c:pt idx="0">
                  <c:v>Güneş (Fotovoltaik)</c:v>
                </c:pt>
                <c:pt idx="1">
                  <c:v>Biyokütle</c:v>
                </c:pt>
                <c:pt idx="2">
                  <c:v>Rüzgar</c:v>
                </c:pt>
                <c:pt idx="3">
                  <c:v>Hidrolik</c:v>
                </c:pt>
              </c:strCache>
            </c:strRef>
          </c:cat>
          <c:val>
            <c:numRef>
              <c:f>'lü kaynak'!$B$2:$B$5</c:f>
              <c:numCache>
                <c:formatCode>#,##0.00</c:formatCode>
                <c:ptCount val="4"/>
                <c:pt idx="0">
                  <c:v>123377.26605073002</c:v>
                </c:pt>
                <c:pt idx="1">
                  <c:v>7566.7625557500005</c:v>
                </c:pt>
                <c:pt idx="2">
                  <c:v>1201.1993055200003</c:v>
                </c:pt>
                <c:pt idx="3">
                  <c:v>1000.0678200000001</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invertIfNegative val="0"/>
          <c:cat>
            <c:strRef>
              <c:f>Sayfa6!$A$2:$A$22</c:f>
              <c:strCache>
                <c:ptCount val="21"/>
                <c:pt idx="0">
                  <c:v>TOROSLAR </c:v>
                </c:pt>
                <c:pt idx="1">
                  <c:v>BOĞAZİÇİ </c:v>
                </c:pt>
                <c:pt idx="2">
                  <c:v>GDZ</c:v>
                </c:pt>
                <c:pt idx="3">
                  <c:v>ULUDAĞ </c:v>
                </c:pt>
                <c:pt idx="4">
                  <c:v>BAŞKENT </c:v>
                </c:pt>
                <c:pt idx="5">
                  <c:v>SAKARYA </c:v>
                </c:pt>
                <c:pt idx="6">
                  <c:v>MERAM </c:v>
                </c:pt>
                <c:pt idx="7">
                  <c:v>İSTANBUL ANADOLU YAKASI </c:v>
                </c:pt>
                <c:pt idx="8">
                  <c:v>AKDENİZ </c:v>
                </c:pt>
                <c:pt idx="9">
                  <c:v>ADM </c:v>
                </c:pt>
                <c:pt idx="10">
                  <c:v>OSMANGAZİ </c:v>
                </c:pt>
                <c:pt idx="11">
                  <c:v>TRAKYA </c:v>
                </c:pt>
                <c:pt idx="12">
                  <c:v>DİCLE </c:v>
                </c:pt>
                <c:pt idx="13">
                  <c:v>YEŞİLIRMAK </c:v>
                </c:pt>
                <c:pt idx="14">
                  <c:v>AKEDAŞ </c:v>
                </c:pt>
                <c:pt idx="15">
                  <c:v>ÇORUH</c:v>
                </c:pt>
                <c:pt idx="16">
                  <c:v>KAYSERİ VE CİVARI</c:v>
                </c:pt>
                <c:pt idx="17">
                  <c:v>FIRAT </c:v>
                </c:pt>
                <c:pt idx="18">
                  <c:v>ÇAMLIBEL </c:v>
                </c:pt>
                <c:pt idx="19">
                  <c:v>ARAS </c:v>
                </c:pt>
                <c:pt idx="20">
                  <c:v>VANGÖLÜ</c:v>
                </c:pt>
              </c:strCache>
            </c:strRef>
          </c:cat>
          <c:val>
            <c:numRef>
              <c:f>Sayfa6!$B$2:$B$22</c:f>
              <c:numCache>
                <c:formatCode>#,##0.00</c:formatCode>
                <c:ptCount val="21"/>
                <c:pt idx="0">
                  <c:v>2015000.45019</c:v>
                </c:pt>
                <c:pt idx="1">
                  <c:v>1737263.8200000003</c:v>
                </c:pt>
                <c:pt idx="2">
                  <c:v>1675035.1059999997</c:v>
                </c:pt>
                <c:pt idx="3">
                  <c:v>1293378.6300000006</c:v>
                </c:pt>
                <c:pt idx="4">
                  <c:v>1237755.7805000017</c:v>
                </c:pt>
                <c:pt idx="5">
                  <c:v>1207406.4700000002</c:v>
                </c:pt>
                <c:pt idx="6">
                  <c:v>919132.40800000052</c:v>
                </c:pt>
                <c:pt idx="7">
                  <c:v>909232.67928999965</c:v>
                </c:pt>
                <c:pt idx="8">
                  <c:v>855009.25770000112</c:v>
                </c:pt>
                <c:pt idx="9">
                  <c:v>769220.75799999968</c:v>
                </c:pt>
                <c:pt idx="10">
                  <c:v>717257.07369000034</c:v>
                </c:pt>
                <c:pt idx="11">
                  <c:v>702553.02991999988</c:v>
                </c:pt>
                <c:pt idx="12">
                  <c:v>689225.56699999992</c:v>
                </c:pt>
                <c:pt idx="13">
                  <c:v>479255.97025999986</c:v>
                </c:pt>
                <c:pt idx="14">
                  <c:v>408835.07400000014</c:v>
                </c:pt>
                <c:pt idx="15">
                  <c:v>305779.7977</c:v>
                </c:pt>
                <c:pt idx="16">
                  <c:v>295741.72100000008</c:v>
                </c:pt>
                <c:pt idx="17">
                  <c:v>283110.17140999984</c:v>
                </c:pt>
                <c:pt idx="18">
                  <c:v>192959.38</c:v>
                </c:pt>
                <c:pt idx="19">
                  <c:v>192262.93899999987</c:v>
                </c:pt>
                <c:pt idx="20">
                  <c:v>133718.00999999998</c:v>
                </c:pt>
              </c:numCache>
            </c:numRef>
          </c:val>
        </c:ser>
        <c:dLbls>
          <c:showLegendKey val="0"/>
          <c:showVal val="0"/>
          <c:showCatName val="0"/>
          <c:showSerName val="0"/>
          <c:showPercent val="0"/>
          <c:showBubbleSize val="0"/>
        </c:dLbls>
        <c:gapWidth val="150"/>
        <c:axId val="80033280"/>
        <c:axId val="98514048"/>
      </c:barChart>
      <c:catAx>
        <c:axId val="80033280"/>
        <c:scaling>
          <c:orientation val="minMax"/>
        </c:scaling>
        <c:delete val="0"/>
        <c:axPos val="b"/>
        <c:numFmt formatCode="General" sourceLinked="1"/>
        <c:majorTickMark val="out"/>
        <c:minorTickMark val="none"/>
        <c:tickLblPos val="nextTo"/>
        <c:txPr>
          <a:bodyPr rot="-5400000" vert="horz"/>
          <a:lstStyle/>
          <a:p>
            <a:pPr>
              <a:defRPr/>
            </a:pPr>
            <a:endParaRPr lang="tr-TR"/>
          </a:p>
        </c:txPr>
        <c:crossAx val="98514048"/>
        <c:crosses val="autoZero"/>
        <c:auto val="1"/>
        <c:lblAlgn val="ctr"/>
        <c:lblOffset val="100"/>
        <c:noMultiLvlLbl val="0"/>
      </c:catAx>
      <c:valAx>
        <c:axId val="98514048"/>
        <c:scaling>
          <c:orientation val="minMax"/>
        </c:scaling>
        <c:delete val="0"/>
        <c:axPos val="l"/>
        <c:majorGridlines/>
        <c:title>
          <c:tx>
            <c:rich>
              <a:bodyPr rot="-5400000" vert="horz"/>
              <a:lstStyle/>
              <a:p>
                <a:pPr>
                  <a:defRPr/>
                </a:pPr>
                <a:r>
                  <a:rPr lang="tr-TR"/>
                  <a:t>MWh</a:t>
                </a:r>
              </a:p>
            </c:rich>
          </c:tx>
          <c:overlay val="0"/>
        </c:title>
        <c:numFmt formatCode="#,##0.00" sourceLinked="1"/>
        <c:majorTickMark val="out"/>
        <c:minorTickMark val="none"/>
        <c:tickLblPos val="nextTo"/>
        <c:crossAx val="80033280"/>
        <c:crosses val="autoZero"/>
        <c:crossBetween val="between"/>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explosion val="25"/>
          <c:dLbls>
            <c:numFmt formatCode="0.00%" sourceLinked="0"/>
            <c:showLegendKey val="0"/>
            <c:showVal val="0"/>
            <c:showCatName val="1"/>
            <c:showSerName val="0"/>
            <c:showPercent val="1"/>
            <c:showBubbleSize val="0"/>
            <c:showLeaderLines val="1"/>
          </c:dLbls>
          <c:cat>
            <c:strRef>
              <c:f>Sayfa7!$A$2:$A$6</c:f>
              <c:strCache>
                <c:ptCount val="5"/>
                <c:pt idx="0">
                  <c:v>Sanayi</c:v>
                </c:pt>
                <c:pt idx="1">
                  <c:v>Ticarethane</c:v>
                </c:pt>
                <c:pt idx="2">
                  <c:v>Mesken</c:v>
                </c:pt>
                <c:pt idx="3">
                  <c:v>Tarımsal Sulama</c:v>
                </c:pt>
                <c:pt idx="4">
                  <c:v>Aydınlatma</c:v>
                </c:pt>
              </c:strCache>
            </c:strRef>
          </c:cat>
          <c:val>
            <c:numRef>
              <c:f>Sayfa7!$B$2:$B$6</c:f>
              <c:numCache>
                <c:formatCode>#,##0.00</c:formatCode>
                <c:ptCount val="5"/>
                <c:pt idx="0">
                  <c:v>6958566.1352000004</c:v>
                </c:pt>
                <c:pt idx="1">
                  <c:v>4975565.7387000136</c:v>
                </c:pt>
                <c:pt idx="2">
                  <c:v>4020058.4812000026</c:v>
                </c:pt>
                <c:pt idx="3">
                  <c:v>745496.65247999993</c:v>
                </c:pt>
                <c:pt idx="4">
                  <c:v>319447.08608000039</c:v>
                </c:pt>
              </c:numCache>
            </c:numRef>
          </c:val>
        </c:ser>
        <c:ser>
          <c:idx val="1"/>
          <c:order val="1"/>
          <c:explosion val="25"/>
          <c:dLbls>
            <c:showLegendKey val="0"/>
            <c:showVal val="0"/>
            <c:showCatName val="1"/>
            <c:showSerName val="0"/>
            <c:showPercent val="1"/>
            <c:showBubbleSize val="0"/>
            <c:showLeaderLines val="1"/>
          </c:dLbls>
          <c:cat>
            <c:strRef>
              <c:f>Sayfa7!$A$2:$A$6</c:f>
              <c:strCache>
                <c:ptCount val="5"/>
                <c:pt idx="0">
                  <c:v>Sanayi</c:v>
                </c:pt>
                <c:pt idx="1">
                  <c:v>Ticarethane</c:v>
                </c:pt>
                <c:pt idx="2">
                  <c:v>Mesken</c:v>
                </c:pt>
                <c:pt idx="3">
                  <c:v>Tarımsal Sulama</c:v>
                </c:pt>
                <c:pt idx="4">
                  <c:v>Aydınlatma</c:v>
                </c:pt>
              </c:strCache>
            </c:strRef>
          </c:cat>
          <c:val>
            <c:numRef>
              <c:f>Sayfa7!$C$2:$C$6</c:f>
              <c:numCache>
                <c:formatCode>#,##0.00</c:formatCode>
                <c:ptCount val="5"/>
                <c:pt idx="0">
                  <c:v>40.886722537736034</c:v>
                </c:pt>
                <c:pt idx="1">
                  <c:v>29.235128598895759</c:v>
                </c:pt>
                <c:pt idx="2">
                  <c:v>23.620816776439657</c:v>
                </c:pt>
                <c:pt idx="3">
                  <c:v>4.3803441959935769</c:v>
                </c:pt>
                <c:pt idx="4">
                  <c:v>1.8769878909350706</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PTF</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Rapor!$B$2:$B$721</c:f>
              <c:numCache>
                <c:formatCode>#,##0.0#####</c:formatCode>
                <c:ptCount val="720"/>
                <c:pt idx="0">
                  <c:v>154.99</c:v>
                </c:pt>
                <c:pt idx="1">
                  <c:v>149.99</c:v>
                </c:pt>
                <c:pt idx="2">
                  <c:v>133.99</c:v>
                </c:pt>
                <c:pt idx="3">
                  <c:v>121.96</c:v>
                </c:pt>
                <c:pt idx="4">
                  <c:v>119</c:v>
                </c:pt>
                <c:pt idx="5">
                  <c:v>120</c:v>
                </c:pt>
                <c:pt idx="6">
                  <c:v>1</c:v>
                </c:pt>
                <c:pt idx="7">
                  <c:v>133.97999999999999</c:v>
                </c:pt>
                <c:pt idx="8">
                  <c:v>170</c:v>
                </c:pt>
                <c:pt idx="9">
                  <c:v>199.93</c:v>
                </c:pt>
                <c:pt idx="10">
                  <c:v>203.98</c:v>
                </c:pt>
                <c:pt idx="11">
                  <c:v>207.87</c:v>
                </c:pt>
                <c:pt idx="12">
                  <c:v>202.85</c:v>
                </c:pt>
                <c:pt idx="13">
                  <c:v>206.61</c:v>
                </c:pt>
                <c:pt idx="14">
                  <c:v>209.85</c:v>
                </c:pt>
                <c:pt idx="15">
                  <c:v>208.09</c:v>
                </c:pt>
                <c:pt idx="16">
                  <c:v>204.52</c:v>
                </c:pt>
                <c:pt idx="17">
                  <c:v>178</c:v>
                </c:pt>
                <c:pt idx="18">
                  <c:v>150</c:v>
                </c:pt>
                <c:pt idx="19">
                  <c:v>150</c:v>
                </c:pt>
                <c:pt idx="20">
                  <c:v>168.02</c:v>
                </c:pt>
                <c:pt idx="21">
                  <c:v>149.99</c:v>
                </c:pt>
                <c:pt idx="22">
                  <c:v>149.99</c:v>
                </c:pt>
                <c:pt idx="23">
                  <c:v>140</c:v>
                </c:pt>
                <c:pt idx="24">
                  <c:v>149.99</c:v>
                </c:pt>
                <c:pt idx="25">
                  <c:v>143.91999999999999</c:v>
                </c:pt>
                <c:pt idx="26">
                  <c:v>121.95</c:v>
                </c:pt>
                <c:pt idx="27">
                  <c:v>108.13</c:v>
                </c:pt>
                <c:pt idx="28">
                  <c:v>40.04</c:v>
                </c:pt>
                <c:pt idx="29">
                  <c:v>118.99</c:v>
                </c:pt>
                <c:pt idx="30">
                  <c:v>39.979999999999997</c:v>
                </c:pt>
                <c:pt idx="31">
                  <c:v>128.99</c:v>
                </c:pt>
                <c:pt idx="32">
                  <c:v>150</c:v>
                </c:pt>
                <c:pt idx="33">
                  <c:v>177.98</c:v>
                </c:pt>
                <c:pt idx="34">
                  <c:v>201.82</c:v>
                </c:pt>
                <c:pt idx="35">
                  <c:v>204.94</c:v>
                </c:pt>
                <c:pt idx="36">
                  <c:v>189.99</c:v>
                </c:pt>
                <c:pt idx="37">
                  <c:v>177.99</c:v>
                </c:pt>
                <c:pt idx="38">
                  <c:v>206.56</c:v>
                </c:pt>
                <c:pt idx="39">
                  <c:v>205.11</c:v>
                </c:pt>
                <c:pt idx="40">
                  <c:v>202.07</c:v>
                </c:pt>
                <c:pt idx="41">
                  <c:v>157.37</c:v>
                </c:pt>
                <c:pt idx="42">
                  <c:v>150</c:v>
                </c:pt>
                <c:pt idx="43">
                  <c:v>150</c:v>
                </c:pt>
                <c:pt idx="44">
                  <c:v>169.97</c:v>
                </c:pt>
                <c:pt idx="45">
                  <c:v>145.25</c:v>
                </c:pt>
                <c:pt idx="46">
                  <c:v>149.07</c:v>
                </c:pt>
                <c:pt idx="47">
                  <c:v>128.11000000000001</c:v>
                </c:pt>
                <c:pt idx="48">
                  <c:v>150</c:v>
                </c:pt>
                <c:pt idx="49">
                  <c:v>130</c:v>
                </c:pt>
                <c:pt idx="50">
                  <c:v>121.95</c:v>
                </c:pt>
                <c:pt idx="51">
                  <c:v>118.99</c:v>
                </c:pt>
                <c:pt idx="52">
                  <c:v>100</c:v>
                </c:pt>
                <c:pt idx="53">
                  <c:v>60</c:v>
                </c:pt>
                <c:pt idx="54">
                  <c:v>0.98</c:v>
                </c:pt>
                <c:pt idx="55">
                  <c:v>119.99</c:v>
                </c:pt>
                <c:pt idx="56">
                  <c:v>142.24</c:v>
                </c:pt>
                <c:pt idx="57">
                  <c:v>150</c:v>
                </c:pt>
                <c:pt idx="58">
                  <c:v>150</c:v>
                </c:pt>
                <c:pt idx="59">
                  <c:v>177.9</c:v>
                </c:pt>
                <c:pt idx="60">
                  <c:v>150</c:v>
                </c:pt>
                <c:pt idx="61">
                  <c:v>160</c:v>
                </c:pt>
                <c:pt idx="62">
                  <c:v>160</c:v>
                </c:pt>
                <c:pt idx="63">
                  <c:v>149.99</c:v>
                </c:pt>
                <c:pt idx="64">
                  <c:v>149.99</c:v>
                </c:pt>
                <c:pt idx="65">
                  <c:v>142.25</c:v>
                </c:pt>
                <c:pt idx="66">
                  <c:v>133</c:v>
                </c:pt>
                <c:pt idx="67">
                  <c:v>140</c:v>
                </c:pt>
                <c:pt idx="68">
                  <c:v>159.99</c:v>
                </c:pt>
                <c:pt idx="69">
                  <c:v>149.97999999999999</c:v>
                </c:pt>
                <c:pt idx="70">
                  <c:v>149.99</c:v>
                </c:pt>
                <c:pt idx="71">
                  <c:v>129.99</c:v>
                </c:pt>
                <c:pt idx="72">
                  <c:v>177.91</c:v>
                </c:pt>
                <c:pt idx="73">
                  <c:v>144.97</c:v>
                </c:pt>
                <c:pt idx="74">
                  <c:v>129.99</c:v>
                </c:pt>
                <c:pt idx="75">
                  <c:v>123.96</c:v>
                </c:pt>
                <c:pt idx="76">
                  <c:v>120.17</c:v>
                </c:pt>
                <c:pt idx="77">
                  <c:v>109.65</c:v>
                </c:pt>
                <c:pt idx="78">
                  <c:v>0</c:v>
                </c:pt>
                <c:pt idx="79">
                  <c:v>0.06</c:v>
                </c:pt>
                <c:pt idx="80">
                  <c:v>111.52</c:v>
                </c:pt>
                <c:pt idx="81">
                  <c:v>129.94999999999999</c:v>
                </c:pt>
                <c:pt idx="82">
                  <c:v>169.93</c:v>
                </c:pt>
                <c:pt idx="83">
                  <c:v>162.88</c:v>
                </c:pt>
                <c:pt idx="84">
                  <c:v>156</c:v>
                </c:pt>
                <c:pt idx="85">
                  <c:v>174.9</c:v>
                </c:pt>
                <c:pt idx="86">
                  <c:v>169.97</c:v>
                </c:pt>
                <c:pt idx="87">
                  <c:v>144.97999999999999</c:v>
                </c:pt>
                <c:pt idx="88">
                  <c:v>130</c:v>
                </c:pt>
                <c:pt idx="89">
                  <c:v>125</c:v>
                </c:pt>
                <c:pt idx="90">
                  <c:v>116.7</c:v>
                </c:pt>
                <c:pt idx="91">
                  <c:v>129.99</c:v>
                </c:pt>
                <c:pt idx="92">
                  <c:v>168.07</c:v>
                </c:pt>
                <c:pt idx="93">
                  <c:v>140</c:v>
                </c:pt>
                <c:pt idx="94">
                  <c:v>155</c:v>
                </c:pt>
                <c:pt idx="95">
                  <c:v>132</c:v>
                </c:pt>
                <c:pt idx="96">
                  <c:v>149.99</c:v>
                </c:pt>
                <c:pt idx="97">
                  <c:v>124.99</c:v>
                </c:pt>
                <c:pt idx="98">
                  <c:v>114.64</c:v>
                </c:pt>
                <c:pt idx="99">
                  <c:v>115.3</c:v>
                </c:pt>
                <c:pt idx="100">
                  <c:v>118.99</c:v>
                </c:pt>
                <c:pt idx="101">
                  <c:v>64.92</c:v>
                </c:pt>
                <c:pt idx="102">
                  <c:v>0.98</c:v>
                </c:pt>
                <c:pt idx="103">
                  <c:v>130</c:v>
                </c:pt>
                <c:pt idx="104">
                  <c:v>150</c:v>
                </c:pt>
                <c:pt idx="105">
                  <c:v>177.95</c:v>
                </c:pt>
                <c:pt idx="106">
                  <c:v>201.98</c:v>
                </c:pt>
                <c:pt idx="107">
                  <c:v>207.82</c:v>
                </c:pt>
                <c:pt idx="108">
                  <c:v>200.66</c:v>
                </c:pt>
                <c:pt idx="109">
                  <c:v>202.54</c:v>
                </c:pt>
                <c:pt idx="110">
                  <c:v>204.68</c:v>
                </c:pt>
                <c:pt idx="111">
                  <c:v>202.33</c:v>
                </c:pt>
                <c:pt idx="112">
                  <c:v>201.14</c:v>
                </c:pt>
                <c:pt idx="113">
                  <c:v>177.96</c:v>
                </c:pt>
                <c:pt idx="114">
                  <c:v>149.99</c:v>
                </c:pt>
                <c:pt idx="115">
                  <c:v>158.04</c:v>
                </c:pt>
                <c:pt idx="116">
                  <c:v>154.99</c:v>
                </c:pt>
                <c:pt idx="117">
                  <c:v>149.99</c:v>
                </c:pt>
                <c:pt idx="118">
                  <c:v>143.16999999999999</c:v>
                </c:pt>
                <c:pt idx="119">
                  <c:v>139.99</c:v>
                </c:pt>
                <c:pt idx="120">
                  <c:v>154</c:v>
                </c:pt>
                <c:pt idx="121">
                  <c:v>140</c:v>
                </c:pt>
                <c:pt idx="122">
                  <c:v>135.25</c:v>
                </c:pt>
                <c:pt idx="123">
                  <c:v>128.93</c:v>
                </c:pt>
                <c:pt idx="124">
                  <c:v>125.63</c:v>
                </c:pt>
                <c:pt idx="125">
                  <c:v>119.06</c:v>
                </c:pt>
                <c:pt idx="126">
                  <c:v>58.91</c:v>
                </c:pt>
                <c:pt idx="127">
                  <c:v>134.9</c:v>
                </c:pt>
                <c:pt idx="128">
                  <c:v>149.97999999999999</c:v>
                </c:pt>
                <c:pt idx="129">
                  <c:v>172.06</c:v>
                </c:pt>
                <c:pt idx="130">
                  <c:v>201.03</c:v>
                </c:pt>
                <c:pt idx="131">
                  <c:v>209.06</c:v>
                </c:pt>
                <c:pt idx="132">
                  <c:v>203.24</c:v>
                </c:pt>
                <c:pt idx="133">
                  <c:v>204.94</c:v>
                </c:pt>
                <c:pt idx="134">
                  <c:v>209.03</c:v>
                </c:pt>
                <c:pt idx="135">
                  <c:v>204.57</c:v>
                </c:pt>
                <c:pt idx="136">
                  <c:v>200.8</c:v>
                </c:pt>
                <c:pt idx="137">
                  <c:v>169.9</c:v>
                </c:pt>
                <c:pt idx="138">
                  <c:v>142.25</c:v>
                </c:pt>
                <c:pt idx="139">
                  <c:v>140</c:v>
                </c:pt>
                <c:pt idx="140">
                  <c:v>150</c:v>
                </c:pt>
                <c:pt idx="141">
                  <c:v>141.94999999999999</c:v>
                </c:pt>
                <c:pt idx="142">
                  <c:v>144.72999999999999</c:v>
                </c:pt>
                <c:pt idx="143">
                  <c:v>139.99</c:v>
                </c:pt>
                <c:pt idx="144">
                  <c:v>165.76</c:v>
                </c:pt>
                <c:pt idx="145">
                  <c:v>139.99</c:v>
                </c:pt>
                <c:pt idx="146">
                  <c:v>119.99</c:v>
                </c:pt>
                <c:pt idx="147">
                  <c:v>119.95</c:v>
                </c:pt>
                <c:pt idx="148">
                  <c:v>89.1</c:v>
                </c:pt>
                <c:pt idx="149">
                  <c:v>89.09</c:v>
                </c:pt>
                <c:pt idx="150">
                  <c:v>80.319999999999993</c:v>
                </c:pt>
                <c:pt idx="151">
                  <c:v>129.9</c:v>
                </c:pt>
                <c:pt idx="152">
                  <c:v>152.24</c:v>
                </c:pt>
                <c:pt idx="153">
                  <c:v>155.99</c:v>
                </c:pt>
                <c:pt idx="154">
                  <c:v>180.01</c:v>
                </c:pt>
                <c:pt idx="155">
                  <c:v>202.94</c:v>
                </c:pt>
                <c:pt idx="156">
                  <c:v>177.94</c:v>
                </c:pt>
                <c:pt idx="157">
                  <c:v>185.06</c:v>
                </c:pt>
                <c:pt idx="158">
                  <c:v>202.14</c:v>
                </c:pt>
                <c:pt idx="159">
                  <c:v>194.93</c:v>
                </c:pt>
                <c:pt idx="160">
                  <c:v>177.92</c:v>
                </c:pt>
                <c:pt idx="161">
                  <c:v>152.25</c:v>
                </c:pt>
                <c:pt idx="162">
                  <c:v>140.58000000000001</c:v>
                </c:pt>
                <c:pt idx="163">
                  <c:v>150</c:v>
                </c:pt>
                <c:pt idx="164">
                  <c:v>150</c:v>
                </c:pt>
                <c:pt idx="165">
                  <c:v>140</c:v>
                </c:pt>
                <c:pt idx="166">
                  <c:v>139.99</c:v>
                </c:pt>
                <c:pt idx="167">
                  <c:v>131.99</c:v>
                </c:pt>
                <c:pt idx="168">
                  <c:v>154.97999999999999</c:v>
                </c:pt>
                <c:pt idx="169">
                  <c:v>140</c:v>
                </c:pt>
                <c:pt idx="170">
                  <c:v>135.24</c:v>
                </c:pt>
                <c:pt idx="171">
                  <c:v>130</c:v>
                </c:pt>
                <c:pt idx="172">
                  <c:v>119.99</c:v>
                </c:pt>
                <c:pt idx="173">
                  <c:v>103.51</c:v>
                </c:pt>
                <c:pt idx="174">
                  <c:v>79.319999999999993</c:v>
                </c:pt>
                <c:pt idx="175">
                  <c:v>129.96</c:v>
                </c:pt>
                <c:pt idx="176">
                  <c:v>165.98</c:v>
                </c:pt>
                <c:pt idx="177">
                  <c:v>169.95</c:v>
                </c:pt>
                <c:pt idx="178">
                  <c:v>177.96</c:v>
                </c:pt>
                <c:pt idx="179">
                  <c:v>202.8</c:v>
                </c:pt>
                <c:pt idx="180">
                  <c:v>177.92</c:v>
                </c:pt>
                <c:pt idx="181">
                  <c:v>186.53</c:v>
                </c:pt>
                <c:pt idx="182">
                  <c:v>203.08</c:v>
                </c:pt>
                <c:pt idx="183">
                  <c:v>201.28</c:v>
                </c:pt>
                <c:pt idx="184">
                  <c:v>180.01</c:v>
                </c:pt>
                <c:pt idx="185">
                  <c:v>150</c:v>
                </c:pt>
                <c:pt idx="186">
                  <c:v>149.99</c:v>
                </c:pt>
                <c:pt idx="187">
                  <c:v>155.99</c:v>
                </c:pt>
                <c:pt idx="188">
                  <c:v>155.99</c:v>
                </c:pt>
                <c:pt idx="189">
                  <c:v>140</c:v>
                </c:pt>
                <c:pt idx="190">
                  <c:v>139.99</c:v>
                </c:pt>
                <c:pt idx="191">
                  <c:v>124.99</c:v>
                </c:pt>
                <c:pt idx="192">
                  <c:v>177.97</c:v>
                </c:pt>
                <c:pt idx="193">
                  <c:v>120</c:v>
                </c:pt>
                <c:pt idx="194">
                  <c:v>105.08</c:v>
                </c:pt>
                <c:pt idx="195">
                  <c:v>59.9</c:v>
                </c:pt>
                <c:pt idx="196">
                  <c:v>40.07</c:v>
                </c:pt>
                <c:pt idx="197">
                  <c:v>47.48</c:v>
                </c:pt>
                <c:pt idx="198">
                  <c:v>30</c:v>
                </c:pt>
                <c:pt idx="199">
                  <c:v>133.94</c:v>
                </c:pt>
                <c:pt idx="200">
                  <c:v>213.12</c:v>
                </c:pt>
                <c:pt idx="201">
                  <c:v>220.29</c:v>
                </c:pt>
                <c:pt idx="202">
                  <c:v>221.01</c:v>
                </c:pt>
                <c:pt idx="203">
                  <c:v>224.09</c:v>
                </c:pt>
                <c:pt idx="204">
                  <c:v>218.09</c:v>
                </c:pt>
                <c:pt idx="205">
                  <c:v>220.78</c:v>
                </c:pt>
                <c:pt idx="206">
                  <c:v>221.3</c:v>
                </c:pt>
                <c:pt idx="207">
                  <c:v>217.92</c:v>
                </c:pt>
                <c:pt idx="208">
                  <c:v>215.62</c:v>
                </c:pt>
                <c:pt idx="209">
                  <c:v>207.45</c:v>
                </c:pt>
                <c:pt idx="210">
                  <c:v>190.06</c:v>
                </c:pt>
                <c:pt idx="211">
                  <c:v>201.58</c:v>
                </c:pt>
                <c:pt idx="212">
                  <c:v>177.99</c:v>
                </c:pt>
                <c:pt idx="213">
                  <c:v>149.99</c:v>
                </c:pt>
                <c:pt idx="214">
                  <c:v>143.97</c:v>
                </c:pt>
                <c:pt idx="215">
                  <c:v>119.99</c:v>
                </c:pt>
                <c:pt idx="216">
                  <c:v>169.99</c:v>
                </c:pt>
                <c:pt idx="217">
                  <c:v>130</c:v>
                </c:pt>
                <c:pt idx="218">
                  <c:v>105.03</c:v>
                </c:pt>
                <c:pt idx="219">
                  <c:v>81.27</c:v>
                </c:pt>
                <c:pt idx="220">
                  <c:v>45.58</c:v>
                </c:pt>
                <c:pt idx="221">
                  <c:v>89.09</c:v>
                </c:pt>
                <c:pt idx="222">
                  <c:v>11.88</c:v>
                </c:pt>
                <c:pt idx="223">
                  <c:v>30</c:v>
                </c:pt>
                <c:pt idx="224">
                  <c:v>87.26</c:v>
                </c:pt>
                <c:pt idx="225">
                  <c:v>120</c:v>
                </c:pt>
                <c:pt idx="226">
                  <c:v>164.95</c:v>
                </c:pt>
                <c:pt idx="227">
                  <c:v>169.99</c:v>
                </c:pt>
                <c:pt idx="228">
                  <c:v>170</c:v>
                </c:pt>
                <c:pt idx="229">
                  <c:v>169.99</c:v>
                </c:pt>
                <c:pt idx="230">
                  <c:v>169.99</c:v>
                </c:pt>
                <c:pt idx="231">
                  <c:v>160</c:v>
                </c:pt>
                <c:pt idx="232">
                  <c:v>128.51</c:v>
                </c:pt>
                <c:pt idx="233">
                  <c:v>105.06</c:v>
                </c:pt>
                <c:pt idx="234">
                  <c:v>105.01</c:v>
                </c:pt>
                <c:pt idx="235">
                  <c:v>170</c:v>
                </c:pt>
                <c:pt idx="236">
                  <c:v>177.91</c:v>
                </c:pt>
                <c:pt idx="237">
                  <c:v>164.99</c:v>
                </c:pt>
                <c:pt idx="238">
                  <c:v>169.92</c:v>
                </c:pt>
                <c:pt idx="239">
                  <c:v>130</c:v>
                </c:pt>
                <c:pt idx="240">
                  <c:v>160</c:v>
                </c:pt>
                <c:pt idx="241">
                  <c:v>119.99</c:v>
                </c:pt>
                <c:pt idx="242">
                  <c:v>103.48</c:v>
                </c:pt>
                <c:pt idx="243">
                  <c:v>53.89</c:v>
                </c:pt>
                <c:pt idx="244">
                  <c:v>74.27</c:v>
                </c:pt>
                <c:pt idx="245">
                  <c:v>100</c:v>
                </c:pt>
                <c:pt idx="246">
                  <c:v>1.04</c:v>
                </c:pt>
                <c:pt idx="247">
                  <c:v>107.08</c:v>
                </c:pt>
                <c:pt idx="248">
                  <c:v>160</c:v>
                </c:pt>
                <c:pt idx="249">
                  <c:v>179.98</c:v>
                </c:pt>
                <c:pt idx="250">
                  <c:v>199.93</c:v>
                </c:pt>
                <c:pt idx="251">
                  <c:v>200.03</c:v>
                </c:pt>
                <c:pt idx="252">
                  <c:v>181</c:v>
                </c:pt>
                <c:pt idx="253">
                  <c:v>200.08</c:v>
                </c:pt>
                <c:pt idx="254">
                  <c:v>199.93</c:v>
                </c:pt>
                <c:pt idx="255">
                  <c:v>172.06</c:v>
                </c:pt>
                <c:pt idx="256">
                  <c:v>171.77</c:v>
                </c:pt>
                <c:pt idx="257">
                  <c:v>149.93</c:v>
                </c:pt>
                <c:pt idx="258">
                  <c:v>149.94</c:v>
                </c:pt>
                <c:pt idx="259">
                  <c:v>160</c:v>
                </c:pt>
                <c:pt idx="260">
                  <c:v>169.94</c:v>
                </c:pt>
                <c:pt idx="261">
                  <c:v>159.99</c:v>
                </c:pt>
                <c:pt idx="262">
                  <c:v>159.99</c:v>
                </c:pt>
                <c:pt idx="263">
                  <c:v>120</c:v>
                </c:pt>
                <c:pt idx="264">
                  <c:v>40.06</c:v>
                </c:pt>
                <c:pt idx="265">
                  <c:v>5.03</c:v>
                </c:pt>
                <c:pt idx="266">
                  <c:v>0.63</c:v>
                </c:pt>
                <c:pt idx="267">
                  <c:v>0</c:v>
                </c:pt>
                <c:pt idx="268">
                  <c:v>0</c:v>
                </c:pt>
                <c:pt idx="269">
                  <c:v>0.14000000000000001</c:v>
                </c:pt>
                <c:pt idx="270">
                  <c:v>0</c:v>
                </c:pt>
                <c:pt idx="271">
                  <c:v>1</c:v>
                </c:pt>
                <c:pt idx="272">
                  <c:v>153.41999999999999</c:v>
                </c:pt>
                <c:pt idx="273">
                  <c:v>172.16</c:v>
                </c:pt>
                <c:pt idx="274">
                  <c:v>178</c:v>
                </c:pt>
                <c:pt idx="275">
                  <c:v>179.92</c:v>
                </c:pt>
                <c:pt idx="276">
                  <c:v>177.99</c:v>
                </c:pt>
                <c:pt idx="277">
                  <c:v>177.96</c:v>
                </c:pt>
                <c:pt idx="278">
                  <c:v>177.91</c:v>
                </c:pt>
                <c:pt idx="279">
                  <c:v>172.05</c:v>
                </c:pt>
                <c:pt idx="280">
                  <c:v>172.15</c:v>
                </c:pt>
                <c:pt idx="281">
                  <c:v>169.91</c:v>
                </c:pt>
                <c:pt idx="282">
                  <c:v>158.25</c:v>
                </c:pt>
                <c:pt idx="283">
                  <c:v>177.91</c:v>
                </c:pt>
                <c:pt idx="284">
                  <c:v>177.96</c:v>
                </c:pt>
                <c:pt idx="285">
                  <c:v>169.99</c:v>
                </c:pt>
                <c:pt idx="286">
                  <c:v>169.99</c:v>
                </c:pt>
                <c:pt idx="287">
                  <c:v>158.25</c:v>
                </c:pt>
                <c:pt idx="288">
                  <c:v>169.99</c:v>
                </c:pt>
                <c:pt idx="289">
                  <c:v>124.93</c:v>
                </c:pt>
                <c:pt idx="290">
                  <c:v>100.51</c:v>
                </c:pt>
                <c:pt idx="291">
                  <c:v>100.51</c:v>
                </c:pt>
                <c:pt idx="292">
                  <c:v>84.94</c:v>
                </c:pt>
                <c:pt idx="293">
                  <c:v>82.83</c:v>
                </c:pt>
                <c:pt idx="294">
                  <c:v>5.0599999999999996</c:v>
                </c:pt>
                <c:pt idx="295">
                  <c:v>30</c:v>
                </c:pt>
                <c:pt idx="296">
                  <c:v>30</c:v>
                </c:pt>
                <c:pt idx="297">
                  <c:v>129.94</c:v>
                </c:pt>
                <c:pt idx="298">
                  <c:v>153.16999999999999</c:v>
                </c:pt>
                <c:pt idx="299">
                  <c:v>169.99</c:v>
                </c:pt>
                <c:pt idx="300">
                  <c:v>170</c:v>
                </c:pt>
                <c:pt idx="301">
                  <c:v>170</c:v>
                </c:pt>
                <c:pt idx="302">
                  <c:v>169.96</c:v>
                </c:pt>
                <c:pt idx="303">
                  <c:v>140</c:v>
                </c:pt>
                <c:pt idx="304">
                  <c:v>139.94</c:v>
                </c:pt>
                <c:pt idx="305">
                  <c:v>76.099999999999994</c:v>
                </c:pt>
                <c:pt idx="306">
                  <c:v>105.01</c:v>
                </c:pt>
                <c:pt idx="307">
                  <c:v>170</c:v>
                </c:pt>
                <c:pt idx="308">
                  <c:v>177.91</c:v>
                </c:pt>
                <c:pt idx="309">
                  <c:v>169.97</c:v>
                </c:pt>
                <c:pt idx="310">
                  <c:v>159.99</c:v>
                </c:pt>
                <c:pt idx="311">
                  <c:v>139.94</c:v>
                </c:pt>
                <c:pt idx="312">
                  <c:v>137.33000000000001</c:v>
                </c:pt>
                <c:pt idx="313">
                  <c:v>40.07</c:v>
                </c:pt>
                <c:pt idx="314">
                  <c:v>89.09</c:v>
                </c:pt>
                <c:pt idx="315">
                  <c:v>93.69</c:v>
                </c:pt>
                <c:pt idx="316">
                  <c:v>93.68</c:v>
                </c:pt>
                <c:pt idx="317">
                  <c:v>93.68</c:v>
                </c:pt>
                <c:pt idx="318">
                  <c:v>10.96</c:v>
                </c:pt>
                <c:pt idx="319">
                  <c:v>70</c:v>
                </c:pt>
                <c:pt idx="320">
                  <c:v>30</c:v>
                </c:pt>
                <c:pt idx="321">
                  <c:v>100.01</c:v>
                </c:pt>
                <c:pt idx="322">
                  <c:v>139.99</c:v>
                </c:pt>
                <c:pt idx="323">
                  <c:v>155.75</c:v>
                </c:pt>
                <c:pt idx="324">
                  <c:v>161.66999999999999</c:v>
                </c:pt>
                <c:pt idx="325">
                  <c:v>161</c:v>
                </c:pt>
                <c:pt idx="326">
                  <c:v>143.94</c:v>
                </c:pt>
                <c:pt idx="327">
                  <c:v>139.99</c:v>
                </c:pt>
                <c:pt idx="328">
                  <c:v>139.99</c:v>
                </c:pt>
                <c:pt idx="329">
                  <c:v>120.37</c:v>
                </c:pt>
                <c:pt idx="330">
                  <c:v>134.54</c:v>
                </c:pt>
                <c:pt idx="331">
                  <c:v>169.99</c:v>
                </c:pt>
                <c:pt idx="332">
                  <c:v>170</c:v>
                </c:pt>
                <c:pt idx="333">
                  <c:v>164.94</c:v>
                </c:pt>
                <c:pt idx="334">
                  <c:v>160.99</c:v>
                </c:pt>
                <c:pt idx="335">
                  <c:v>152.24</c:v>
                </c:pt>
                <c:pt idx="336">
                  <c:v>139.99</c:v>
                </c:pt>
                <c:pt idx="337">
                  <c:v>105.04</c:v>
                </c:pt>
                <c:pt idx="338">
                  <c:v>70</c:v>
                </c:pt>
                <c:pt idx="339">
                  <c:v>57.96</c:v>
                </c:pt>
                <c:pt idx="340">
                  <c:v>30</c:v>
                </c:pt>
                <c:pt idx="341">
                  <c:v>11.44</c:v>
                </c:pt>
                <c:pt idx="342">
                  <c:v>0.32</c:v>
                </c:pt>
                <c:pt idx="343">
                  <c:v>5.05</c:v>
                </c:pt>
                <c:pt idx="344">
                  <c:v>40</c:v>
                </c:pt>
                <c:pt idx="345">
                  <c:v>105.02</c:v>
                </c:pt>
                <c:pt idx="346">
                  <c:v>146.99</c:v>
                </c:pt>
                <c:pt idx="347">
                  <c:v>160</c:v>
                </c:pt>
                <c:pt idx="348">
                  <c:v>170</c:v>
                </c:pt>
                <c:pt idx="349">
                  <c:v>170</c:v>
                </c:pt>
                <c:pt idx="350">
                  <c:v>154.97999999999999</c:v>
                </c:pt>
                <c:pt idx="351">
                  <c:v>146.99</c:v>
                </c:pt>
                <c:pt idx="352">
                  <c:v>140</c:v>
                </c:pt>
                <c:pt idx="353">
                  <c:v>135.82</c:v>
                </c:pt>
                <c:pt idx="354">
                  <c:v>147</c:v>
                </c:pt>
                <c:pt idx="355">
                  <c:v>170</c:v>
                </c:pt>
                <c:pt idx="356">
                  <c:v>170.74</c:v>
                </c:pt>
                <c:pt idx="357">
                  <c:v>169.99</c:v>
                </c:pt>
                <c:pt idx="358">
                  <c:v>169.97</c:v>
                </c:pt>
                <c:pt idx="359">
                  <c:v>149.78</c:v>
                </c:pt>
                <c:pt idx="360">
                  <c:v>179.97</c:v>
                </c:pt>
                <c:pt idx="361">
                  <c:v>139.99</c:v>
                </c:pt>
                <c:pt idx="362">
                  <c:v>127.72</c:v>
                </c:pt>
                <c:pt idx="363">
                  <c:v>114.97</c:v>
                </c:pt>
                <c:pt idx="364">
                  <c:v>85</c:v>
                </c:pt>
                <c:pt idx="365">
                  <c:v>87.79</c:v>
                </c:pt>
                <c:pt idx="366">
                  <c:v>105.05</c:v>
                </c:pt>
                <c:pt idx="367">
                  <c:v>137.68</c:v>
                </c:pt>
                <c:pt idx="368">
                  <c:v>105.01</c:v>
                </c:pt>
                <c:pt idx="369">
                  <c:v>139.1</c:v>
                </c:pt>
                <c:pt idx="370">
                  <c:v>105.04</c:v>
                </c:pt>
                <c:pt idx="371">
                  <c:v>105.33</c:v>
                </c:pt>
                <c:pt idx="372">
                  <c:v>108.14</c:v>
                </c:pt>
                <c:pt idx="373">
                  <c:v>121.42</c:v>
                </c:pt>
                <c:pt idx="374">
                  <c:v>105.02</c:v>
                </c:pt>
                <c:pt idx="375">
                  <c:v>48.92</c:v>
                </c:pt>
                <c:pt idx="376">
                  <c:v>72</c:v>
                </c:pt>
                <c:pt idx="377">
                  <c:v>40</c:v>
                </c:pt>
                <c:pt idx="378">
                  <c:v>98.9</c:v>
                </c:pt>
                <c:pt idx="379">
                  <c:v>141.11000000000001</c:v>
                </c:pt>
                <c:pt idx="380">
                  <c:v>150</c:v>
                </c:pt>
                <c:pt idx="381">
                  <c:v>143.97</c:v>
                </c:pt>
                <c:pt idx="382">
                  <c:v>147.81</c:v>
                </c:pt>
                <c:pt idx="383">
                  <c:v>139.24</c:v>
                </c:pt>
                <c:pt idx="384">
                  <c:v>205.77</c:v>
                </c:pt>
                <c:pt idx="385">
                  <c:v>202.45</c:v>
                </c:pt>
                <c:pt idx="386">
                  <c:v>177.98</c:v>
                </c:pt>
                <c:pt idx="387">
                  <c:v>169.99</c:v>
                </c:pt>
                <c:pt idx="388">
                  <c:v>129.91</c:v>
                </c:pt>
                <c:pt idx="389">
                  <c:v>119.77</c:v>
                </c:pt>
                <c:pt idx="390">
                  <c:v>29.99</c:v>
                </c:pt>
                <c:pt idx="391">
                  <c:v>40</c:v>
                </c:pt>
                <c:pt idx="392">
                  <c:v>12.61</c:v>
                </c:pt>
                <c:pt idx="393">
                  <c:v>85.68</c:v>
                </c:pt>
                <c:pt idx="394">
                  <c:v>169.99</c:v>
                </c:pt>
                <c:pt idx="395">
                  <c:v>177.94</c:v>
                </c:pt>
                <c:pt idx="396">
                  <c:v>177.98</c:v>
                </c:pt>
                <c:pt idx="397">
                  <c:v>178</c:v>
                </c:pt>
                <c:pt idx="398">
                  <c:v>170</c:v>
                </c:pt>
                <c:pt idx="399">
                  <c:v>148.91999999999999</c:v>
                </c:pt>
                <c:pt idx="400">
                  <c:v>129.99</c:v>
                </c:pt>
                <c:pt idx="401">
                  <c:v>104.83</c:v>
                </c:pt>
                <c:pt idx="402">
                  <c:v>125.12</c:v>
                </c:pt>
                <c:pt idx="403">
                  <c:v>169.98</c:v>
                </c:pt>
                <c:pt idx="404">
                  <c:v>170</c:v>
                </c:pt>
                <c:pt idx="405">
                  <c:v>160.08000000000001</c:v>
                </c:pt>
                <c:pt idx="406">
                  <c:v>169.99</c:v>
                </c:pt>
                <c:pt idx="407">
                  <c:v>129.99</c:v>
                </c:pt>
                <c:pt idx="408">
                  <c:v>177.96</c:v>
                </c:pt>
                <c:pt idx="409">
                  <c:v>150</c:v>
                </c:pt>
                <c:pt idx="410">
                  <c:v>143.25</c:v>
                </c:pt>
                <c:pt idx="411">
                  <c:v>137.24</c:v>
                </c:pt>
                <c:pt idx="412">
                  <c:v>137.22</c:v>
                </c:pt>
                <c:pt idx="413">
                  <c:v>129.99</c:v>
                </c:pt>
                <c:pt idx="414">
                  <c:v>64.86</c:v>
                </c:pt>
                <c:pt idx="415">
                  <c:v>130</c:v>
                </c:pt>
                <c:pt idx="416">
                  <c:v>184.94</c:v>
                </c:pt>
                <c:pt idx="417">
                  <c:v>202.88</c:v>
                </c:pt>
                <c:pt idx="418">
                  <c:v>208.8</c:v>
                </c:pt>
                <c:pt idx="419">
                  <c:v>214.13</c:v>
                </c:pt>
                <c:pt idx="420">
                  <c:v>207.28</c:v>
                </c:pt>
                <c:pt idx="421">
                  <c:v>210.05</c:v>
                </c:pt>
                <c:pt idx="422">
                  <c:v>206.03</c:v>
                </c:pt>
                <c:pt idx="423">
                  <c:v>179.96</c:v>
                </c:pt>
                <c:pt idx="424">
                  <c:v>177.97</c:v>
                </c:pt>
                <c:pt idx="425">
                  <c:v>149.99</c:v>
                </c:pt>
                <c:pt idx="426">
                  <c:v>139.85</c:v>
                </c:pt>
                <c:pt idx="427">
                  <c:v>168.07</c:v>
                </c:pt>
                <c:pt idx="428">
                  <c:v>177.95</c:v>
                </c:pt>
                <c:pt idx="429">
                  <c:v>149.99</c:v>
                </c:pt>
                <c:pt idx="430">
                  <c:v>149.99</c:v>
                </c:pt>
                <c:pt idx="431">
                  <c:v>120</c:v>
                </c:pt>
                <c:pt idx="432">
                  <c:v>154.99</c:v>
                </c:pt>
                <c:pt idx="433">
                  <c:v>139.99</c:v>
                </c:pt>
                <c:pt idx="434">
                  <c:v>129.99</c:v>
                </c:pt>
                <c:pt idx="435">
                  <c:v>126.37</c:v>
                </c:pt>
                <c:pt idx="436">
                  <c:v>120</c:v>
                </c:pt>
                <c:pt idx="437">
                  <c:v>119</c:v>
                </c:pt>
                <c:pt idx="438">
                  <c:v>117.96</c:v>
                </c:pt>
                <c:pt idx="439">
                  <c:v>139.97999999999999</c:v>
                </c:pt>
                <c:pt idx="440">
                  <c:v>171.5</c:v>
                </c:pt>
                <c:pt idx="441">
                  <c:v>201.64</c:v>
                </c:pt>
                <c:pt idx="442">
                  <c:v>204.35</c:v>
                </c:pt>
                <c:pt idx="443">
                  <c:v>210.35</c:v>
                </c:pt>
                <c:pt idx="444">
                  <c:v>202.08</c:v>
                </c:pt>
                <c:pt idx="445">
                  <c:v>185.06</c:v>
                </c:pt>
                <c:pt idx="446">
                  <c:v>206.73</c:v>
                </c:pt>
                <c:pt idx="447">
                  <c:v>203.16</c:v>
                </c:pt>
                <c:pt idx="448">
                  <c:v>185.65</c:v>
                </c:pt>
                <c:pt idx="449">
                  <c:v>169.98</c:v>
                </c:pt>
                <c:pt idx="450">
                  <c:v>149.99</c:v>
                </c:pt>
                <c:pt idx="451">
                  <c:v>160.53</c:v>
                </c:pt>
                <c:pt idx="452">
                  <c:v>164.19</c:v>
                </c:pt>
                <c:pt idx="453">
                  <c:v>149.99</c:v>
                </c:pt>
                <c:pt idx="454">
                  <c:v>140</c:v>
                </c:pt>
                <c:pt idx="455">
                  <c:v>140</c:v>
                </c:pt>
                <c:pt idx="456">
                  <c:v>149.97</c:v>
                </c:pt>
                <c:pt idx="457">
                  <c:v>120</c:v>
                </c:pt>
                <c:pt idx="458">
                  <c:v>109.16</c:v>
                </c:pt>
                <c:pt idx="459">
                  <c:v>64.239999999999995</c:v>
                </c:pt>
                <c:pt idx="460">
                  <c:v>75</c:v>
                </c:pt>
                <c:pt idx="461">
                  <c:v>109.16</c:v>
                </c:pt>
                <c:pt idx="462">
                  <c:v>30</c:v>
                </c:pt>
                <c:pt idx="463">
                  <c:v>119.97</c:v>
                </c:pt>
                <c:pt idx="464">
                  <c:v>200.47</c:v>
                </c:pt>
                <c:pt idx="465">
                  <c:v>204.37</c:v>
                </c:pt>
                <c:pt idx="466">
                  <c:v>206.86</c:v>
                </c:pt>
                <c:pt idx="467">
                  <c:v>211.73</c:v>
                </c:pt>
                <c:pt idx="468">
                  <c:v>204.65</c:v>
                </c:pt>
                <c:pt idx="469">
                  <c:v>207.64</c:v>
                </c:pt>
                <c:pt idx="470">
                  <c:v>213.07</c:v>
                </c:pt>
                <c:pt idx="471">
                  <c:v>207.75</c:v>
                </c:pt>
                <c:pt idx="472">
                  <c:v>207</c:v>
                </c:pt>
                <c:pt idx="473">
                  <c:v>190.05</c:v>
                </c:pt>
                <c:pt idx="474">
                  <c:v>172.15</c:v>
                </c:pt>
                <c:pt idx="475">
                  <c:v>199.22</c:v>
                </c:pt>
                <c:pt idx="476">
                  <c:v>190.05</c:v>
                </c:pt>
                <c:pt idx="477">
                  <c:v>163.25</c:v>
                </c:pt>
                <c:pt idx="478">
                  <c:v>150</c:v>
                </c:pt>
                <c:pt idx="479">
                  <c:v>124.37</c:v>
                </c:pt>
                <c:pt idx="480">
                  <c:v>149.97</c:v>
                </c:pt>
                <c:pt idx="481">
                  <c:v>120</c:v>
                </c:pt>
                <c:pt idx="482">
                  <c:v>119.21</c:v>
                </c:pt>
                <c:pt idx="483">
                  <c:v>110.1</c:v>
                </c:pt>
                <c:pt idx="484">
                  <c:v>110.04</c:v>
                </c:pt>
                <c:pt idx="485">
                  <c:v>119.21</c:v>
                </c:pt>
                <c:pt idx="486">
                  <c:v>110</c:v>
                </c:pt>
                <c:pt idx="487">
                  <c:v>127.96</c:v>
                </c:pt>
                <c:pt idx="488">
                  <c:v>177.99</c:v>
                </c:pt>
                <c:pt idx="489">
                  <c:v>198.98</c:v>
                </c:pt>
                <c:pt idx="490">
                  <c:v>204.84</c:v>
                </c:pt>
                <c:pt idx="491">
                  <c:v>210.89</c:v>
                </c:pt>
                <c:pt idx="492">
                  <c:v>204.38</c:v>
                </c:pt>
                <c:pt idx="493">
                  <c:v>208.64</c:v>
                </c:pt>
                <c:pt idx="494">
                  <c:v>213.58</c:v>
                </c:pt>
                <c:pt idx="495">
                  <c:v>207.61</c:v>
                </c:pt>
                <c:pt idx="496">
                  <c:v>203.9</c:v>
                </c:pt>
                <c:pt idx="497">
                  <c:v>172.16</c:v>
                </c:pt>
                <c:pt idx="498">
                  <c:v>150</c:v>
                </c:pt>
                <c:pt idx="499">
                  <c:v>180.01</c:v>
                </c:pt>
                <c:pt idx="500">
                  <c:v>180.01</c:v>
                </c:pt>
                <c:pt idx="501">
                  <c:v>150</c:v>
                </c:pt>
                <c:pt idx="502">
                  <c:v>154</c:v>
                </c:pt>
                <c:pt idx="503">
                  <c:v>149.99</c:v>
                </c:pt>
                <c:pt idx="504">
                  <c:v>140</c:v>
                </c:pt>
                <c:pt idx="505">
                  <c:v>119.99</c:v>
                </c:pt>
                <c:pt idx="506">
                  <c:v>110.07</c:v>
                </c:pt>
                <c:pt idx="507">
                  <c:v>105.02</c:v>
                </c:pt>
                <c:pt idx="508">
                  <c:v>104.33</c:v>
                </c:pt>
                <c:pt idx="509">
                  <c:v>110</c:v>
                </c:pt>
                <c:pt idx="510">
                  <c:v>103.5</c:v>
                </c:pt>
                <c:pt idx="511">
                  <c:v>119.33</c:v>
                </c:pt>
                <c:pt idx="512">
                  <c:v>165.64</c:v>
                </c:pt>
                <c:pt idx="513">
                  <c:v>201.74</c:v>
                </c:pt>
                <c:pt idx="514">
                  <c:v>207.19</c:v>
                </c:pt>
                <c:pt idx="515">
                  <c:v>210.83</c:v>
                </c:pt>
                <c:pt idx="516">
                  <c:v>200</c:v>
                </c:pt>
                <c:pt idx="517">
                  <c:v>202.51</c:v>
                </c:pt>
                <c:pt idx="518">
                  <c:v>202.97</c:v>
                </c:pt>
                <c:pt idx="519">
                  <c:v>177.91</c:v>
                </c:pt>
                <c:pt idx="520">
                  <c:v>165</c:v>
                </c:pt>
                <c:pt idx="521">
                  <c:v>138</c:v>
                </c:pt>
                <c:pt idx="522">
                  <c:v>149.99</c:v>
                </c:pt>
                <c:pt idx="523">
                  <c:v>177.99</c:v>
                </c:pt>
                <c:pt idx="524">
                  <c:v>150</c:v>
                </c:pt>
                <c:pt idx="525">
                  <c:v>129.97999999999999</c:v>
                </c:pt>
                <c:pt idx="526">
                  <c:v>150</c:v>
                </c:pt>
                <c:pt idx="527">
                  <c:v>126.98</c:v>
                </c:pt>
                <c:pt idx="528">
                  <c:v>149.97999999999999</c:v>
                </c:pt>
                <c:pt idx="529">
                  <c:v>118.99</c:v>
                </c:pt>
                <c:pt idx="530">
                  <c:v>105.03</c:v>
                </c:pt>
                <c:pt idx="531">
                  <c:v>104.43</c:v>
                </c:pt>
                <c:pt idx="532">
                  <c:v>84.98</c:v>
                </c:pt>
                <c:pt idx="533">
                  <c:v>99.89</c:v>
                </c:pt>
                <c:pt idx="534">
                  <c:v>30</c:v>
                </c:pt>
                <c:pt idx="535">
                  <c:v>109.99</c:v>
                </c:pt>
                <c:pt idx="536">
                  <c:v>164.99</c:v>
                </c:pt>
                <c:pt idx="537">
                  <c:v>172.15</c:v>
                </c:pt>
                <c:pt idx="538">
                  <c:v>190.73</c:v>
                </c:pt>
                <c:pt idx="539">
                  <c:v>202.87</c:v>
                </c:pt>
                <c:pt idx="540">
                  <c:v>154.97999999999999</c:v>
                </c:pt>
                <c:pt idx="541">
                  <c:v>149.99</c:v>
                </c:pt>
                <c:pt idx="542">
                  <c:v>177.92</c:v>
                </c:pt>
                <c:pt idx="543">
                  <c:v>163.97</c:v>
                </c:pt>
                <c:pt idx="544">
                  <c:v>153.91</c:v>
                </c:pt>
                <c:pt idx="545">
                  <c:v>129.97999999999999</c:v>
                </c:pt>
                <c:pt idx="546">
                  <c:v>131.99</c:v>
                </c:pt>
                <c:pt idx="547">
                  <c:v>151.72999999999999</c:v>
                </c:pt>
                <c:pt idx="548">
                  <c:v>149.99</c:v>
                </c:pt>
                <c:pt idx="549">
                  <c:v>137.29</c:v>
                </c:pt>
                <c:pt idx="550">
                  <c:v>133.18</c:v>
                </c:pt>
                <c:pt idx="551">
                  <c:v>119.98</c:v>
                </c:pt>
                <c:pt idx="552">
                  <c:v>149.99</c:v>
                </c:pt>
                <c:pt idx="553">
                  <c:v>114.72</c:v>
                </c:pt>
                <c:pt idx="554">
                  <c:v>40.04</c:v>
                </c:pt>
                <c:pt idx="555">
                  <c:v>77.92</c:v>
                </c:pt>
                <c:pt idx="556">
                  <c:v>89.89</c:v>
                </c:pt>
                <c:pt idx="557">
                  <c:v>95.5</c:v>
                </c:pt>
                <c:pt idx="558">
                  <c:v>38.14</c:v>
                </c:pt>
                <c:pt idx="559">
                  <c:v>89.89</c:v>
                </c:pt>
                <c:pt idx="560">
                  <c:v>135</c:v>
                </c:pt>
                <c:pt idx="561">
                  <c:v>151.07</c:v>
                </c:pt>
                <c:pt idx="562">
                  <c:v>169.96</c:v>
                </c:pt>
                <c:pt idx="563">
                  <c:v>194.67</c:v>
                </c:pt>
                <c:pt idx="564">
                  <c:v>150</c:v>
                </c:pt>
                <c:pt idx="565">
                  <c:v>169.48</c:v>
                </c:pt>
                <c:pt idx="566">
                  <c:v>153.52000000000001</c:v>
                </c:pt>
                <c:pt idx="567">
                  <c:v>129.94999999999999</c:v>
                </c:pt>
                <c:pt idx="568">
                  <c:v>149.99</c:v>
                </c:pt>
                <c:pt idx="569">
                  <c:v>129.99</c:v>
                </c:pt>
                <c:pt idx="570">
                  <c:v>144.99</c:v>
                </c:pt>
                <c:pt idx="571">
                  <c:v>169.48</c:v>
                </c:pt>
                <c:pt idx="572">
                  <c:v>152.87</c:v>
                </c:pt>
                <c:pt idx="573">
                  <c:v>129.94</c:v>
                </c:pt>
                <c:pt idx="574">
                  <c:v>123.95</c:v>
                </c:pt>
                <c:pt idx="575">
                  <c:v>119.77</c:v>
                </c:pt>
                <c:pt idx="576">
                  <c:v>129.99</c:v>
                </c:pt>
                <c:pt idx="577">
                  <c:v>127.95</c:v>
                </c:pt>
                <c:pt idx="578">
                  <c:v>112.26</c:v>
                </c:pt>
                <c:pt idx="579">
                  <c:v>77.989999999999995</c:v>
                </c:pt>
                <c:pt idx="580">
                  <c:v>77.930000000000007</c:v>
                </c:pt>
                <c:pt idx="581">
                  <c:v>64.98</c:v>
                </c:pt>
                <c:pt idx="582">
                  <c:v>0</c:v>
                </c:pt>
                <c:pt idx="583">
                  <c:v>0.32</c:v>
                </c:pt>
                <c:pt idx="584">
                  <c:v>0.74</c:v>
                </c:pt>
                <c:pt idx="585">
                  <c:v>120</c:v>
                </c:pt>
                <c:pt idx="586">
                  <c:v>140.24</c:v>
                </c:pt>
                <c:pt idx="587">
                  <c:v>149.99</c:v>
                </c:pt>
                <c:pt idx="588">
                  <c:v>144.99</c:v>
                </c:pt>
                <c:pt idx="589">
                  <c:v>159.68</c:v>
                </c:pt>
                <c:pt idx="590">
                  <c:v>150</c:v>
                </c:pt>
                <c:pt idx="591">
                  <c:v>136</c:v>
                </c:pt>
                <c:pt idx="592">
                  <c:v>136</c:v>
                </c:pt>
                <c:pt idx="593">
                  <c:v>128</c:v>
                </c:pt>
                <c:pt idx="594">
                  <c:v>135</c:v>
                </c:pt>
                <c:pt idx="595">
                  <c:v>158.32</c:v>
                </c:pt>
                <c:pt idx="596">
                  <c:v>150</c:v>
                </c:pt>
                <c:pt idx="597">
                  <c:v>134.94</c:v>
                </c:pt>
                <c:pt idx="598">
                  <c:v>132.09</c:v>
                </c:pt>
                <c:pt idx="599">
                  <c:v>128</c:v>
                </c:pt>
                <c:pt idx="600">
                  <c:v>120</c:v>
                </c:pt>
                <c:pt idx="601">
                  <c:v>79.27</c:v>
                </c:pt>
                <c:pt idx="602">
                  <c:v>39.99</c:v>
                </c:pt>
                <c:pt idx="603">
                  <c:v>58.86</c:v>
                </c:pt>
                <c:pt idx="604">
                  <c:v>30.01</c:v>
                </c:pt>
                <c:pt idx="605">
                  <c:v>40.04</c:v>
                </c:pt>
                <c:pt idx="606">
                  <c:v>0.61</c:v>
                </c:pt>
                <c:pt idx="607">
                  <c:v>127.95</c:v>
                </c:pt>
                <c:pt idx="608">
                  <c:v>155.99</c:v>
                </c:pt>
                <c:pt idx="609">
                  <c:v>177.92</c:v>
                </c:pt>
                <c:pt idx="610">
                  <c:v>177.99</c:v>
                </c:pt>
                <c:pt idx="611">
                  <c:v>201.05</c:v>
                </c:pt>
                <c:pt idx="612">
                  <c:v>160.93</c:v>
                </c:pt>
                <c:pt idx="613">
                  <c:v>179.91</c:v>
                </c:pt>
                <c:pt idx="614">
                  <c:v>200.97</c:v>
                </c:pt>
                <c:pt idx="615">
                  <c:v>177.96</c:v>
                </c:pt>
                <c:pt idx="616">
                  <c:v>160.94</c:v>
                </c:pt>
                <c:pt idx="617">
                  <c:v>129.99</c:v>
                </c:pt>
                <c:pt idx="618">
                  <c:v>149.99</c:v>
                </c:pt>
                <c:pt idx="619">
                  <c:v>156.34</c:v>
                </c:pt>
                <c:pt idx="620">
                  <c:v>149.99</c:v>
                </c:pt>
                <c:pt idx="621">
                  <c:v>148.94999999999999</c:v>
                </c:pt>
                <c:pt idx="622">
                  <c:v>134.99</c:v>
                </c:pt>
                <c:pt idx="623">
                  <c:v>119.99</c:v>
                </c:pt>
                <c:pt idx="624">
                  <c:v>128.26</c:v>
                </c:pt>
                <c:pt idx="625">
                  <c:v>119.98</c:v>
                </c:pt>
                <c:pt idx="626">
                  <c:v>40.04</c:v>
                </c:pt>
                <c:pt idx="627">
                  <c:v>80.98</c:v>
                </c:pt>
                <c:pt idx="628">
                  <c:v>40</c:v>
                </c:pt>
                <c:pt idx="629">
                  <c:v>88.15</c:v>
                </c:pt>
                <c:pt idx="630">
                  <c:v>7.68</c:v>
                </c:pt>
                <c:pt idx="631">
                  <c:v>119.99</c:v>
                </c:pt>
                <c:pt idx="632">
                  <c:v>159.93</c:v>
                </c:pt>
                <c:pt idx="633">
                  <c:v>177.93</c:v>
                </c:pt>
                <c:pt idx="634">
                  <c:v>177.99</c:v>
                </c:pt>
                <c:pt idx="635">
                  <c:v>201.46</c:v>
                </c:pt>
                <c:pt idx="636">
                  <c:v>159.94</c:v>
                </c:pt>
                <c:pt idx="637">
                  <c:v>172.06</c:v>
                </c:pt>
                <c:pt idx="638">
                  <c:v>177.98</c:v>
                </c:pt>
                <c:pt idx="639">
                  <c:v>159.93</c:v>
                </c:pt>
                <c:pt idx="640">
                  <c:v>172.15</c:v>
                </c:pt>
                <c:pt idx="641">
                  <c:v>149.99</c:v>
                </c:pt>
                <c:pt idx="642">
                  <c:v>144.99</c:v>
                </c:pt>
                <c:pt idx="643">
                  <c:v>159.94</c:v>
                </c:pt>
                <c:pt idx="644">
                  <c:v>149.99</c:v>
                </c:pt>
                <c:pt idx="645">
                  <c:v>124</c:v>
                </c:pt>
                <c:pt idx="646">
                  <c:v>120</c:v>
                </c:pt>
                <c:pt idx="647">
                  <c:v>79.989999999999995</c:v>
                </c:pt>
                <c:pt idx="648">
                  <c:v>118.99</c:v>
                </c:pt>
                <c:pt idx="649">
                  <c:v>99.99</c:v>
                </c:pt>
                <c:pt idx="650">
                  <c:v>29.99</c:v>
                </c:pt>
                <c:pt idx="651">
                  <c:v>40.03</c:v>
                </c:pt>
                <c:pt idx="652">
                  <c:v>30</c:v>
                </c:pt>
                <c:pt idx="653">
                  <c:v>83.29</c:v>
                </c:pt>
                <c:pt idx="654">
                  <c:v>30</c:v>
                </c:pt>
                <c:pt idx="655">
                  <c:v>125.99</c:v>
                </c:pt>
                <c:pt idx="656">
                  <c:v>154.24</c:v>
                </c:pt>
                <c:pt idx="657">
                  <c:v>177.93</c:v>
                </c:pt>
                <c:pt idx="658">
                  <c:v>177.9</c:v>
                </c:pt>
                <c:pt idx="659">
                  <c:v>177.98</c:v>
                </c:pt>
                <c:pt idx="660">
                  <c:v>149.99</c:v>
                </c:pt>
                <c:pt idx="661">
                  <c:v>165.33</c:v>
                </c:pt>
                <c:pt idx="662">
                  <c:v>177.9</c:v>
                </c:pt>
                <c:pt idx="663">
                  <c:v>154.66</c:v>
                </c:pt>
                <c:pt idx="664">
                  <c:v>169.99</c:v>
                </c:pt>
                <c:pt idx="665">
                  <c:v>149.99</c:v>
                </c:pt>
                <c:pt idx="666">
                  <c:v>144.99</c:v>
                </c:pt>
                <c:pt idx="667">
                  <c:v>165.24</c:v>
                </c:pt>
                <c:pt idx="668">
                  <c:v>149.99</c:v>
                </c:pt>
                <c:pt idx="669">
                  <c:v>148.69999999999999</c:v>
                </c:pt>
                <c:pt idx="670">
                  <c:v>127.96</c:v>
                </c:pt>
                <c:pt idx="671">
                  <c:v>119.99</c:v>
                </c:pt>
                <c:pt idx="672">
                  <c:v>120</c:v>
                </c:pt>
                <c:pt idx="673">
                  <c:v>109.9</c:v>
                </c:pt>
                <c:pt idx="674">
                  <c:v>80.97</c:v>
                </c:pt>
                <c:pt idx="675">
                  <c:v>79.510000000000005</c:v>
                </c:pt>
                <c:pt idx="676">
                  <c:v>97.94</c:v>
                </c:pt>
                <c:pt idx="677">
                  <c:v>105.02</c:v>
                </c:pt>
                <c:pt idx="678">
                  <c:v>78.319999999999993</c:v>
                </c:pt>
                <c:pt idx="679">
                  <c:v>126</c:v>
                </c:pt>
                <c:pt idx="680">
                  <c:v>169.15</c:v>
                </c:pt>
                <c:pt idx="681">
                  <c:v>204.92</c:v>
                </c:pt>
                <c:pt idx="682">
                  <c:v>202.54</c:v>
                </c:pt>
                <c:pt idx="683">
                  <c:v>203.79</c:v>
                </c:pt>
                <c:pt idx="684">
                  <c:v>150</c:v>
                </c:pt>
                <c:pt idx="685">
                  <c:v>174.93</c:v>
                </c:pt>
                <c:pt idx="686">
                  <c:v>195.05</c:v>
                </c:pt>
                <c:pt idx="687">
                  <c:v>150</c:v>
                </c:pt>
                <c:pt idx="688">
                  <c:v>150</c:v>
                </c:pt>
                <c:pt idx="689">
                  <c:v>149.99</c:v>
                </c:pt>
                <c:pt idx="690">
                  <c:v>145</c:v>
                </c:pt>
                <c:pt idx="691">
                  <c:v>170.19</c:v>
                </c:pt>
                <c:pt idx="692">
                  <c:v>149.99</c:v>
                </c:pt>
                <c:pt idx="693">
                  <c:v>149.88</c:v>
                </c:pt>
                <c:pt idx="694">
                  <c:v>135</c:v>
                </c:pt>
                <c:pt idx="695">
                  <c:v>118.99</c:v>
                </c:pt>
                <c:pt idx="696">
                  <c:v>120</c:v>
                </c:pt>
                <c:pt idx="697">
                  <c:v>110.05</c:v>
                </c:pt>
                <c:pt idx="698">
                  <c:v>77.86</c:v>
                </c:pt>
                <c:pt idx="699">
                  <c:v>75</c:v>
                </c:pt>
                <c:pt idx="700">
                  <c:v>77.989999999999995</c:v>
                </c:pt>
                <c:pt idx="701">
                  <c:v>79.98</c:v>
                </c:pt>
                <c:pt idx="702">
                  <c:v>50.01</c:v>
                </c:pt>
                <c:pt idx="703">
                  <c:v>120</c:v>
                </c:pt>
                <c:pt idx="704">
                  <c:v>171.98</c:v>
                </c:pt>
                <c:pt idx="705">
                  <c:v>203.21</c:v>
                </c:pt>
                <c:pt idx="706">
                  <c:v>201.8</c:v>
                </c:pt>
                <c:pt idx="707">
                  <c:v>204.03</c:v>
                </c:pt>
                <c:pt idx="708">
                  <c:v>149.99</c:v>
                </c:pt>
                <c:pt idx="709">
                  <c:v>149.87</c:v>
                </c:pt>
                <c:pt idx="710">
                  <c:v>195.06</c:v>
                </c:pt>
                <c:pt idx="711">
                  <c:v>164.94</c:v>
                </c:pt>
                <c:pt idx="712">
                  <c:v>172.54</c:v>
                </c:pt>
                <c:pt idx="713">
                  <c:v>150</c:v>
                </c:pt>
                <c:pt idx="714">
                  <c:v>148.93</c:v>
                </c:pt>
                <c:pt idx="715">
                  <c:v>160</c:v>
                </c:pt>
                <c:pt idx="716">
                  <c:v>149.99</c:v>
                </c:pt>
                <c:pt idx="717">
                  <c:v>148.93</c:v>
                </c:pt>
                <c:pt idx="718">
                  <c:v>127.96</c:v>
                </c:pt>
                <c:pt idx="719">
                  <c:v>119.99</c:v>
                </c:pt>
              </c:numCache>
            </c:numRef>
          </c:val>
          <c:smooth val="0"/>
        </c:ser>
        <c:ser>
          <c:idx val="1"/>
          <c:order val="1"/>
          <c:tx>
            <c:strRef>
              <c:f>Rapor!$C$1</c:f>
              <c:strCache>
                <c:ptCount val="1"/>
                <c:pt idx="0">
                  <c:v>PTF (Ağ.ort)=145,739 TL/MWh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Rapor!$C$2:$C$721</c:f>
              <c:numCache>
                <c:formatCode>#,##0.0#####</c:formatCode>
                <c:ptCount val="720"/>
                <c:pt idx="0">
                  <c:v>145.739</c:v>
                </c:pt>
                <c:pt idx="1">
                  <c:v>145.739</c:v>
                </c:pt>
                <c:pt idx="2">
                  <c:v>145.739</c:v>
                </c:pt>
                <c:pt idx="3">
                  <c:v>145.739</c:v>
                </c:pt>
                <c:pt idx="4">
                  <c:v>145.739</c:v>
                </c:pt>
                <c:pt idx="5">
                  <c:v>145.739</c:v>
                </c:pt>
                <c:pt idx="6">
                  <c:v>145.739</c:v>
                </c:pt>
                <c:pt idx="7">
                  <c:v>145.739</c:v>
                </c:pt>
                <c:pt idx="8">
                  <c:v>145.739</c:v>
                </c:pt>
                <c:pt idx="9">
                  <c:v>145.739</c:v>
                </c:pt>
                <c:pt idx="10">
                  <c:v>145.739</c:v>
                </c:pt>
                <c:pt idx="11">
                  <c:v>145.739</c:v>
                </c:pt>
                <c:pt idx="12">
                  <c:v>145.739</c:v>
                </c:pt>
                <c:pt idx="13">
                  <c:v>145.739</c:v>
                </c:pt>
                <c:pt idx="14">
                  <c:v>145.739</c:v>
                </c:pt>
                <c:pt idx="15">
                  <c:v>145.739</c:v>
                </c:pt>
                <c:pt idx="16">
                  <c:v>145.739</c:v>
                </c:pt>
                <c:pt idx="17">
                  <c:v>145.739</c:v>
                </c:pt>
                <c:pt idx="18">
                  <c:v>145.739</c:v>
                </c:pt>
                <c:pt idx="19">
                  <c:v>145.739</c:v>
                </c:pt>
                <c:pt idx="20">
                  <c:v>145.739</c:v>
                </c:pt>
                <c:pt idx="21">
                  <c:v>145.739</c:v>
                </c:pt>
                <c:pt idx="22">
                  <c:v>145.739</c:v>
                </c:pt>
                <c:pt idx="23">
                  <c:v>145.739</c:v>
                </c:pt>
                <c:pt idx="24">
                  <c:v>145.739</c:v>
                </c:pt>
                <c:pt idx="25">
                  <c:v>145.739</c:v>
                </c:pt>
                <c:pt idx="26">
                  <c:v>145.739</c:v>
                </c:pt>
                <c:pt idx="27">
                  <c:v>145.739</c:v>
                </c:pt>
                <c:pt idx="28">
                  <c:v>145.739</c:v>
                </c:pt>
                <c:pt idx="29">
                  <c:v>145.739</c:v>
                </c:pt>
                <c:pt idx="30">
                  <c:v>145.739</c:v>
                </c:pt>
                <c:pt idx="31">
                  <c:v>145.739</c:v>
                </c:pt>
                <c:pt idx="32">
                  <c:v>145.739</c:v>
                </c:pt>
                <c:pt idx="33">
                  <c:v>145.739</c:v>
                </c:pt>
                <c:pt idx="34">
                  <c:v>145.739</c:v>
                </c:pt>
                <c:pt idx="35">
                  <c:v>145.739</c:v>
                </c:pt>
                <c:pt idx="36">
                  <c:v>145.739</c:v>
                </c:pt>
                <c:pt idx="37">
                  <c:v>145.739</c:v>
                </c:pt>
                <c:pt idx="38">
                  <c:v>145.739</c:v>
                </c:pt>
                <c:pt idx="39">
                  <c:v>145.739</c:v>
                </c:pt>
                <c:pt idx="40">
                  <c:v>145.739</c:v>
                </c:pt>
                <c:pt idx="41">
                  <c:v>145.739</c:v>
                </c:pt>
                <c:pt idx="42">
                  <c:v>145.739</c:v>
                </c:pt>
                <c:pt idx="43">
                  <c:v>145.739</c:v>
                </c:pt>
                <c:pt idx="44">
                  <c:v>145.739</c:v>
                </c:pt>
                <c:pt idx="45">
                  <c:v>145.739</c:v>
                </c:pt>
                <c:pt idx="46">
                  <c:v>145.739</c:v>
                </c:pt>
                <c:pt idx="47">
                  <c:v>145.739</c:v>
                </c:pt>
                <c:pt idx="48">
                  <c:v>145.739</c:v>
                </c:pt>
                <c:pt idx="49">
                  <c:v>145.739</c:v>
                </c:pt>
                <c:pt idx="50">
                  <c:v>145.739</c:v>
                </c:pt>
                <c:pt idx="51">
                  <c:v>145.739</c:v>
                </c:pt>
                <c:pt idx="52">
                  <c:v>145.739</c:v>
                </c:pt>
                <c:pt idx="53">
                  <c:v>145.739</c:v>
                </c:pt>
                <c:pt idx="54">
                  <c:v>145.739</c:v>
                </c:pt>
                <c:pt idx="55">
                  <c:v>145.739</c:v>
                </c:pt>
                <c:pt idx="56">
                  <c:v>145.739</c:v>
                </c:pt>
                <c:pt idx="57">
                  <c:v>145.739</c:v>
                </c:pt>
                <c:pt idx="58">
                  <c:v>145.739</c:v>
                </c:pt>
                <c:pt idx="59">
                  <c:v>145.739</c:v>
                </c:pt>
                <c:pt idx="60">
                  <c:v>145.739</c:v>
                </c:pt>
                <c:pt idx="61">
                  <c:v>145.739</c:v>
                </c:pt>
                <c:pt idx="62">
                  <c:v>145.739</c:v>
                </c:pt>
                <c:pt idx="63">
                  <c:v>145.739</c:v>
                </c:pt>
                <c:pt idx="64">
                  <c:v>145.739</c:v>
                </c:pt>
                <c:pt idx="65">
                  <c:v>145.739</c:v>
                </c:pt>
                <c:pt idx="66">
                  <c:v>145.739</c:v>
                </c:pt>
                <c:pt idx="67">
                  <c:v>145.739</c:v>
                </c:pt>
                <c:pt idx="68">
                  <c:v>145.739</c:v>
                </c:pt>
                <c:pt idx="69">
                  <c:v>145.739</c:v>
                </c:pt>
                <c:pt idx="70">
                  <c:v>145.739</c:v>
                </c:pt>
                <c:pt idx="71">
                  <c:v>145.739</c:v>
                </c:pt>
                <c:pt idx="72">
                  <c:v>145.739</c:v>
                </c:pt>
                <c:pt idx="73">
                  <c:v>145.739</c:v>
                </c:pt>
                <c:pt idx="74">
                  <c:v>145.739</c:v>
                </c:pt>
                <c:pt idx="75">
                  <c:v>145.739</c:v>
                </c:pt>
                <c:pt idx="76">
                  <c:v>145.739</c:v>
                </c:pt>
                <c:pt idx="77">
                  <c:v>145.739</c:v>
                </c:pt>
                <c:pt idx="78">
                  <c:v>145.739</c:v>
                </c:pt>
                <c:pt idx="79">
                  <c:v>145.739</c:v>
                </c:pt>
                <c:pt idx="80">
                  <c:v>145.739</c:v>
                </c:pt>
                <c:pt idx="81">
                  <c:v>145.739</c:v>
                </c:pt>
                <c:pt idx="82">
                  <c:v>145.739</c:v>
                </c:pt>
                <c:pt idx="83">
                  <c:v>145.739</c:v>
                </c:pt>
                <c:pt idx="84">
                  <c:v>145.739</c:v>
                </c:pt>
                <c:pt idx="85">
                  <c:v>145.739</c:v>
                </c:pt>
                <c:pt idx="86">
                  <c:v>145.739</c:v>
                </c:pt>
                <c:pt idx="87">
                  <c:v>145.739</c:v>
                </c:pt>
                <c:pt idx="88">
                  <c:v>145.739</c:v>
                </c:pt>
                <c:pt idx="89">
                  <c:v>145.739</c:v>
                </c:pt>
                <c:pt idx="90">
                  <c:v>145.739</c:v>
                </c:pt>
                <c:pt idx="91">
                  <c:v>145.739</c:v>
                </c:pt>
                <c:pt idx="92">
                  <c:v>145.739</c:v>
                </c:pt>
                <c:pt idx="93">
                  <c:v>145.739</c:v>
                </c:pt>
                <c:pt idx="94">
                  <c:v>145.739</c:v>
                </c:pt>
                <c:pt idx="95">
                  <c:v>145.739</c:v>
                </c:pt>
                <c:pt idx="96">
                  <c:v>145.739</c:v>
                </c:pt>
                <c:pt idx="97">
                  <c:v>145.739</c:v>
                </c:pt>
                <c:pt idx="98">
                  <c:v>145.739</c:v>
                </c:pt>
                <c:pt idx="99">
                  <c:v>145.739</c:v>
                </c:pt>
                <c:pt idx="100">
                  <c:v>145.739</c:v>
                </c:pt>
                <c:pt idx="101">
                  <c:v>145.739</c:v>
                </c:pt>
                <c:pt idx="102">
                  <c:v>145.739</c:v>
                </c:pt>
                <c:pt idx="103">
                  <c:v>145.739</c:v>
                </c:pt>
                <c:pt idx="104">
                  <c:v>145.739</c:v>
                </c:pt>
                <c:pt idx="105">
                  <c:v>145.739</c:v>
                </c:pt>
                <c:pt idx="106">
                  <c:v>145.739</c:v>
                </c:pt>
                <c:pt idx="107">
                  <c:v>145.739</c:v>
                </c:pt>
                <c:pt idx="108">
                  <c:v>145.739</c:v>
                </c:pt>
                <c:pt idx="109">
                  <c:v>145.739</c:v>
                </c:pt>
                <c:pt idx="110">
                  <c:v>145.739</c:v>
                </c:pt>
                <c:pt idx="111">
                  <c:v>145.739</c:v>
                </c:pt>
                <c:pt idx="112">
                  <c:v>145.739</c:v>
                </c:pt>
                <c:pt idx="113">
                  <c:v>145.739</c:v>
                </c:pt>
                <c:pt idx="114">
                  <c:v>145.739</c:v>
                </c:pt>
                <c:pt idx="115">
                  <c:v>145.739</c:v>
                </c:pt>
                <c:pt idx="116">
                  <c:v>145.739</c:v>
                </c:pt>
                <c:pt idx="117">
                  <c:v>145.739</c:v>
                </c:pt>
                <c:pt idx="118">
                  <c:v>145.739</c:v>
                </c:pt>
                <c:pt idx="119">
                  <c:v>145.739</c:v>
                </c:pt>
                <c:pt idx="120">
                  <c:v>145.739</c:v>
                </c:pt>
                <c:pt idx="121">
                  <c:v>145.739</c:v>
                </c:pt>
                <c:pt idx="122">
                  <c:v>145.739</c:v>
                </c:pt>
                <c:pt idx="123">
                  <c:v>145.739</c:v>
                </c:pt>
                <c:pt idx="124">
                  <c:v>145.739</c:v>
                </c:pt>
                <c:pt idx="125">
                  <c:v>145.739</c:v>
                </c:pt>
                <c:pt idx="126">
                  <c:v>145.739</c:v>
                </c:pt>
                <c:pt idx="127">
                  <c:v>145.739</c:v>
                </c:pt>
                <c:pt idx="128">
                  <c:v>145.739</c:v>
                </c:pt>
                <c:pt idx="129">
                  <c:v>145.739</c:v>
                </c:pt>
                <c:pt idx="130">
                  <c:v>145.739</c:v>
                </c:pt>
                <c:pt idx="131">
                  <c:v>145.739</c:v>
                </c:pt>
                <c:pt idx="132">
                  <c:v>145.739</c:v>
                </c:pt>
                <c:pt idx="133">
                  <c:v>145.739</c:v>
                </c:pt>
                <c:pt idx="134">
                  <c:v>145.739</c:v>
                </c:pt>
                <c:pt idx="135">
                  <c:v>145.739</c:v>
                </c:pt>
                <c:pt idx="136">
                  <c:v>145.739</c:v>
                </c:pt>
                <c:pt idx="137">
                  <c:v>145.739</c:v>
                </c:pt>
                <c:pt idx="138">
                  <c:v>145.739</c:v>
                </c:pt>
                <c:pt idx="139">
                  <c:v>145.739</c:v>
                </c:pt>
                <c:pt idx="140">
                  <c:v>145.739</c:v>
                </c:pt>
                <c:pt idx="141">
                  <c:v>145.739</c:v>
                </c:pt>
                <c:pt idx="142">
                  <c:v>145.739</c:v>
                </c:pt>
                <c:pt idx="143">
                  <c:v>145.739</c:v>
                </c:pt>
                <c:pt idx="144">
                  <c:v>145.739</c:v>
                </c:pt>
                <c:pt idx="145">
                  <c:v>145.739</c:v>
                </c:pt>
                <c:pt idx="146">
                  <c:v>145.739</c:v>
                </c:pt>
                <c:pt idx="147">
                  <c:v>145.739</c:v>
                </c:pt>
                <c:pt idx="148">
                  <c:v>145.739</c:v>
                </c:pt>
                <c:pt idx="149">
                  <c:v>145.739</c:v>
                </c:pt>
                <c:pt idx="150">
                  <c:v>145.739</c:v>
                </c:pt>
                <c:pt idx="151">
                  <c:v>145.739</c:v>
                </c:pt>
                <c:pt idx="152">
                  <c:v>145.739</c:v>
                </c:pt>
                <c:pt idx="153">
                  <c:v>145.739</c:v>
                </c:pt>
                <c:pt idx="154">
                  <c:v>145.739</c:v>
                </c:pt>
                <c:pt idx="155">
                  <c:v>145.739</c:v>
                </c:pt>
                <c:pt idx="156">
                  <c:v>145.739</c:v>
                </c:pt>
                <c:pt idx="157">
                  <c:v>145.739</c:v>
                </c:pt>
                <c:pt idx="158">
                  <c:v>145.739</c:v>
                </c:pt>
                <c:pt idx="159">
                  <c:v>145.739</c:v>
                </c:pt>
                <c:pt idx="160">
                  <c:v>145.739</c:v>
                </c:pt>
                <c:pt idx="161">
                  <c:v>145.739</c:v>
                </c:pt>
                <c:pt idx="162">
                  <c:v>145.739</c:v>
                </c:pt>
                <c:pt idx="163">
                  <c:v>145.739</c:v>
                </c:pt>
                <c:pt idx="164">
                  <c:v>145.739</c:v>
                </c:pt>
                <c:pt idx="165">
                  <c:v>145.739</c:v>
                </c:pt>
                <c:pt idx="166">
                  <c:v>145.739</c:v>
                </c:pt>
                <c:pt idx="167">
                  <c:v>145.739</c:v>
                </c:pt>
                <c:pt idx="168">
                  <c:v>145.739</c:v>
                </c:pt>
                <c:pt idx="169">
                  <c:v>145.739</c:v>
                </c:pt>
                <c:pt idx="170">
                  <c:v>145.739</c:v>
                </c:pt>
                <c:pt idx="171">
                  <c:v>145.739</c:v>
                </c:pt>
                <c:pt idx="172">
                  <c:v>145.739</c:v>
                </c:pt>
                <c:pt idx="173">
                  <c:v>145.739</c:v>
                </c:pt>
                <c:pt idx="174">
                  <c:v>145.739</c:v>
                </c:pt>
                <c:pt idx="175">
                  <c:v>145.739</c:v>
                </c:pt>
                <c:pt idx="176">
                  <c:v>145.739</c:v>
                </c:pt>
                <c:pt idx="177">
                  <c:v>145.739</c:v>
                </c:pt>
                <c:pt idx="178">
                  <c:v>145.739</c:v>
                </c:pt>
                <c:pt idx="179">
                  <c:v>145.739</c:v>
                </c:pt>
                <c:pt idx="180">
                  <c:v>145.739</c:v>
                </c:pt>
                <c:pt idx="181">
                  <c:v>145.739</c:v>
                </c:pt>
                <c:pt idx="182">
                  <c:v>145.739</c:v>
                </c:pt>
                <c:pt idx="183">
                  <c:v>145.739</c:v>
                </c:pt>
                <c:pt idx="184">
                  <c:v>145.739</c:v>
                </c:pt>
                <c:pt idx="185">
                  <c:v>145.739</c:v>
                </c:pt>
                <c:pt idx="186">
                  <c:v>145.739</c:v>
                </c:pt>
                <c:pt idx="187">
                  <c:v>145.739</c:v>
                </c:pt>
                <c:pt idx="188">
                  <c:v>145.739</c:v>
                </c:pt>
                <c:pt idx="189">
                  <c:v>145.739</c:v>
                </c:pt>
                <c:pt idx="190">
                  <c:v>145.739</c:v>
                </c:pt>
                <c:pt idx="191">
                  <c:v>145.739</c:v>
                </c:pt>
                <c:pt idx="192">
                  <c:v>145.739</c:v>
                </c:pt>
                <c:pt idx="193">
                  <c:v>145.739</c:v>
                </c:pt>
                <c:pt idx="194">
                  <c:v>145.739</c:v>
                </c:pt>
                <c:pt idx="195">
                  <c:v>145.739</c:v>
                </c:pt>
                <c:pt idx="196">
                  <c:v>145.739</c:v>
                </c:pt>
                <c:pt idx="197">
                  <c:v>145.739</c:v>
                </c:pt>
                <c:pt idx="198">
                  <c:v>145.739</c:v>
                </c:pt>
                <c:pt idx="199">
                  <c:v>145.739</c:v>
                </c:pt>
                <c:pt idx="200">
                  <c:v>145.739</c:v>
                </c:pt>
                <c:pt idx="201">
                  <c:v>145.739</c:v>
                </c:pt>
                <c:pt idx="202">
                  <c:v>145.739</c:v>
                </c:pt>
                <c:pt idx="203">
                  <c:v>145.739</c:v>
                </c:pt>
                <c:pt idx="204">
                  <c:v>145.739</c:v>
                </c:pt>
                <c:pt idx="205">
                  <c:v>145.739</c:v>
                </c:pt>
                <c:pt idx="206">
                  <c:v>145.739</c:v>
                </c:pt>
                <c:pt idx="207">
                  <c:v>145.739</c:v>
                </c:pt>
                <c:pt idx="208">
                  <c:v>145.739</c:v>
                </c:pt>
                <c:pt idx="209">
                  <c:v>145.739</c:v>
                </c:pt>
                <c:pt idx="210">
                  <c:v>145.739</c:v>
                </c:pt>
                <c:pt idx="211">
                  <c:v>145.739</c:v>
                </c:pt>
                <c:pt idx="212">
                  <c:v>145.739</c:v>
                </c:pt>
                <c:pt idx="213">
                  <c:v>145.739</c:v>
                </c:pt>
                <c:pt idx="214">
                  <c:v>145.739</c:v>
                </c:pt>
                <c:pt idx="215">
                  <c:v>145.739</c:v>
                </c:pt>
                <c:pt idx="216">
                  <c:v>145.739</c:v>
                </c:pt>
                <c:pt idx="217">
                  <c:v>145.739</c:v>
                </c:pt>
                <c:pt idx="218">
                  <c:v>145.739</c:v>
                </c:pt>
                <c:pt idx="219">
                  <c:v>145.739</c:v>
                </c:pt>
                <c:pt idx="220">
                  <c:v>145.739</c:v>
                </c:pt>
                <c:pt idx="221">
                  <c:v>145.739</c:v>
                </c:pt>
                <c:pt idx="222">
                  <c:v>145.739</c:v>
                </c:pt>
                <c:pt idx="223">
                  <c:v>145.739</c:v>
                </c:pt>
                <c:pt idx="224">
                  <c:v>145.739</c:v>
                </c:pt>
                <c:pt idx="225">
                  <c:v>145.739</c:v>
                </c:pt>
                <c:pt idx="226">
                  <c:v>145.739</c:v>
                </c:pt>
                <c:pt idx="227">
                  <c:v>145.739</c:v>
                </c:pt>
                <c:pt idx="228">
                  <c:v>145.739</c:v>
                </c:pt>
                <c:pt idx="229">
                  <c:v>145.739</c:v>
                </c:pt>
                <c:pt idx="230">
                  <c:v>145.739</c:v>
                </c:pt>
                <c:pt idx="231">
                  <c:v>145.739</c:v>
                </c:pt>
                <c:pt idx="232">
                  <c:v>145.739</c:v>
                </c:pt>
                <c:pt idx="233">
                  <c:v>145.739</c:v>
                </c:pt>
                <c:pt idx="234">
                  <c:v>145.739</c:v>
                </c:pt>
                <c:pt idx="235">
                  <c:v>145.739</c:v>
                </c:pt>
                <c:pt idx="236">
                  <c:v>145.739</c:v>
                </c:pt>
                <c:pt idx="237">
                  <c:v>145.739</c:v>
                </c:pt>
                <c:pt idx="238">
                  <c:v>145.739</c:v>
                </c:pt>
                <c:pt idx="239">
                  <c:v>145.739</c:v>
                </c:pt>
                <c:pt idx="240">
                  <c:v>145.739</c:v>
                </c:pt>
                <c:pt idx="241">
                  <c:v>145.739</c:v>
                </c:pt>
                <c:pt idx="242">
                  <c:v>145.739</c:v>
                </c:pt>
                <c:pt idx="243">
                  <c:v>145.739</c:v>
                </c:pt>
                <c:pt idx="244">
                  <c:v>145.739</c:v>
                </c:pt>
                <c:pt idx="245">
                  <c:v>145.739</c:v>
                </c:pt>
                <c:pt idx="246">
                  <c:v>145.739</c:v>
                </c:pt>
                <c:pt idx="247">
                  <c:v>145.739</c:v>
                </c:pt>
                <c:pt idx="248">
                  <c:v>145.739</c:v>
                </c:pt>
                <c:pt idx="249">
                  <c:v>145.739</c:v>
                </c:pt>
                <c:pt idx="250">
                  <c:v>145.739</c:v>
                </c:pt>
                <c:pt idx="251">
                  <c:v>145.739</c:v>
                </c:pt>
                <c:pt idx="252">
                  <c:v>145.739</c:v>
                </c:pt>
                <c:pt idx="253">
                  <c:v>145.739</c:v>
                </c:pt>
                <c:pt idx="254">
                  <c:v>145.739</c:v>
                </c:pt>
                <c:pt idx="255">
                  <c:v>145.739</c:v>
                </c:pt>
                <c:pt idx="256">
                  <c:v>145.739</c:v>
                </c:pt>
                <c:pt idx="257">
                  <c:v>145.739</c:v>
                </c:pt>
                <c:pt idx="258">
                  <c:v>145.739</c:v>
                </c:pt>
                <c:pt idx="259">
                  <c:v>145.739</c:v>
                </c:pt>
                <c:pt idx="260">
                  <c:v>145.739</c:v>
                </c:pt>
                <c:pt idx="261">
                  <c:v>145.739</c:v>
                </c:pt>
                <c:pt idx="262">
                  <c:v>145.739</c:v>
                </c:pt>
                <c:pt idx="263">
                  <c:v>145.739</c:v>
                </c:pt>
                <c:pt idx="264">
                  <c:v>145.739</c:v>
                </c:pt>
                <c:pt idx="265">
                  <c:v>145.739</c:v>
                </c:pt>
                <c:pt idx="266">
                  <c:v>145.739</c:v>
                </c:pt>
                <c:pt idx="267">
                  <c:v>145.739</c:v>
                </c:pt>
                <c:pt idx="268">
                  <c:v>145.739</c:v>
                </c:pt>
                <c:pt idx="269">
                  <c:v>145.739</c:v>
                </c:pt>
                <c:pt idx="270">
                  <c:v>145.739</c:v>
                </c:pt>
                <c:pt idx="271">
                  <c:v>145.739</c:v>
                </c:pt>
                <c:pt idx="272">
                  <c:v>145.739</c:v>
                </c:pt>
                <c:pt idx="273">
                  <c:v>145.739</c:v>
                </c:pt>
                <c:pt idx="274">
                  <c:v>145.739</c:v>
                </c:pt>
                <c:pt idx="275">
                  <c:v>145.739</c:v>
                </c:pt>
                <c:pt idx="276">
                  <c:v>145.739</c:v>
                </c:pt>
                <c:pt idx="277">
                  <c:v>145.739</c:v>
                </c:pt>
                <c:pt idx="278">
                  <c:v>145.739</c:v>
                </c:pt>
                <c:pt idx="279">
                  <c:v>145.739</c:v>
                </c:pt>
                <c:pt idx="280">
                  <c:v>145.739</c:v>
                </c:pt>
                <c:pt idx="281">
                  <c:v>145.739</c:v>
                </c:pt>
                <c:pt idx="282">
                  <c:v>145.739</c:v>
                </c:pt>
                <c:pt idx="283">
                  <c:v>145.739</c:v>
                </c:pt>
                <c:pt idx="284">
                  <c:v>145.739</c:v>
                </c:pt>
                <c:pt idx="285">
                  <c:v>145.739</c:v>
                </c:pt>
                <c:pt idx="286">
                  <c:v>145.739</c:v>
                </c:pt>
                <c:pt idx="287">
                  <c:v>145.739</c:v>
                </c:pt>
                <c:pt idx="288">
                  <c:v>145.739</c:v>
                </c:pt>
                <c:pt idx="289">
                  <c:v>145.739</c:v>
                </c:pt>
                <c:pt idx="290">
                  <c:v>145.739</c:v>
                </c:pt>
                <c:pt idx="291">
                  <c:v>145.739</c:v>
                </c:pt>
                <c:pt idx="292">
                  <c:v>145.739</c:v>
                </c:pt>
                <c:pt idx="293">
                  <c:v>145.739</c:v>
                </c:pt>
                <c:pt idx="294">
                  <c:v>145.739</c:v>
                </c:pt>
                <c:pt idx="295">
                  <c:v>145.739</c:v>
                </c:pt>
                <c:pt idx="296">
                  <c:v>145.739</c:v>
                </c:pt>
                <c:pt idx="297">
                  <c:v>145.739</c:v>
                </c:pt>
                <c:pt idx="298">
                  <c:v>145.739</c:v>
                </c:pt>
                <c:pt idx="299">
                  <c:v>145.739</c:v>
                </c:pt>
                <c:pt idx="300">
                  <c:v>145.739</c:v>
                </c:pt>
                <c:pt idx="301">
                  <c:v>145.739</c:v>
                </c:pt>
                <c:pt idx="302">
                  <c:v>145.739</c:v>
                </c:pt>
                <c:pt idx="303">
                  <c:v>145.739</c:v>
                </c:pt>
                <c:pt idx="304">
                  <c:v>145.739</c:v>
                </c:pt>
                <c:pt idx="305">
                  <c:v>145.739</c:v>
                </c:pt>
                <c:pt idx="306">
                  <c:v>145.739</c:v>
                </c:pt>
                <c:pt idx="307">
                  <c:v>145.739</c:v>
                </c:pt>
                <c:pt idx="308">
                  <c:v>145.739</c:v>
                </c:pt>
                <c:pt idx="309">
                  <c:v>145.739</c:v>
                </c:pt>
                <c:pt idx="310">
                  <c:v>145.739</c:v>
                </c:pt>
                <c:pt idx="311">
                  <c:v>145.739</c:v>
                </c:pt>
                <c:pt idx="312">
                  <c:v>145.739</c:v>
                </c:pt>
                <c:pt idx="313">
                  <c:v>145.739</c:v>
                </c:pt>
                <c:pt idx="314">
                  <c:v>145.739</c:v>
                </c:pt>
                <c:pt idx="315">
                  <c:v>145.739</c:v>
                </c:pt>
                <c:pt idx="316">
                  <c:v>145.739</c:v>
                </c:pt>
                <c:pt idx="317">
                  <c:v>145.739</c:v>
                </c:pt>
                <c:pt idx="318">
                  <c:v>145.739</c:v>
                </c:pt>
                <c:pt idx="319">
                  <c:v>145.739</c:v>
                </c:pt>
                <c:pt idx="320">
                  <c:v>145.739</c:v>
                </c:pt>
                <c:pt idx="321">
                  <c:v>145.739</c:v>
                </c:pt>
                <c:pt idx="322">
                  <c:v>145.739</c:v>
                </c:pt>
                <c:pt idx="323">
                  <c:v>145.739</c:v>
                </c:pt>
                <c:pt idx="324">
                  <c:v>145.739</c:v>
                </c:pt>
                <c:pt idx="325">
                  <c:v>145.739</c:v>
                </c:pt>
                <c:pt idx="326">
                  <c:v>145.739</c:v>
                </c:pt>
                <c:pt idx="327">
                  <c:v>145.739</c:v>
                </c:pt>
                <c:pt idx="328">
                  <c:v>145.739</c:v>
                </c:pt>
                <c:pt idx="329">
                  <c:v>145.739</c:v>
                </c:pt>
                <c:pt idx="330">
                  <c:v>145.739</c:v>
                </c:pt>
                <c:pt idx="331">
                  <c:v>145.739</c:v>
                </c:pt>
                <c:pt idx="332">
                  <c:v>145.739</c:v>
                </c:pt>
                <c:pt idx="333">
                  <c:v>145.739</c:v>
                </c:pt>
                <c:pt idx="334">
                  <c:v>145.739</c:v>
                </c:pt>
                <c:pt idx="335">
                  <c:v>145.739</c:v>
                </c:pt>
                <c:pt idx="336">
                  <c:v>145.739</c:v>
                </c:pt>
                <c:pt idx="337">
                  <c:v>145.739</c:v>
                </c:pt>
                <c:pt idx="338">
                  <c:v>145.739</c:v>
                </c:pt>
                <c:pt idx="339">
                  <c:v>145.739</c:v>
                </c:pt>
                <c:pt idx="340">
                  <c:v>145.739</c:v>
                </c:pt>
                <c:pt idx="341">
                  <c:v>145.739</c:v>
                </c:pt>
                <c:pt idx="342">
                  <c:v>145.739</c:v>
                </c:pt>
                <c:pt idx="343">
                  <c:v>145.739</c:v>
                </c:pt>
                <c:pt idx="344">
                  <c:v>145.739</c:v>
                </c:pt>
                <c:pt idx="345">
                  <c:v>145.739</c:v>
                </c:pt>
                <c:pt idx="346">
                  <c:v>145.739</c:v>
                </c:pt>
                <c:pt idx="347">
                  <c:v>145.739</c:v>
                </c:pt>
                <c:pt idx="348">
                  <c:v>145.739</c:v>
                </c:pt>
                <c:pt idx="349">
                  <c:v>145.739</c:v>
                </c:pt>
                <c:pt idx="350">
                  <c:v>145.739</c:v>
                </c:pt>
                <c:pt idx="351">
                  <c:v>145.739</c:v>
                </c:pt>
                <c:pt idx="352">
                  <c:v>145.739</c:v>
                </c:pt>
                <c:pt idx="353">
                  <c:v>145.739</c:v>
                </c:pt>
                <c:pt idx="354">
                  <c:v>145.739</c:v>
                </c:pt>
                <c:pt idx="355">
                  <c:v>145.739</c:v>
                </c:pt>
                <c:pt idx="356">
                  <c:v>145.739</c:v>
                </c:pt>
                <c:pt idx="357">
                  <c:v>145.739</c:v>
                </c:pt>
                <c:pt idx="358">
                  <c:v>145.739</c:v>
                </c:pt>
                <c:pt idx="359">
                  <c:v>145.739</c:v>
                </c:pt>
                <c:pt idx="360">
                  <c:v>145.739</c:v>
                </c:pt>
                <c:pt idx="361">
                  <c:v>145.739</c:v>
                </c:pt>
                <c:pt idx="362">
                  <c:v>145.739</c:v>
                </c:pt>
                <c:pt idx="363">
                  <c:v>145.739</c:v>
                </c:pt>
                <c:pt idx="364">
                  <c:v>145.739</c:v>
                </c:pt>
                <c:pt idx="365">
                  <c:v>145.739</c:v>
                </c:pt>
                <c:pt idx="366">
                  <c:v>145.739</c:v>
                </c:pt>
                <c:pt idx="367">
                  <c:v>145.739</c:v>
                </c:pt>
                <c:pt idx="368">
                  <c:v>145.739</c:v>
                </c:pt>
                <c:pt idx="369">
                  <c:v>145.739</c:v>
                </c:pt>
                <c:pt idx="370">
                  <c:v>145.739</c:v>
                </c:pt>
                <c:pt idx="371">
                  <c:v>145.739</c:v>
                </c:pt>
                <c:pt idx="372">
                  <c:v>145.739</c:v>
                </c:pt>
                <c:pt idx="373">
                  <c:v>145.739</c:v>
                </c:pt>
                <c:pt idx="374">
                  <c:v>145.739</c:v>
                </c:pt>
                <c:pt idx="375">
                  <c:v>145.739</c:v>
                </c:pt>
                <c:pt idx="376">
                  <c:v>145.739</c:v>
                </c:pt>
                <c:pt idx="377">
                  <c:v>145.739</c:v>
                </c:pt>
                <c:pt idx="378">
                  <c:v>145.739</c:v>
                </c:pt>
                <c:pt idx="379">
                  <c:v>145.739</c:v>
                </c:pt>
                <c:pt idx="380">
                  <c:v>145.739</c:v>
                </c:pt>
                <c:pt idx="381">
                  <c:v>145.739</c:v>
                </c:pt>
                <c:pt idx="382">
                  <c:v>145.739</c:v>
                </c:pt>
                <c:pt idx="383">
                  <c:v>145.739</c:v>
                </c:pt>
                <c:pt idx="384">
                  <c:v>145.739</c:v>
                </c:pt>
                <c:pt idx="385">
                  <c:v>145.739</c:v>
                </c:pt>
                <c:pt idx="386">
                  <c:v>145.739</c:v>
                </c:pt>
                <c:pt idx="387">
                  <c:v>145.739</c:v>
                </c:pt>
                <c:pt idx="388">
                  <c:v>145.739</c:v>
                </c:pt>
                <c:pt idx="389">
                  <c:v>145.739</c:v>
                </c:pt>
                <c:pt idx="390">
                  <c:v>145.739</c:v>
                </c:pt>
                <c:pt idx="391">
                  <c:v>145.739</c:v>
                </c:pt>
                <c:pt idx="392">
                  <c:v>145.739</c:v>
                </c:pt>
                <c:pt idx="393">
                  <c:v>145.739</c:v>
                </c:pt>
                <c:pt idx="394">
                  <c:v>145.739</c:v>
                </c:pt>
                <c:pt idx="395">
                  <c:v>145.739</c:v>
                </c:pt>
                <c:pt idx="396">
                  <c:v>145.739</c:v>
                </c:pt>
                <c:pt idx="397">
                  <c:v>145.739</c:v>
                </c:pt>
                <c:pt idx="398">
                  <c:v>145.739</c:v>
                </c:pt>
                <c:pt idx="399">
                  <c:v>145.739</c:v>
                </c:pt>
                <c:pt idx="400">
                  <c:v>145.739</c:v>
                </c:pt>
                <c:pt idx="401">
                  <c:v>145.739</c:v>
                </c:pt>
                <c:pt idx="402">
                  <c:v>145.739</c:v>
                </c:pt>
                <c:pt idx="403">
                  <c:v>145.739</c:v>
                </c:pt>
                <c:pt idx="404">
                  <c:v>145.739</c:v>
                </c:pt>
                <c:pt idx="405">
                  <c:v>145.739</c:v>
                </c:pt>
                <c:pt idx="406">
                  <c:v>145.739</c:v>
                </c:pt>
                <c:pt idx="407">
                  <c:v>145.739</c:v>
                </c:pt>
                <c:pt idx="408">
                  <c:v>145.739</c:v>
                </c:pt>
                <c:pt idx="409">
                  <c:v>145.739</c:v>
                </c:pt>
                <c:pt idx="410">
                  <c:v>145.739</c:v>
                </c:pt>
                <c:pt idx="411">
                  <c:v>145.739</c:v>
                </c:pt>
                <c:pt idx="412">
                  <c:v>145.739</c:v>
                </c:pt>
                <c:pt idx="413">
                  <c:v>145.739</c:v>
                </c:pt>
                <c:pt idx="414">
                  <c:v>145.739</c:v>
                </c:pt>
                <c:pt idx="415">
                  <c:v>145.739</c:v>
                </c:pt>
                <c:pt idx="416">
                  <c:v>145.739</c:v>
                </c:pt>
                <c:pt idx="417">
                  <c:v>145.739</c:v>
                </c:pt>
                <c:pt idx="418">
                  <c:v>145.739</c:v>
                </c:pt>
                <c:pt idx="419">
                  <c:v>145.739</c:v>
                </c:pt>
                <c:pt idx="420">
                  <c:v>145.739</c:v>
                </c:pt>
                <c:pt idx="421">
                  <c:v>145.739</c:v>
                </c:pt>
                <c:pt idx="422">
                  <c:v>145.739</c:v>
                </c:pt>
                <c:pt idx="423">
                  <c:v>145.739</c:v>
                </c:pt>
                <c:pt idx="424">
                  <c:v>145.739</c:v>
                </c:pt>
                <c:pt idx="425">
                  <c:v>145.739</c:v>
                </c:pt>
                <c:pt idx="426">
                  <c:v>145.739</c:v>
                </c:pt>
                <c:pt idx="427">
                  <c:v>145.739</c:v>
                </c:pt>
                <c:pt idx="428">
                  <c:v>145.739</c:v>
                </c:pt>
                <c:pt idx="429">
                  <c:v>145.739</c:v>
                </c:pt>
                <c:pt idx="430">
                  <c:v>145.739</c:v>
                </c:pt>
                <c:pt idx="431">
                  <c:v>145.739</c:v>
                </c:pt>
                <c:pt idx="432">
                  <c:v>145.739</c:v>
                </c:pt>
                <c:pt idx="433">
                  <c:v>145.739</c:v>
                </c:pt>
                <c:pt idx="434">
                  <c:v>145.739</c:v>
                </c:pt>
                <c:pt idx="435">
                  <c:v>145.739</c:v>
                </c:pt>
                <c:pt idx="436">
                  <c:v>145.739</c:v>
                </c:pt>
                <c:pt idx="437">
                  <c:v>145.739</c:v>
                </c:pt>
                <c:pt idx="438">
                  <c:v>145.739</c:v>
                </c:pt>
                <c:pt idx="439">
                  <c:v>145.739</c:v>
                </c:pt>
                <c:pt idx="440">
                  <c:v>145.739</c:v>
                </c:pt>
                <c:pt idx="441">
                  <c:v>145.739</c:v>
                </c:pt>
                <c:pt idx="442">
                  <c:v>145.739</c:v>
                </c:pt>
                <c:pt idx="443">
                  <c:v>145.739</c:v>
                </c:pt>
                <c:pt idx="444">
                  <c:v>145.739</c:v>
                </c:pt>
                <c:pt idx="445">
                  <c:v>145.739</c:v>
                </c:pt>
                <c:pt idx="446">
                  <c:v>145.739</c:v>
                </c:pt>
                <c:pt idx="447">
                  <c:v>145.739</c:v>
                </c:pt>
                <c:pt idx="448">
                  <c:v>145.739</c:v>
                </c:pt>
                <c:pt idx="449">
                  <c:v>145.739</c:v>
                </c:pt>
                <c:pt idx="450">
                  <c:v>145.739</c:v>
                </c:pt>
                <c:pt idx="451">
                  <c:v>145.739</c:v>
                </c:pt>
                <c:pt idx="452">
                  <c:v>145.739</c:v>
                </c:pt>
                <c:pt idx="453">
                  <c:v>145.739</c:v>
                </c:pt>
                <c:pt idx="454">
                  <c:v>145.739</c:v>
                </c:pt>
                <c:pt idx="455">
                  <c:v>145.739</c:v>
                </c:pt>
                <c:pt idx="456">
                  <c:v>145.739</c:v>
                </c:pt>
                <c:pt idx="457">
                  <c:v>145.739</c:v>
                </c:pt>
                <c:pt idx="458">
                  <c:v>145.739</c:v>
                </c:pt>
                <c:pt idx="459">
                  <c:v>145.739</c:v>
                </c:pt>
                <c:pt idx="460">
                  <c:v>145.739</c:v>
                </c:pt>
                <c:pt idx="461">
                  <c:v>145.739</c:v>
                </c:pt>
                <c:pt idx="462">
                  <c:v>145.739</c:v>
                </c:pt>
                <c:pt idx="463">
                  <c:v>145.739</c:v>
                </c:pt>
                <c:pt idx="464">
                  <c:v>145.739</c:v>
                </c:pt>
                <c:pt idx="465">
                  <c:v>145.739</c:v>
                </c:pt>
                <c:pt idx="466">
                  <c:v>145.739</c:v>
                </c:pt>
                <c:pt idx="467">
                  <c:v>145.739</c:v>
                </c:pt>
                <c:pt idx="468">
                  <c:v>145.739</c:v>
                </c:pt>
                <c:pt idx="469">
                  <c:v>145.739</c:v>
                </c:pt>
                <c:pt idx="470">
                  <c:v>145.739</c:v>
                </c:pt>
                <c:pt idx="471">
                  <c:v>145.739</c:v>
                </c:pt>
                <c:pt idx="472">
                  <c:v>145.739</c:v>
                </c:pt>
                <c:pt idx="473">
                  <c:v>145.739</c:v>
                </c:pt>
                <c:pt idx="474">
                  <c:v>145.739</c:v>
                </c:pt>
                <c:pt idx="475">
                  <c:v>145.739</c:v>
                </c:pt>
                <c:pt idx="476">
                  <c:v>145.739</c:v>
                </c:pt>
                <c:pt idx="477">
                  <c:v>145.739</c:v>
                </c:pt>
                <c:pt idx="478">
                  <c:v>145.739</c:v>
                </c:pt>
                <c:pt idx="479">
                  <c:v>145.739</c:v>
                </c:pt>
                <c:pt idx="480">
                  <c:v>145.739</c:v>
                </c:pt>
                <c:pt idx="481">
                  <c:v>145.739</c:v>
                </c:pt>
                <c:pt idx="482">
                  <c:v>145.739</c:v>
                </c:pt>
                <c:pt idx="483">
                  <c:v>145.739</c:v>
                </c:pt>
                <c:pt idx="484">
                  <c:v>145.739</c:v>
                </c:pt>
                <c:pt idx="485">
                  <c:v>145.739</c:v>
                </c:pt>
                <c:pt idx="486">
                  <c:v>145.739</c:v>
                </c:pt>
                <c:pt idx="487">
                  <c:v>145.739</c:v>
                </c:pt>
                <c:pt idx="488">
                  <c:v>145.739</c:v>
                </c:pt>
                <c:pt idx="489">
                  <c:v>145.739</c:v>
                </c:pt>
                <c:pt idx="490">
                  <c:v>145.739</c:v>
                </c:pt>
                <c:pt idx="491">
                  <c:v>145.739</c:v>
                </c:pt>
                <c:pt idx="492">
                  <c:v>145.739</c:v>
                </c:pt>
                <c:pt idx="493">
                  <c:v>145.739</c:v>
                </c:pt>
                <c:pt idx="494">
                  <c:v>145.739</c:v>
                </c:pt>
                <c:pt idx="495">
                  <c:v>145.739</c:v>
                </c:pt>
                <c:pt idx="496">
                  <c:v>145.739</c:v>
                </c:pt>
                <c:pt idx="497">
                  <c:v>145.739</c:v>
                </c:pt>
                <c:pt idx="498">
                  <c:v>145.739</c:v>
                </c:pt>
                <c:pt idx="499">
                  <c:v>145.739</c:v>
                </c:pt>
                <c:pt idx="500">
                  <c:v>145.739</c:v>
                </c:pt>
                <c:pt idx="501">
                  <c:v>145.739</c:v>
                </c:pt>
                <c:pt idx="502">
                  <c:v>145.739</c:v>
                </c:pt>
                <c:pt idx="503">
                  <c:v>145.739</c:v>
                </c:pt>
                <c:pt idx="504">
                  <c:v>145.739</c:v>
                </c:pt>
                <c:pt idx="505">
                  <c:v>145.739</c:v>
                </c:pt>
                <c:pt idx="506">
                  <c:v>145.739</c:v>
                </c:pt>
                <c:pt idx="507">
                  <c:v>145.739</c:v>
                </c:pt>
                <c:pt idx="508">
                  <c:v>145.739</c:v>
                </c:pt>
                <c:pt idx="509">
                  <c:v>145.739</c:v>
                </c:pt>
                <c:pt idx="510">
                  <c:v>145.739</c:v>
                </c:pt>
                <c:pt idx="511">
                  <c:v>145.739</c:v>
                </c:pt>
                <c:pt idx="512">
                  <c:v>145.739</c:v>
                </c:pt>
                <c:pt idx="513">
                  <c:v>145.739</c:v>
                </c:pt>
                <c:pt idx="514">
                  <c:v>145.739</c:v>
                </c:pt>
                <c:pt idx="515">
                  <c:v>145.739</c:v>
                </c:pt>
                <c:pt idx="516">
                  <c:v>145.739</c:v>
                </c:pt>
                <c:pt idx="517">
                  <c:v>145.739</c:v>
                </c:pt>
                <c:pt idx="518">
                  <c:v>145.739</c:v>
                </c:pt>
                <c:pt idx="519">
                  <c:v>145.739</c:v>
                </c:pt>
                <c:pt idx="520">
                  <c:v>145.739</c:v>
                </c:pt>
                <c:pt idx="521">
                  <c:v>145.739</c:v>
                </c:pt>
                <c:pt idx="522">
                  <c:v>145.739</c:v>
                </c:pt>
                <c:pt idx="523">
                  <c:v>145.739</c:v>
                </c:pt>
                <c:pt idx="524">
                  <c:v>145.739</c:v>
                </c:pt>
                <c:pt idx="525">
                  <c:v>145.739</c:v>
                </c:pt>
                <c:pt idx="526">
                  <c:v>145.739</c:v>
                </c:pt>
                <c:pt idx="527">
                  <c:v>145.739</c:v>
                </c:pt>
                <c:pt idx="528">
                  <c:v>145.739</c:v>
                </c:pt>
                <c:pt idx="529">
                  <c:v>145.739</c:v>
                </c:pt>
                <c:pt idx="530">
                  <c:v>145.739</c:v>
                </c:pt>
                <c:pt idx="531">
                  <c:v>145.739</c:v>
                </c:pt>
                <c:pt idx="532">
                  <c:v>145.739</c:v>
                </c:pt>
                <c:pt idx="533">
                  <c:v>145.739</c:v>
                </c:pt>
                <c:pt idx="534">
                  <c:v>145.739</c:v>
                </c:pt>
                <c:pt idx="535">
                  <c:v>145.739</c:v>
                </c:pt>
                <c:pt idx="536">
                  <c:v>145.739</c:v>
                </c:pt>
                <c:pt idx="537">
                  <c:v>145.739</c:v>
                </c:pt>
                <c:pt idx="538">
                  <c:v>145.739</c:v>
                </c:pt>
                <c:pt idx="539">
                  <c:v>145.739</c:v>
                </c:pt>
                <c:pt idx="540">
                  <c:v>145.739</c:v>
                </c:pt>
                <c:pt idx="541">
                  <c:v>145.739</c:v>
                </c:pt>
                <c:pt idx="542">
                  <c:v>145.739</c:v>
                </c:pt>
                <c:pt idx="543">
                  <c:v>145.739</c:v>
                </c:pt>
                <c:pt idx="544">
                  <c:v>145.739</c:v>
                </c:pt>
                <c:pt idx="545">
                  <c:v>145.739</c:v>
                </c:pt>
                <c:pt idx="546">
                  <c:v>145.739</c:v>
                </c:pt>
                <c:pt idx="547">
                  <c:v>145.739</c:v>
                </c:pt>
                <c:pt idx="548">
                  <c:v>145.739</c:v>
                </c:pt>
                <c:pt idx="549">
                  <c:v>145.739</c:v>
                </c:pt>
                <c:pt idx="550">
                  <c:v>145.739</c:v>
                </c:pt>
                <c:pt idx="551">
                  <c:v>145.739</c:v>
                </c:pt>
                <c:pt idx="552">
                  <c:v>145.739</c:v>
                </c:pt>
                <c:pt idx="553">
                  <c:v>145.739</c:v>
                </c:pt>
                <c:pt idx="554">
                  <c:v>145.739</c:v>
                </c:pt>
                <c:pt idx="555">
                  <c:v>145.739</c:v>
                </c:pt>
                <c:pt idx="556">
                  <c:v>145.739</c:v>
                </c:pt>
                <c:pt idx="557">
                  <c:v>145.739</c:v>
                </c:pt>
                <c:pt idx="558">
                  <c:v>145.739</c:v>
                </c:pt>
                <c:pt idx="559">
                  <c:v>145.739</c:v>
                </c:pt>
                <c:pt idx="560">
                  <c:v>145.739</c:v>
                </c:pt>
                <c:pt idx="561">
                  <c:v>145.739</c:v>
                </c:pt>
                <c:pt idx="562">
                  <c:v>145.739</c:v>
                </c:pt>
                <c:pt idx="563">
                  <c:v>145.739</c:v>
                </c:pt>
                <c:pt idx="564">
                  <c:v>145.739</c:v>
                </c:pt>
                <c:pt idx="565">
                  <c:v>145.739</c:v>
                </c:pt>
                <c:pt idx="566">
                  <c:v>145.739</c:v>
                </c:pt>
                <c:pt idx="567">
                  <c:v>145.739</c:v>
                </c:pt>
                <c:pt idx="568">
                  <c:v>145.739</c:v>
                </c:pt>
                <c:pt idx="569">
                  <c:v>145.739</c:v>
                </c:pt>
                <c:pt idx="570">
                  <c:v>145.739</c:v>
                </c:pt>
                <c:pt idx="571">
                  <c:v>145.739</c:v>
                </c:pt>
                <c:pt idx="572">
                  <c:v>145.739</c:v>
                </c:pt>
                <c:pt idx="573">
                  <c:v>145.739</c:v>
                </c:pt>
                <c:pt idx="574">
                  <c:v>145.739</c:v>
                </c:pt>
                <c:pt idx="575">
                  <c:v>145.739</c:v>
                </c:pt>
                <c:pt idx="576">
                  <c:v>145.739</c:v>
                </c:pt>
                <c:pt idx="577">
                  <c:v>145.739</c:v>
                </c:pt>
                <c:pt idx="578">
                  <c:v>145.739</c:v>
                </c:pt>
                <c:pt idx="579">
                  <c:v>145.739</c:v>
                </c:pt>
                <c:pt idx="580">
                  <c:v>145.739</c:v>
                </c:pt>
                <c:pt idx="581">
                  <c:v>145.739</c:v>
                </c:pt>
                <c:pt idx="582">
                  <c:v>145.739</c:v>
                </c:pt>
                <c:pt idx="583">
                  <c:v>145.739</c:v>
                </c:pt>
                <c:pt idx="584">
                  <c:v>145.739</c:v>
                </c:pt>
                <c:pt idx="585">
                  <c:v>145.739</c:v>
                </c:pt>
                <c:pt idx="586">
                  <c:v>145.739</c:v>
                </c:pt>
                <c:pt idx="587">
                  <c:v>145.739</c:v>
                </c:pt>
                <c:pt idx="588">
                  <c:v>145.739</c:v>
                </c:pt>
                <c:pt idx="589">
                  <c:v>145.739</c:v>
                </c:pt>
                <c:pt idx="590">
                  <c:v>145.739</c:v>
                </c:pt>
                <c:pt idx="591">
                  <c:v>145.739</c:v>
                </c:pt>
                <c:pt idx="592">
                  <c:v>145.739</c:v>
                </c:pt>
                <c:pt idx="593">
                  <c:v>145.739</c:v>
                </c:pt>
                <c:pt idx="594">
                  <c:v>145.739</c:v>
                </c:pt>
                <c:pt idx="595">
                  <c:v>145.739</c:v>
                </c:pt>
                <c:pt idx="596">
                  <c:v>145.739</c:v>
                </c:pt>
                <c:pt idx="597">
                  <c:v>145.739</c:v>
                </c:pt>
                <c:pt idx="598">
                  <c:v>145.739</c:v>
                </c:pt>
                <c:pt idx="599">
                  <c:v>145.739</c:v>
                </c:pt>
                <c:pt idx="600">
                  <c:v>145.739</c:v>
                </c:pt>
                <c:pt idx="601">
                  <c:v>145.739</c:v>
                </c:pt>
                <c:pt idx="602">
                  <c:v>145.739</c:v>
                </c:pt>
                <c:pt idx="603">
                  <c:v>145.739</c:v>
                </c:pt>
                <c:pt idx="604">
                  <c:v>145.739</c:v>
                </c:pt>
                <c:pt idx="605">
                  <c:v>145.739</c:v>
                </c:pt>
                <c:pt idx="606">
                  <c:v>145.739</c:v>
                </c:pt>
                <c:pt idx="607">
                  <c:v>145.739</c:v>
                </c:pt>
                <c:pt idx="608">
                  <c:v>145.739</c:v>
                </c:pt>
                <c:pt idx="609">
                  <c:v>145.739</c:v>
                </c:pt>
                <c:pt idx="610">
                  <c:v>145.739</c:v>
                </c:pt>
                <c:pt idx="611">
                  <c:v>145.739</c:v>
                </c:pt>
                <c:pt idx="612">
                  <c:v>145.739</c:v>
                </c:pt>
                <c:pt idx="613">
                  <c:v>145.739</c:v>
                </c:pt>
                <c:pt idx="614">
                  <c:v>145.739</c:v>
                </c:pt>
                <c:pt idx="615">
                  <c:v>145.739</c:v>
                </c:pt>
                <c:pt idx="616">
                  <c:v>145.739</c:v>
                </c:pt>
                <c:pt idx="617">
                  <c:v>145.739</c:v>
                </c:pt>
                <c:pt idx="618">
                  <c:v>145.739</c:v>
                </c:pt>
                <c:pt idx="619">
                  <c:v>145.739</c:v>
                </c:pt>
                <c:pt idx="620">
                  <c:v>145.739</c:v>
                </c:pt>
                <c:pt idx="621">
                  <c:v>145.739</c:v>
                </c:pt>
                <c:pt idx="622">
                  <c:v>145.739</c:v>
                </c:pt>
                <c:pt idx="623">
                  <c:v>145.739</c:v>
                </c:pt>
                <c:pt idx="624">
                  <c:v>145.739</c:v>
                </c:pt>
                <c:pt idx="625">
                  <c:v>145.739</c:v>
                </c:pt>
                <c:pt idx="626">
                  <c:v>145.739</c:v>
                </c:pt>
                <c:pt idx="627">
                  <c:v>145.739</c:v>
                </c:pt>
                <c:pt idx="628">
                  <c:v>145.739</c:v>
                </c:pt>
                <c:pt idx="629">
                  <c:v>145.739</c:v>
                </c:pt>
                <c:pt idx="630">
                  <c:v>145.739</c:v>
                </c:pt>
                <c:pt idx="631">
                  <c:v>145.739</c:v>
                </c:pt>
                <c:pt idx="632">
                  <c:v>145.739</c:v>
                </c:pt>
                <c:pt idx="633">
                  <c:v>145.739</c:v>
                </c:pt>
                <c:pt idx="634">
                  <c:v>145.739</c:v>
                </c:pt>
                <c:pt idx="635">
                  <c:v>145.739</c:v>
                </c:pt>
                <c:pt idx="636">
                  <c:v>145.739</c:v>
                </c:pt>
                <c:pt idx="637">
                  <c:v>145.739</c:v>
                </c:pt>
                <c:pt idx="638">
                  <c:v>145.739</c:v>
                </c:pt>
                <c:pt idx="639">
                  <c:v>145.739</c:v>
                </c:pt>
                <c:pt idx="640">
                  <c:v>145.739</c:v>
                </c:pt>
                <c:pt idx="641">
                  <c:v>145.739</c:v>
                </c:pt>
                <c:pt idx="642">
                  <c:v>145.739</c:v>
                </c:pt>
                <c:pt idx="643">
                  <c:v>145.739</c:v>
                </c:pt>
                <c:pt idx="644">
                  <c:v>145.739</c:v>
                </c:pt>
                <c:pt idx="645">
                  <c:v>145.739</c:v>
                </c:pt>
                <c:pt idx="646">
                  <c:v>145.739</c:v>
                </c:pt>
                <c:pt idx="647">
                  <c:v>145.739</c:v>
                </c:pt>
                <c:pt idx="648">
                  <c:v>145.739</c:v>
                </c:pt>
                <c:pt idx="649">
                  <c:v>145.739</c:v>
                </c:pt>
                <c:pt idx="650">
                  <c:v>145.739</c:v>
                </c:pt>
                <c:pt idx="651">
                  <c:v>145.739</c:v>
                </c:pt>
                <c:pt idx="652">
                  <c:v>145.739</c:v>
                </c:pt>
                <c:pt idx="653">
                  <c:v>145.739</c:v>
                </c:pt>
                <c:pt idx="654">
                  <c:v>145.739</c:v>
                </c:pt>
                <c:pt idx="655">
                  <c:v>145.739</c:v>
                </c:pt>
                <c:pt idx="656">
                  <c:v>145.739</c:v>
                </c:pt>
                <c:pt idx="657">
                  <c:v>145.739</c:v>
                </c:pt>
                <c:pt idx="658">
                  <c:v>145.739</c:v>
                </c:pt>
                <c:pt idx="659">
                  <c:v>145.739</c:v>
                </c:pt>
                <c:pt idx="660">
                  <c:v>145.739</c:v>
                </c:pt>
                <c:pt idx="661">
                  <c:v>145.739</c:v>
                </c:pt>
                <c:pt idx="662">
                  <c:v>145.739</c:v>
                </c:pt>
                <c:pt idx="663">
                  <c:v>145.739</c:v>
                </c:pt>
                <c:pt idx="664">
                  <c:v>145.739</c:v>
                </c:pt>
                <c:pt idx="665">
                  <c:v>145.739</c:v>
                </c:pt>
                <c:pt idx="666">
                  <c:v>145.739</c:v>
                </c:pt>
                <c:pt idx="667">
                  <c:v>145.739</c:v>
                </c:pt>
                <c:pt idx="668">
                  <c:v>145.739</c:v>
                </c:pt>
                <c:pt idx="669">
                  <c:v>145.739</c:v>
                </c:pt>
                <c:pt idx="670">
                  <c:v>145.739</c:v>
                </c:pt>
                <c:pt idx="671">
                  <c:v>145.739</c:v>
                </c:pt>
                <c:pt idx="672">
                  <c:v>145.739</c:v>
                </c:pt>
                <c:pt idx="673">
                  <c:v>145.739</c:v>
                </c:pt>
                <c:pt idx="674">
                  <c:v>145.739</c:v>
                </c:pt>
                <c:pt idx="675">
                  <c:v>145.739</c:v>
                </c:pt>
                <c:pt idx="676">
                  <c:v>145.739</c:v>
                </c:pt>
                <c:pt idx="677">
                  <c:v>145.739</c:v>
                </c:pt>
                <c:pt idx="678">
                  <c:v>145.739</c:v>
                </c:pt>
                <c:pt idx="679">
                  <c:v>145.739</c:v>
                </c:pt>
                <c:pt idx="680">
                  <c:v>145.739</c:v>
                </c:pt>
                <c:pt idx="681">
                  <c:v>145.739</c:v>
                </c:pt>
                <c:pt idx="682">
                  <c:v>145.739</c:v>
                </c:pt>
                <c:pt idx="683">
                  <c:v>145.739</c:v>
                </c:pt>
                <c:pt idx="684">
                  <c:v>145.739</c:v>
                </c:pt>
                <c:pt idx="685">
                  <c:v>145.739</c:v>
                </c:pt>
                <c:pt idx="686">
                  <c:v>145.739</c:v>
                </c:pt>
                <c:pt idx="687">
                  <c:v>145.739</c:v>
                </c:pt>
                <c:pt idx="688">
                  <c:v>145.739</c:v>
                </c:pt>
                <c:pt idx="689">
                  <c:v>145.739</c:v>
                </c:pt>
                <c:pt idx="690">
                  <c:v>145.739</c:v>
                </c:pt>
                <c:pt idx="691">
                  <c:v>145.739</c:v>
                </c:pt>
                <c:pt idx="692">
                  <c:v>145.739</c:v>
                </c:pt>
                <c:pt idx="693">
                  <c:v>145.739</c:v>
                </c:pt>
                <c:pt idx="694">
                  <c:v>145.739</c:v>
                </c:pt>
                <c:pt idx="695">
                  <c:v>145.739</c:v>
                </c:pt>
                <c:pt idx="696">
                  <c:v>145.739</c:v>
                </c:pt>
                <c:pt idx="697">
                  <c:v>145.739</c:v>
                </c:pt>
                <c:pt idx="698">
                  <c:v>145.739</c:v>
                </c:pt>
                <c:pt idx="699">
                  <c:v>145.739</c:v>
                </c:pt>
                <c:pt idx="700">
                  <c:v>145.739</c:v>
                </c:pt>
                <c:pt idx="701">
                  <c:v>145.739</c:v>
                </c:pt>
                <c:pt idx="702">
                  <c:v>145.739</c:v>
                </c:pt>
                <c:pt idx="703">
                  <c:v>145.739</c:v>
                </c:pt>
                <c:pt idx="704">
                  <c:v>145.739</c:v>
                </c:pt>
                <c:pt idx="705">
                  <c:v>145.739</c:v>
                </c:pt>
                <c:pt idx="706">
                  <c:v>145.739</c:v>
                </c:pt>
                <c:pt idx="707">
                  <c:v>145.739</c:v>
                </c:pt>
                <c:pt idx="708">
                  <c:v>145.739</c:v>
                </c:pt>
                <c:pt idx="709">
                  <c:v>145.739</c:v>
                </c:pt>
                <c:pt idx="710">
                  <c:v>145.739</c:v>
                </c:pt>
                <c:pt idx="711">
                  <c:v>145.739</c:v>
                </c:pt>
                <c:pt idx="712">
                  <c:v>145.739</c:v>
                </c:pt>
                <c:pt idx="713">
                  <c:v>145.739</c:v>
                </c:pt>
                <c:pt idx="714">
                  <c:v>145.739</c:v>
                </c:pt>
                <c:pt idx="715">
                  <c:v>145.739</c:v>
                </c:pt>
                <c:pt idx="716">
                  <c:v>145.739</c:v>
                </c:pt>
                <c:pt idx="717">
                  <c:v>145.739</c:v>
                </c:pt>
                <c:pt idx="718">
                  <c:v>145.739</c:v>
                </c:pt>
                <c:pt idx="719">
                  <c:v>145.739</c:v>
                </c:pt>
              </c:numCache>
            </c:numRef>
          </c:val>
          <c:smooth val="0"/>
        </c:ser>
        <c:dLbls>
          <c:showLegendKey val="0"/>
          <c:showVal val="0"/>
          <c:showCatName val="0"/>
          <c:showSerName val="0"/>
          <c:showPercent val="0"/>
          <c:showBubbleSize val="0"/>
        </c:dLbls>
        <c:marker val="1"/>
        <c:smooth val="0"/>
        <c:axId val="104036992"/>
        <c:axId val="104039552"/>
      </c:lineChart>
      <c:catAx>
        <c:axId val="104036992"/>
        <c:scaling>
          <c:orientation val="minMax"/>
        </c:scaling>
        <c:delete val="0"/>
        <c:axPos val="b"/>
        <c:numFmt formatCode="m/d/yyyy\ h:mm" sourceLinked="1"/>
        <c:majorTickMark val="out"/>
        <c:minorTickMark val="none"/>
        <c:tickLblPos val="nextTo"/>
        <c:crossAx val="104039552"/>
        <c:crosses val="autoZero"/>
        <c:auto val="0"/>
        <c:lblAlgn val="ctr"/>
        <c:lblOffset val="100"/>
        <c:tickLblSkip val="24"/>
        <c:noMultiLvlLbl val="0"/>
      </c:catAx>
      <c:valAx>
        <c:axId val="104039552"/>
        <c:scaling>
          <c:orientation val="minMax"/>
        </c:scaling>
        <c:delete val="0"/>
        <c:axPos val="l"/>
        <c:majorGridlines/>
        <c:title>
          <c:tx>
            <c:rich>
              <a:bodyPr rot="-5400000" vert="horz"/>
              <a:lstStyle/>
              <a:p>
                <a:pPr>
                  <a:defRPr/>
                </a:pPr>
                <a:r>
                  <a:rPr lang="en-US"/>
                  <a:t>TL/MWh</a:t>
                </a:r>
              </a:p>
            </c:rich>
          </c:tx>
          <c:overlay val="0"/>
        </c:title>
        <c:numFmt formatCode="#,##0.0#####" sourceLinked="1"/>
        <c:majorTickMark val="out"/>
        <c:minorTickMark val="none"/>
        <c:tickLblPos val="nextTo"/>
        <c:crossAx val="104036992"/>
        <c:crosses val="autoZero"/>
        <c:crossBetween val="between"/>
      </c:valAx>
    </c:plotArea>
    <c:legend>
      <c:legendPos val="b"/>
      <c:overlay val="0"/>
    </c:legend>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Rapor!$F$1</c:f>
              <c:strCache>
                <c:ptCount val="1"/>
                <c:pt idx="0">
                  <c:v>GÖP Eşleşen Miktar (MWh)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Rapor!$F$2:$F$721</c:f>
              <c:numCache>
                <c:formatCode>#,##0.0#####</c:formatCode>
                <c:ptCount val="720"/>
                <c:pt idx="0">
                  <c:v>12480.5</c:v>
                </c:pt>
                <c:pt idx="1">
                  <c:v>11600.5</c:v>
                </c:pt>
                <c:pt idx="2">
                  <c:v>11079.3</c:v>
                </c:pt>
                <c:pt idx="3">
                  <c:v>10573.1</c:v>
                </c:pt>
                <c:pt idx="4">
                  <c:v>10675.9</c:v>
                </c:pt>
                <c:pt idx="5">
                  <c:v>10463.700000000001</c:v>
                </c:pt>
                <c:pt idx="6">
                  <c:v>11588.4</c:v>
                </c:pt>
                <c:pt idx="7">
                  <c:v>11858.3</c:v>
                </c:pt>
                <c:pt idx="8">
                  <c:v>13500.6</c:v>
                </c:pt>
                <c:pt idx="9">
                  <c:v>14740.5</c:v>
                </c:pt>
                <c:pt idx="10">
                  <c:v>15390.6</c:v>
                </c:pt>
                <c:pt idx="11">
                  <c:v>16138.1</c:v>
                </c:pt>
                <c:pt idx="12">
                  <c:v>15287.8</c:v>
                </c:pt>
                <c:pt idx="13">
                  <c:v>15961.4</c:v>
                </c:pt>
                <c:pt idx="14">
                  <c:v>16571.5</c:v>
                </c:pt>
                <c:pt idx="15">
                  <c:v>16273.8</c:v>
                </c:pt>
                <c:pt idx="16">
                  <c:v>15749.3</c:v>
                </c:pt>
                <c:pt idx="17">
                  <c:v>14447.6</c:v>
                </c:pt>
                <c:pt idx="18">
                  <c:v>13648.9</c:v>
                </c:pt>
                <c:pt idx="19">
                  <c:v>13555</c:v>
                </c:pt>
                <c:pt idx="20">
                  <c:v>13934.5</c:v>
                </c:pt>
                <c:pt idx="21">
                  <c:v>13570.7</c:v>
                </c:pt>
                <c:pt idx="22">
                  <c:v>12937.7</c:v>
                </c:pt>
                <c:pt idx="23">
                  <c:v>12456.8</c:v>
                </c:pt>
                <c:pt idx="24">
                  <c:v>11844.6</c:v>
                </c:pt>
                <c:pt idx="25">
                  <c:v>10881.2</c:v>
                </c:pt>
                <c:pt idx="26">
                  <c:v>10476.200000000001</c:v>
                </c:pt>
                <c:pt idx="27">
                  <c:v>10279.9</c:v>
                </c:pt>
                <c:pt idx="28">
                  <c:v>10373.799999999999</c:v>
                </c:pt>
                <c:pt idx="29">
                  <c:v>10097.799999999999</c:v>
                </c:pt>
                <c:pt idx="30">
                  <c:v>10909.7</c:v>
                </c:pt>
                <c:pt idx="31">
                  <c:v>11085.2</c:v>
                </c:pt>
                <c:pt idx="32">
                  <c:v>13546.8</c:v>
                </c:pt>
                <c:pt idx="33">
                  <c:v>14871</c:v>
                </c:pt>
                <c:pt idx="34">
                  <c:v>15501</c:v>
                </c:pt>
                <c:pt idx="35">
                  <c:v>16110.3</c:v>
                </c:pt>
                <c:pt idx="36">
                  <c:v>15045.1</c:v>
                </c:pt>
                <c:pt idx="37">
                  <c:v>15093.6</c:v>
                </c:pt>
                <c:pt idx="38">
                  <c:v>16556.599999999999</c:v>
                </c:pt>
                <c:pt idx="39">
                  <c:v>16421.5</c:v>
                </c:pt>
                <c:pt idx="40">
                  <c:v>15796.2</c:v>
                </c:pt>
                <c:pt idx="41">
                  <c:v>14703.8</c:v>
                </c:pt>
                <c:pt idx="42">
                  <c:v>14091.7</c:v>
                </c:pt>
                <c:pt idx="43">
                  <c:v>13959.9</c:v>
                </c:pt>
                <c:pt idx="44">
                  <c:v>14108.5</c:v>
                </c:pt>
                <c:pt idx="45">
                  <c:v>13609.5</c:v>
                </c:pt>
                <c:pt idx="46">
                  <c:v>13434.4</c:v>
                </c:pt>
                <c:pt idx="47">
                  <c:v>12728.3</c:v>
                </c:pt>
                <c:pt idx="48">
                  <c:v>12192.4</c:v>
                </c:pt>
                <c:pt idx="49">
                  <c:v>11314.5</c:v>
                </c:pt>
                <c:pt idx="50">
                  <c:v>10606.6</c:v>
                </c:pt>
                <c:pt idx="51">
                  <c:v>10546.4</c:v>
                </c:pt>
                <c:pt idx="52">
                  <c:v>10245.5</c:v>
                </c:pt>
                <c:pt idx="53">
                  <c:v>10065.299999999999</c:v>
                </c:pt>
                <c:pt idx="54">
                  <c:v>10801.3</c:v>
                </c:pt>
                <c:pt idx="55">
                  <c:v>10963.9</c:v>
                </c:pt>
                <c:pt idx="56">
                  <c:v>12272.6</c:v>
                </c:pt>
                <c:pt idx="57">
                  <c:v>13638.5</c:v>
                </c:pt>
                <c:pt idx="58">
                  <c:v>14058.6</c:v>
                </c:pt>
                <c:pt idx="59">
                  <c:v>14426.6</c:v>
                </c:pt>
                <c:pt idx="60">
                  <c:v>14087.2</c:v>
                </c:pt>
                <c:pt idx="61">
                  <c:v>14380</c:v>
                </c:pt>
                <c:pt idx="62">
                  <c:v>14569.9</c:v>
                </c:pt>
                <c:pt idx="63">
                  <c:v>14292.2</c:v>
                </c:pt>
                <c:pt idx="64">
                  <c:v>13669.9</c:v>
                </c:pt>
                <c:pt idx="65">
                  <c:v>12655.2</c:v>
                </c:pt>
                <c:pt idx="66">
                  <c:v>12121.6</c:v>
                </c:pt>
                <c:pt idx="67">
                  <c:v>12328.2</c:v>
                </c:pt>
                <c:pt idx="68">
                  <c:v>12669.8</c:v>
                </c:pt>
                <c:pt idx="69">
                  <c:v>12236.2</c:v>
                </c:pt>
                <c:pt idx="70">
                  <c:v>11884.6</c:v>
                </c:pt>
                <c:pt idx="71">
                  <c:v>11305.5</c:v>
                </c:pt>
                <c:pt idx="72">
                  <c:v>11467.9</c:v>
                </c:pt>
                <c:pt idx="73">
                  <c:v>10451.299999999999</c:v>
                </c:pt>
                <c:pt idx="74">
                  <c:v>9953.7999999999993</c:v>
                </c:pt>
                <c:pt idx="75">
                  <c:v>9860.2000000000007</c:v>
                </c:pt>
                <c:pt idx="76">
                  <c:v>9848.7999999999993</c:v>
                </c:pt>
                <c:pt idx="77">
                  <c:v>9475.7999999999993</c:v>
                </c:pt>
                <c:pt idx="78">
                  <c:v>10520.2</c:v>
                </c:pt>
                <c:pt idx="79">
                  <c:v>10538.3</c:v>
                </c:pt>
                <c:pt idx="80">
                  <c:v>10363.799999999999</c:v>
                </c:pt>
                <c:pt idx="81">
                  <c:v>11110.5</c:v>
                </c:pt>
                <c:pt idx="82">
                  <c:v>11293.1</c:v>
                </c:pt>
                <c:pt idx="83">
                  <c:v>11928.7</c:v>
                </c:pt>
                <c:pt idx="84">
                  <c:v>11730.3</c:v>
                </c:pt>
                <c:pt idx="85">
                  <c:v>11818.9</c:v>
                </c:pt>
                <c:pt idx="86">
                  <c:v>11960.7</c:v>
                </c:pt>
                <c:pt idx="87">
                  <c:v>11917.2</c:v>
                </c:pt>
                <c:pt idx="88">
                  <c:v>11845</c:v>
                </c:pt>
                <c:pt idx="89">
                  <c:v>11120.6</c:v>
                </c:pt>
                <c:pt idx="90">
                  <c:v>11044.7</c:v>
                </c:pt>
                <c:pt idx="91">
                  <c:v>11305.5</c:v>
                </c:pt>
                <c:pt idx="92">
                  <c:v>11384</c:v>
                </c:pt>
                <c:pt idx="93">
                  <c:v>10963.7</c:v>
                </c:pt>
                <c:pt idx="94">
                  <c:v>11014.2</c:v>
                </c:pt>
                <c:pt idx="95">
                  <c:v>10433.6</c:v>
                </c:pt>
                <c:pt idx="96">
                  <c:v>10616.2</c:v>
                </c:pt>
                <c:pt idx="97">
                  <c:v>10082.5</c:v>
                </c:pt>
                <c:pt idx="98">
                  <c:v>9547.9</c:v>
                </c:pt>
                <c:pt idx="99">
                  <c:v>9378.6</c:v>
                </c:pt>
                <c:pt idx="100">
                  <c:v>9171.2000000000007</c:v>
                </c:pt>
                <c:pt idx="101">
                  <c:v>9087.5</c:v>
                </c:pt>
                <c:pt idx="102">
                  <c:v>9877.9</c:v>
                </c:pt>
                <c:pt idx="103">
                  <c:v>9982.2999999999993</c:v>
                </c:pt>
                <c:pt idx="104">
                  <c:v>12806.3</c:v>
                </c:pt>
                <c:pt idx="105">
                  <c:v>14004.1</c:v>
                </c:pt>
                <c:pt idx="106">
                  <c:v>14895.1</c:v>
                </c:pt>
                <c:pt idx="107">
                  <c:v>15843.7</c:v>
                </c:pt>
                <c:pt idx="108">
                  <c:v>15047.5</c:v>
                </c:pt>
                <c:pt idx="109">
                  <c:v>15544.1</c:v>
                </c:pt>
                <c:pt idx="110">
                  <c:v>15891.9</c:v>
                </c:pt>
                <c:pt idx="111">
                  <c:v>15583.8</c:v>
                </c:pt>
                <c:pt idx="112">
                  <c:v>15133.5</c:v>
                </c:pt>
                <c:pt idx="113">
                  <c:v>14326.4</c:v>
                </c:pt>
                <c:pt idx="114">
                  <c:v>13243.7</c:v>
                </c:pt>
                <c:pt idx="115">
                  <c:v>13588.1</c:v>
                </c:pt>
                <c:pt idx="116">
                  <c:v>13284.8</c:v>
                </c:pt>
                <c:pt idx="117">
                  <c:v>12871.1</c:v>
                </c:pt>
                <c:pt idx="118">
                  <c:v>12645.8</c:v>
                </c:pt>
                <c:pt idx="119">
                  <c:v>12019</c:v>
                </c:pt>
                <c:pt idx="120">
                  <c:v>11356.2</c:v>
                </c:pt>
                <c:pt idx="121">
                  <c:v>10436.700000000001</c:v>
                </c:pt>
                <c:pt idx="122">
                  <c:v>9647.2000000000007</c:v>
                </c:pt>
                <c:pt idx="123">
                  <c:v>9444.6</c:v>
                </c:pt>
                <c:pt idx="124">
                  <c:v>9638.2999999999993</c:v>
                </c:pt>
                <c:pt idx="125">
                  <c:v>9570.4</c:v>
                </c:pt>
                <c:pt idx="126">
                  <c:v>10417.799999999999</c:v>
                </c:pt>
                <c:pt idx="127">
                  <c:v>10502.4</c:v>
                </c:pt>
                <c:pt idx="128">
                  <c:v>12703.3</c:v>
                </c:pt>
                <c:pt idx="129">
                  <c:v>14446.9</c:v>
                </c:pt>
                <c:pt idx="130">
                  <c:v>15215.2</c:v>
                </c:pt>
                <c:pt idx="131">
                  <c:v>16046.1</c:v>
                </c:pt>
                <c:pt idx="132">
                  <c:v>15481</c:v>
                </c:pt>
                <c:pt idx="133">
                  <c:v>15825.3</c:v>
                </c:pt>
                <c:pt idx="134">
                  <c:v>16390.7</c:v>
                </c:pt>
                <c:pt idx="135">
                  <c:v>16021.3</c:v>
                </c:pt>
                <c:pt idx="136">
                  <c:v>15507.3</c:v>
                </c:pt>
                <c:pt idx="137">
                  <c:v>14366.6</c:v>
                </c:pt>
                <c:pt idx="138">
                  <c:v>14028.6</c:v>
                </c:pt>
                <c:pt idx="139">
                  <c:v>13929.1</c:v>
                </c:pt>
                <c:pt idx="140">
                  <c:v>14071.1</c:v>
                </c:pt>
                <c:pt idx="141">
                  <c:v>13018.5</c:v>
                </c:pt>
                <c:pt idx="142">
                  <c:v>12941</c:v>
                </c:pt>
                <c:pt idx="143">
                  <c:v>12512.9</c:v>
                </c:pt>
                <c:pt idx="144">
                  <c:v>11148.7</c:v>
                </c:pt>
                <c:pt idx="145">
                  <c:v>10189.200000000001</c:v>
                </c:pt>
                <c:pt idx="146">
                  <c:v>9867.7000000000007</c:v>
                </c:pt>
                <c:pt idx="147">
                  <c:v>9603.4</c:v>
                </c:pt>
                <c:pt idx="148">
                  <c:v>9567.2000000000007</c:v>
                </c:pt>
                <c:pt idx="149">
                  <c:v>9434.2999999999993</c:v>
                </c:pt>
                <c:pt idx="150">
                  <c:v>10142</c:v>
                </c:pt>
                <c:pt idx="151">
                  <c:v>10232.6</c:v>
                </c:pt>
                <c:pt idx="152">
                  <c:v>12547.1</c:v>
                </c:pt>
                <c:pt idx="153">
                  <c:v>14037.4</c:v>
                </c:pt>
                <c:pt idx="154">
                  <c:v>14781.9</c:v>
                </c:pt>
                <c:pt idx="155">
                  <c:v>15241.1</c:v>
                </c:pt>
                <c:pt idx="156">
                  <c:v>14643.6</c:v>
                </c:pt>
                <c:pt idx="157">
                  <c:v>15205.9</c:v>
                </c:pt>
                <c:pt idx="158">
                  <c:v>15675.8</c:v>
                </c:pt>
                <c:pt idx="159">
                  <c:v>15405.8</c:v>
                </c:pt>
                <c:pt idx="160">
                  <c:v>15069.2</c:v>
                </c:pt>
                <c:pt idx="161">
                  <c:v>13868.3</c:v>
                </c:pt>
                <c:pt idx="162">
                  <c:v>12682.3</c:v>
                </c:pt>
                <c:pt idx="163">
                  <c:v>13015.3</c:v>
                </c:pt>
                <c:pt idx="164">
                  <c:v>12831.6</c:v>
                </c:pt>
                <c:pt idx="165">
                  <c:v>12538</c:v>
                </c:pt>
                <c:pt idx="166">
                  <c:v>12044.2</c:v>
                </c:pt>
                <c:pt idx="167">
                  <c:v>11659.8</c:v>
                </c:pt>
                <c:pt idx="168">
                  <c:v>11011.9</c:v>
                </c:pt>
                <c:pt idx="169">
                  <c:v>10147.9</c:v>
                </c:pt>
                <c:pt idx="170">
                  <c:v>9483.4</c:v>
                </c:pt>
                <c:pt idx="171">
                  <c:v>9146</c:v>
                </c:pt>
                <c:pt idx="172">
                  <c:v>9238.6</c:v>
                </c:pt>
                <c:pt idx="173">
                  <c:v>9203.7000000000007</c:v>
                </c:pt>
                <c:pt idx="174">
                  <c:v>10060.4</c:v>
                </c:pt>
                <c:pt idx="175">
                  <c:v>10287.200000000001</c:v>
                </c:pt>
                <c:pt idx="176">
                  <c:v>12163.4</c:v>
                </c:pt>
                <c:pt idx="177">
                  <c:v>13588.3</c:v>
                </c:pt>
                <c:pt idx="178">
                  <c:v>14370.1</c:v>
                </c:pt>
                <c:pt idx="179">
                  <c:v>15087.2</c:v>
                </c:pt>
                <c:pt idx="180">
                  <c:v>14213.3</c:v>
                </c:pt>
                <c:pt idx="181">
                  <c:v>14866.3</c:v>
                </c:pt>
                <c:pt idx="182">
                  <c:v>15244.5</c:v>
                </c:pt>
                <c:pt idx="183">
                  <c:v>14994.6</c:v>
                </c:pt>
                <c:pt idx="184">
                  <c:v>14666.2</c:v>
                </c:pt>
                <c:pt idx="185">
                  <c:v>13616.6</c:v>
                </c:pt>
                <c:pt idx="186">
                  <c:v>12586.1</c:v>
                </c:pt>
                <c:pt idx="187">
                  <c:v>12964</c:v>
                </c:pt>
                <c:pt idx="188">
                  <c:v>13037</c:v>
                </c:pt>
                <c:pt idx="189">
                  <c:v>12388.3</c:v>
                </c:pt>
                <c:pt idx="190">
                  <c:v>12128.3</c:v>
                </c:pt>
                <c:pt idx="191">
                  <c:v>11951</c:v>
                </c:pt>
                <c:pt idx="192">
                  <c:v>9271.1</c:v>
                </c:pt>
                <c:pt idx="193">
                  <c:v>8603</c:v>
                </c:pt>
                <c:pt idx="194">
                  <c:v>8387.4</c:v>
                </c:pt>
                <c:pt idx="195">
                  <c:v>8352.7999999999993</c:v>
                </c:pt>
                <c:pt idx="196">
                  <c:v>8616.5</c:v>
                </c:pt>
                <c:pt idx="197">
                  <c:v>8651.7999999999993</c:v>
                </c:pt>
                <c:pt idx="198">
                  <c:v>9504.1</c:v>
                </c:pt>
                <c:pt idx="199">
                  <c:v>9702.5</c:v>
                </c:pt>
                <c:pt idx="200">
                  <c:v>11696.5</c:v>
                </c:pt>
                <c:pt idx="201">
                  <c:v>13621.7</c:v>
                </c:pt>
                <c:pt idx="202">
                  <c:v>14572.9</c:v>
                </c:pt>
                <c:pt idx="203">
                  <c:v>15406.3</c:v>
                </c:pt>
                <c:pt idx="204">
                  <c:v>14679.2</c:v>
                </c:pt>
                <c:pt idx="205">
                  <c:v>15315.1</c:v>
                </c:pt>
                <c:pt idx="206">
                  <c:v>15745.5</c:v>
                </c:pt>
                <c:pt idx="207">
                  <c:v>15586.3</c:v>
                </c:pt>
                <c:pt idx="208">
                  <c:v>15129.6</c:v>
                </c:pt>
                <c:pt idx="209">
                  <c:v>13662.8</c:v>
                </c:pt>
                <c:pt idx="210">
                  <c:v>12972.4</c:v>
                </c:pt>
                <c:pt idx="211">
                  <c:v>12976</c:v>
                </c:pt>
                <c:pt idx="212">
                  <c:v>12905.9</c:v>
                </c:pt>
                <c:pt idx="213">
                  <c:v>12490.2</c:v>
                </c:pt>
                <c:pt idx="214">
                  <c:v>12051.7</c:v>
                </c:pt>
                <c:pt idx="215">
                  <c:v>11690</c:v>
                </c:pt>
                <c:pt idx="216">
                  <c:v>8844</c:v>
                </c:pt>
                <c:pt idx="217">
                  <c:v>7999.9</c:v>
                </c:pt>
                <c:pt idx="218">
                  <c:v>7740.8</c:v>
                </c:pt>
                <c:pt idx="219">
                  <c:v>7627.7</c:v>
                </c:pt>
                <c:pt idx="220">
                  <c:v>7708</c:v>
                </c:pt>
                <c:pt idx="221">
                  <c:v>7988.2</c:v>
                </c:pt>
                <c:pt idx="222">
                  <c:v>8913.6</c:v>
                </c:pt>
                <c:pt idx="223">
                  <c:v>8558.7999999999993</c:v>
                </c:pt>
                <c:pt idx="224">
                  <c:v>9243.4</c:v>
                </c:pt>
                <c:pt idx="225">
                  <c:v>9761.4</c:v>
                </c:pt>
                <c:pt idx="226">
                  <c:v>10208.6</c:v>
                </c:pt>
                <c:pt idx="227">
                  <c:v>10662.2</c:v>
                </c:pt>
                <c:pt idx="228">
                  <c:v>10772.3</c:v>
                </c:pt>
                <c:pt idx="229">
                  <c:v>10791.9</c:v>
                </c:pt>
                <c:pt idx="230">
                  <c:v>10994.2</c:v>
                </c:pt>
                <c:pt idx="231">
                  <c:v>10904.3</c:v>
                </c:pt>
                <c:pt idx="232">
                  <c:v>10886.1</c:v>
                </c:pt>
                <c:pt idx="233">
                  <c:v>10067</c:v>
                </c:pt>
                <c:pt idx="234">
                  <c:v>9860.5</c:v>
                </c:pt>
                <c:pt idx="235">
                  <c:v>10246</c:v>
                </c:pt>
                <c:pt idx="236">
                  <c:v>10363.5</c:v>
                </c:pt>
                <c:pt idx="237">
                  <c:v>10169</c:v>
                </c:pt>
                <c:pt idx="238">
                  <c:v>10138.799999999999</c:v>
                </c:pt>
                <c:pt idx="239">
                  <c:v>9455.7999999999993</c:v>
                </c:pt>
                <c:pt idx="240">
                  <c:v>9069.9</c:v>
                </c:pt>
                <c:pt idx="241">
                  <c:v>8342.7999999999993</c:v>
                </c:pt>
                <c:pt idx="242">
                  <c:v>7961.4</c:v>
                </c:pt>
                <c:pt idx="243">
                  <c:v>7820.8</c:v>
                </c:pt>
                <c:pt idx="244">
                  <c:v>7854.2</c:v>
                </c:pt>
                <c:pt idx="245">
                  <c:v>8028.9</c:v>
                </c:pt>
                <c:pt idx="246">
                  <c:v>9344.7000000000007</c:v>
                </c:pt>
                <c:pt idx="247">
                  <c:v>8967.1</c:v>
                </c:pt>
                <c:pt idx="248">
                  <c:v>9840.1</c:v>
                </c:pt>
                <c:pt idx="249">
                  <c:v>10513.3</c:v>
                </c:pt>
                <c:pt idx="250">
                  <c:v>11668.9</c:v>
                </c:pt>
                <c:pt idx="251">
                  <c:v>12111.3</c:v>
                </c:pt>
                <c:pt idx="252">
                  <c:v>11787.8</c:v>
                </c:pt>
                <c:pt idx="253">
                  <c:v>12186.7</c:v>
                </c:pt>
                <c:pt idx="254">
                  <c:v>12140</c:v>
                </c:pt>
                <c:pt idx="255">
                  <c:v>11746.6</c:v>
                </c:pt>
                <c:pt idx="256">
                  <c:v>11685.2</c:v>
                </c:pt>
                <c:pt idx="257">
                  <c:v>10693.3</c:v>
                </c:pt>
                <c:pt idx="258">
                  <c:v>10422.5</c:v>
                </c:pt>
                <c:pt idx="259">
                  <c:v>10776.3</c:v>
                </c:pt>
                <c:pt idx="260">
                  <c:v>10793</c:v>
                </c:pt>
                <c:pt idx="261">
                  <c:v>10457.1</c:v>
                </c:pt>
                <c:pt idx="262">
                  <c:v>10097.799999999999</c:v>
                </c:pt>
                <c:pt idx="263">
                  <c:v>9554.9</c:v>
                </c:pt>
                <c:pt idx="264">
                  <c:v>8371.6</c:v>
                </c:pt>
                <c:pt idx="265">
                  <c:v>8134.2</c:v>
                </c:pt>
                <c:pt idx="266">
                  <c:v>8158.2</c:v>
                </c:pt>
                <c:pt idx="267">
                  <c:v>8292.7999999999993</c:v>
                </c:pt>
                <c:pt idx="268">
                  <c:v>8375</c:v>
                </c:pt>
                <c:pt idx="269">
                  <c:v>8515.7000000000007</c:v>
                </c:pt>
                <c:pt idx="270">
                  <c:v>9750.7999999999993</c:v>
                </c:pt>
                <c:pt idx="271">
                  <c:v>9697.7999999999993</c:v>
                </c:pt>
                <c:pt idx="272">
                  <c:v>10370.799999999999</c:v>
                </c:pt>
                <c:pt idx="273">
                  <c:v>11098.2</c:v>
                </c:pt>
                <c:pt idx="274">
                  <c:v>11964.7</c:v>
                </c:pt>
                <c:pt idx="275">
                  <c:v>12318.3</c:v>
                </c:pt>
                <c:pt idx="276">
                  <c:v>11922.6</c:v>
                </c:pt>
                <c:pt idx="277">
                  <c:v>12159.7</c:v>
                </c:pt>
                <c:pt idx="278">
                  <c:v>12596.4</c:v>
                </c:pt>
                <c:pt idx="279">
                  <c:v>12572.9</c:v>
                </c:pt>
                <c:pt idx="280">
                  <c:v>12247.9</c:v>
                </c:pt>
                <c:pt idx="281">
                  <c:v>11221.9</c:v>
                </c:pt>
                <c:pt idx="282">
                  <c:v>10861</c:v>
                </c:pt>
                <c:pt idx="283">
                  <c:v>11156.4</c:v>
                </c:pt>
                <c:pt idx="284">
                  <c:v>11180.6</c:v>
                </c:pt>
                <c:pt idx="285">
                  <c:v>10793.1</c:v>
                </c:pt>
                <c:pt idx="286">
                  <c:v>10288.5</c:v>
                </c:pt>
                <c:pt idx="287">
                  <c:v>9498.4</c:v>
                </c:pt>
                <c:pt idx="288">
                  <c:v>9137.7999999999993</c:v>
                </c:pt>
                <c:pt idx="289">
                  <c:v>8488.9</c:v>
                </c:pt>
                <c:pt idx="290">
                  <c:v>8246.6</c:v>
                </c:pt>
                <c:pt idx="291">
                  <c:v>8196.7000000000007</c:v>
                </c:pt>
                <c:pt idx="292">
                  <c:v>8181.2</c:v>
                </c:pt>
                <c:pt idx="293">
                  <c:v>8259.6</c:v>
                </c:pt>
                <c:pt idx="294">
                  <c:v>8842.2000000000007</c:v>
                </c:pt>
                <c:pt idx="295">
                  <c:v>8683.4</c:v>
                </c:pt>
                <c:pt idx="296">
                  <c:v>9808.2999999999993</c:v>
                </c:pt>
                <c:pt idx="297">
                  <c:v>10016.1</c:v>
                </c:pt>
                <c:pt idx="298">
                  <c:v>10275</c:v>
                </c:pt>
                <c:pt idx="299">
                  <c:v>10759.7</c:v>
                </c:pt>
                <c:pt idx="300">
                  <c:v>10794.9</c:v>
                </c:pt>
                <c:pt idx="301">
                  <c:v>10822.9</c:v>
                </c:pt>
                <c:pt idx="302">
                  <c:v>11008.6</c:v>
                </c:pt>
                <c:pt idx="303">
                  <c:v>10866.4</c:v>
                </c:pt>
                <c:pt idx="304">
                  <c:v>10610.9</c:v>
                </c:pt>
                <c:pt idx="305">
                  <c:v>10043.9</c:v>
                </c:pt>
                <c:pt idx="306">
                  <c:v>10184.6</c:v>
                </c:pt>
                <c:pt idx="307">
                  <c:v>10778.3</c:v>
                </c:pt>
                <c:pt idx="308">
                  <c:v>10626.9</c:v>
                </c:pt>
                <c:pt idx="309">
                  <c:v>10262.9</c:v>
                </c:pt>
                <c:pt idx="310">
                  <c:v>10063.299999999999</c:v>
                </c:pt>
                <c:pt idx="311">
                  <c:v>9596</c:v>
                </c:pt>
                <c:pt idx="312">
                  <c:v>9184.7000000000007</c:v>
                </c:pt>
                <c:pt idx="313">
                  <c:v>8738.6</c:v>
                </c:pt>
                <c:pt idx="314">
                  <c:v>8548.4</c:v>
                </c:pt>
                <c:pt idx="315">
                  <c:v>8334.4</c:v>
                </c:pt>
                <c:pt idx="316">
                  <c:v>8447.5</c:v>
                </c:pt>
                <c:pt idx="317">
                  <c:v>8548.2000000000007</c:v>
                </c:pt>
                <c:pt idx="318">
                  <c:v>9073.7000000000007</c:v>
                </c:pt>
                <c:pt idx="319">
                  <c:v>9209.1</c:v>
                </c:pt>
                <c:pt idx="320">
                  <c:v>9954.2000000000007</c:v>
                </c:pt>
                <c:pt idx="321">
                  <c:v>10011.700000000001</c:v>
                </c:pt>
                <c:pt idx="322">
                  <c:v>10063.4</c:v>
                </c:pt>
                <c:pt idx="323">
                  <c:v>10243.200000000001</c:v>
                </c:pt>
                <c:pt idx="324">
                  <c:v>10277.200000000001</c:v>
                </c:pt>
                <c:pt idx="325">
                  <c:v>10471.299999999999</c:v>
                </c:pt>
                <c:pt idx="326">
                  <c:v>10526.2</c:v>
                </c:pt>
                <c:pt idx="327">
                  <c:v>10465.299999999999</c:v>
                </c:pt>
                <c:pt idx="328">
                  <c:v>10450.200000000001</c:v>
                </c:pt>
                <c:pt idx="329">
                  <c:v>9829.2000000000007</c:v>
                </c:pt>
                <c:pt idx="330">
                  <c:v>9952.6</c:v>
                </c:pt>
                <c:pt idx="331">
                  <c:v>10201.4</c:v>
                </c:pt>
                <c:pt idx="332">
                  <c:v>10334.1</c:v>
                </c:pt>
                <c:pt idx="333">
                  <c:v>10024.1</c:v>
                </c:pt>
                <c:pt idx="334">
                  <c:v>9633</c:v>
                </c:pt>
                <c:pt idx="335">
                  <c:v>9152.5</c:v>
                </c:pt>
                <c:pt idx="336">
                  <c:v>9981.2999999999993</c:v>
                </c:pt>
                <c:pt idx="337">
                  <c:v>9686.7000000000007</c:v>
                </c:pt>
                <c:pt idx="338">
                  <c:v>9515.1</c:v>
                </c:pt>
                <c:pt idx="339">
                  <c:v>9235.2000000000007</c:v>
                </c:pt>
                <c:pt idx="340">
                  <c:v>9192.2999999999993</c:v>
                </c:pt>
                <c:pt idx="341">
                  <c:v>9304.5</c:v>
                </c:pt>
                <c:pt idx="342">
                  <c:v>10340</c:v>
                </c:pt>
                <c:pt idx="343">
                  <c:v>10255.5</c:v>
                </c:pt>
                <c:pt idx="344">
                  <c:v>10932.6</c:v>
                </c:pt>
                <c:pt idx="345">
                  <c:v>11194.8</c:v>
                </c:pt>
                <c:pt idx="346">
                  <c:v>11214.8</c:v>
                </c:pt>
                <c:pt idx="347">
                  <c:v>11317</c:v>
                </c:pt>
                <c:pt idx="348">
                  <c:v>11349.5</c:v>
                </c:pt>
                <c:pt idx="349">
                  <c:v>11450.5</c:v>
                </c:pt>
                <c:pt idx="350">
                  <c:v>11639.6</c:v>
                </c:pt>
                <c:pt idx="351">
                  <c:v>11645.7</c:v>
                </c:pt>
                <c:pt idx="352">
                  <c:v>11555.7</c:v>
                </c:pt>
                <c:pt idx="353">
                  <c:v>10742</c:v>
                </c:pt>
                <c:pt idx="354">
                  <c:v>11369.9</c:v>
                </c:pt>
                <c:pt idx="355">
                  <c:v>11214.5</c:v>
                </c:pt>
                <c:pt idx="356">
                  <c:v>11146.1</c:v>
                </c:pt>
                <c:pt idx="357">
                  <c:v>10804.5</c:v>
                </c:pt>
                <c:pt idx="358">
                  <c:v>10489.7</c:v>
                </c:pt>
                <c:pt idx="359">
                  <c:v>10148.6</c:v>
                </c:pt>
                <c:pt idx="360">
                  <c:v>10269.9</c:v>
                </c:pt>
                <c:pt idx="361">
                  <c:v>9688.4</c:v>
                </c:pt>
                <c:pt idx="362">
                  <c:v>9559.7000000000007</c:v>
                </c:pt>
                <c:pt idx="363">
                  <c:v>9412.6</c:v>
                </c:pt>
                <c:pt idx="364">
                  <c:v>9425.7999999999993</c:v>
                </c:pt>
                <c:pt idx="365">
                  <c:v>9606.1</c:v>
                </c:pt>
                <c:pt idx="366">
                  <c:v>10254.200000000001</c:v>
                </c:pt>
                <c:pt idx="367">
                  <c:v>10141</c:v>
                </c:pt>
                <c:pt idx="368">
                  <c:v>11079.8</c:v>
                </c:pt>
                <c:pt idx="369">
                  <c:v>11074.8</c:v>
                </c:pt>
                <c:pt idx="370">
                  <c:v>11611.1</c:v>
                </c:pt>
                <c:pt idx="371">
                  <c:v>11581.1</c:v>
                </c:pt>
                <c:pt idx="372">
                  <c:v>11467</c:v>
                </c:pt>
                <c:pt idx="373">
                  <c:v>11453.3</c:v>
                </c:pt>
                <c:pt idx="374">
                  <c:v>11817.1</c:v>
                </c:pt>
                <c:pt idx="375">
                  <c:v>11811.1</c:v>
                </c:pt>
                <c:pt idx="376">
                  <c:v>12013.3</c:v>
                </c:pt>
                <c:pt idx="377">
                  <c:v>11103.4</c:v>
                </c:pt>
                <c:pt idx="378">
                  <c:v>11497.5</c:v>
                </c:pt>
                <c:pt idx="379">
                  <c:v>11319.4</c:v>
                </c:pt>
                <c:pt idx="380">
                  <c:v>11052.6</c:v>
                </c:pt>
                <c:pt idx="381">
                  <c:v>10694.1</c:v>
                </c:pt>
                <c:pt idx="382">
                  <c:v>10359.799999999999</c:v>
                </c:pt>
                <c:pt idx="383">
                  <c:v>9794.9</c:v>
                </c:pt>
                <c:pt idx="384">
                  <c:v>10312</c:v>
                </c:pt>
                <c:pt idx="385">
                  <c:v>9438.9</c:v>
                </c:pt>
                <c:pt idx="386">
                  <c:v>9013.7999999999993</c:v>
                </c:pt>
                <c:pt idx="387">
                  <c:v>8814</c:v>
                </c:pt>
                <c:pt idx="388">
                  <c:v>8608.4</c:v>
                </c:pt>
                <c:pt idx="389">
                  <c:v>8466.9</c:v>
                </c:pt>
                <c:pt idx="390">
                  <c:v>9429</c:v>
                </c:pt>
                <c:pt idx="391">
                  <c:v>9365.7999999999993</c:v>
                </c:pt>
                <c:pt idx="392">
                  <c:v>10055</c:v>
                </c:pt>
                <c:pt idx="393">
                  <c:v>10293</c:v>
                </c:pt>
                <c:pt idx="394">
                  <c:v>10687.3</c:v>
                </c:pt>
                <c:pt idx="395">
                  <c:v>10931.7</c:v>
                </c:pt>
                <c:pt idx="396">
                  <c:v>10847.3</c:v>
                </c:pt>
                <c:pt idx="397">
                  <c:v>11045.8</c:v>
                </c:pt>
                <c:pt idx="398">
                  <c:v>10943.4</c:v>
                </c:pt>
                <c:pt idx="399">
                  <c:v>10742.8</c:v>
                </c:pt>
                <c:pt idx="400">
                  <c:v>10595.4</c:v>
                </c:pt>
                <c:pt idx="401">
                  <c:v>9938.2000000000007</c:v>
                </c:pt>
                <c:pt idx="402">
                  <c:v>9927.4</c:v>
                </c:pt>
                <c:pt idx="403">
                  <c:v>10300.9</c:v>
                </c:pt>
                <c:pt idx="404">
                  <c:v>10337.299999999999</c:v>
                </c:pt>
                <c:pt idx="405">
                  <c:v>9909.4</c:v>
                </c:pt>
                <c:pt idx="406">
                  <c:v>9462.2999999999993</c:v>
                </c:pt>
                <c:pt idx="407">
                  <c:v>8976.1</c:v>
                </c:pt>
                <c:pt idx="408">
                  <c:v>10446.6</c:v>
                </c:pt>
                <c:pt idx="409">
                  <c:v>9377.5</c:v>
                </c:pt>
                <c:pt idx="410">
                  <c:v>8820.1</c:v>
                </c:pt>
                <c:pt idx="411">
                  <c:v>8565.7999999999993</c:v>
                </c:pt>
                <c:pt idx="412">
                  <c:v>8384.9</c:v>
                </c:pt>
                <c:pt idx="413">
                  <c:v>8203.7999999999993</c:v>
                </c:pt>
                <c:pt idx="414">
                  <c:v>8994.4</c:v>
                </c:pt>
                <c:pt idx="415">
                  <c:v>9124.2000000000007</c:v>
                </c:pt>
                <c:pt idx="416">
                  <c:v>10610.5</c:v>
                </c:pt>
                <c:pt idx="417">
                  <c:v>11452.6</c:v>
                </c:pt>
                <c:pt idx="418">
                  <c:v>12215.3</c:v>
                </c:pt>
                <c:pt idx="419">
                  <c:v>12871.4</c:v>
                </c:pt>
                <c:pt idx="420">
                  <c:v>12350.1</c:v>
                </c:pt>
                <c:pt idx="421">
                  <c:v>12709.3</c:v>
                </c:pt>
                <c:pt idx="422">
                  <c:v>12603.7</c:v>
                </c:pt>
                <c:pt idx="423">
                  <c:v>12133.2</c:v>
                </c:pt>
                <c:pt idx="424">
                  <c:v>12066.4</c:v>
                </c:pt>
                <c:pt idx="425">
                  <c:v>11249.8</c:v>
                </c:pt>
                <c:pt idx="426">
                  <c:v>11365.3</c:v>
                </c:pt>
                <c:pt idx="427">
                  <c:v>11575.4</c:v>
                </c:pt>
                <c:pt idx="428">
                  <c:v>11915.2</c:v>
                </c:pt>
                <c:pt idx="429">
                  <c:v>11323.7</c:v>
                </c:pt>
                <c:pt idx="430">
                  <c:v>10778.6</c:v>
                </c:pt>
                <c:pt idx="431">
                  <c:v>10245.5</c:v>
                </c:pt>
                <c:pt idx="432">
                  <c:v>10963.5</c:v>
                </c:pt>
                <c:pt idx="433">
                  <c:v>10223.700000000001</c:v>
                </c:pt>
                <c:pt idx="434">
                  <c:v>9682.7999999999993</c:v>
                </c:pt>
                <c:pt idx="435">
                  <c:v>9322.5</c:v>
                </c:pt>
                <c:pt idx="436">
                  <c:v>9285.1</c:v>
                </c:pt>
                <c:pt idx="437">
                  <c:v>9280.6</c:v>
                </c:pt>
                <c:pt idx="438">
                  <c:v>9936.2000000000007</c:v>
                </c:pt>
                <c:pt idx="439">
                  <c:v>10256</c:v>
                </c:pt>
                <c:pt idx="440">
                  <c:v>12104.9</c:v>
                </c:pt>
                <c:pt idx="441">
                  <c:v>13814.3</c:v>
                </c:pt>
                <c:pt idx="442">
                  <c:v>14829.2</c:v>
                </c:pt>
                <c:pt idx="443">
                  <c:v>15624.7</c:v>
                </c:pt>
                <c:pt idx="444">
                  <c:v>14731</c:v>
                </c:pt>
                <c:pt idx="445">
                  <c:v>14458.1</c:v>
                </c:pt>
                <c:pt idx="446">
                  <c:v>15468.2</c:v>
                </c:pt>
                <c:pt idx="447">
                  <c:v>15375.3</c:v>
                </c:pt>
                <c:pt idx="448">
                  <c:v>14848.3</c:v>
                </c:pt>
                <c:pt idx="449">
                  <c:v>13934.5</c:v>
                </c:pt>
                <c:pt idx="450">
                  <c:v>12719.3</c:v>
                </c:pt>
                <c:pt idx="451">
                  <c:v>12892.6</c:v>
                </c:pt>
                <c:pt idx="452">
                  <c:v>13032.1</c:v>
                </c:pt>
                <c:pt idx="453">
                  <c:v>12333.9</c:v>
                </c:pt>
                <c:pt idx="454">
                  <c:v>12209.4</c:v>
                </c:pt>
                <c:pt idx="455">
                  <c:v>11623.5</c:v>
                </c:pt>
                <c:pt idx="456">
                  <c:v>10404.1</c:v>
                </c:pt>
                <c:pt idx="457">
                  <c:v>10175.700000000001</c:v>
                </c:pt>
                <c:pt idx="458">
                  <c:v>9836.7999999999993</c:v>
                </c:pt>
                <c:pt idx="459">
                  <c:v>9954.7999999999993</c:v>
                </c:pt>
                <c:pt idx="460">
                  <c:v>9875.7999999999993</c:v>
                </c:pt>
                <c:pt idx="461">
                  <c:v>9818</c:v>
                </c:pt>
                <c:pt idx="462">
                  <c:v>10802.8</c:v>
                </c:pt>
                <c:pt idx="463">
                  <c:v>10711.6</c:v>
                </c:pt>
                <c:pt idx="464">
                  <c:v>12134.8</c:v>
                </c:pt>
                <c:pt idx="465">
                  <c:v>13475.3</c:v>
                </c:pt>
                <c:pt idx="466">
                  <c:v>14848.2</c:v>
                </c:pt>
                <c:pt idx="467">
                  <c:v>15609.2</c:v>
                </c:pt>
                <c:pt idx="468">
                  <c:v>14708.9</c:v>
                </c:pt>
                <c:pt idx="469">
                  <c:v>15261.1</c:v>
                </c:pt>
                <c:pt idx="470">
                  <c:v>15994.4</c:v>
                </c:pt>
                <c:pt idx="471">
                  <c:v>15400.3</c:v>
                </c:pt>
                <c:pt idx="472">
                  <c:v>15124.5</c:v>
                </c:pt>
                <c:pt idx="473">
                  <c:v>13633.2</c:v>
                </c:pt>
                <c:pt idx="474">
                  <c:v>13042.9</c:v>
                </c:pt>
                <c:pt idx="475">
                  <c:v>13068.5</c:v>
                </c:pt>
                <c:pt idx="476">
                  <c:v>13124.7</c:v>
                </c:pt>
                <c:pt idx="477">
                  <c:v>12781.3</c:v>
                </c:pt>
                <c:pt idx="478">
                  <c:v>12486.9</c:v>
                </c:pt>
                <c:pt idx="479">
                  <c:v>11894.3</c:v>
                </c:pt>
                <c:pt idx="480">
                  <c:v>9682.1</c:v>
                </c:pt>
                <c:pt idx="481">
                  <c:v>9582.7000000000007</c:v>
                </c:pt>
                <c:pt idx="482">
                  <c:v>9327.7999999999993</c:v>
                </c:pt>
                <c:pt idx="483">
                  <c:v>9293.5</c:v>
                </c:pt>
                <c:pt idx="484">
                  <c:v>9382.9</c:v>
                </c:pt>
                <c:pt idx="485">
                  <c:v>9507.2000000000007</c:v>
                </c:pt>
                <c:pt idx="486">
                  <c:v>10801.6</c:v>
                </c:pt>
                <c:pt idx="487">
                  <c:v>10977.1</c:v>
                </c:pt>
                <c:pt idx="488">
                  <c:v>12347.1</c:v>
                </c:pt>
                <c:pt idx="489">
                  <c:v>13785.2</c:v>
                </c:pt>
                <c:pt idx="490">
                  <c:v>14989.5</c:v>
                </c:pt>
                <c:pt idx="491">
                  <c:v>15535.7</c:v>
                </c:pt>
                <c:pt idx="492">
                  <c:v>14830.6</c:v>
                </c:pt>
                <c:pt idx="493">
                  <c:v>15307.8</c:v>
                </c:pt>
                <c:pt idx="494">
                  <c:v>15772.6</c:v>
                </c:pt>
                <c:pt idx="495">
                  <c:v>15283.1</c:v>
                </c:pt>
                <c:pt idx="496">
                  <c:v>14675.9</c:v>
                </c:pt>
                <c:pt idx="497">
                  <c:v>13622.1</c:v>
                </c:pt>
                <c:pt idx="498">
                  <c:v>13026.9</c:v>
                </c:pt>
                <c:pt idx="499">
                  <c:v>12819.8</c:v>
                </c:pt>
                <c:pt idx="500">
                  <c:v>12827.8</c:v>
                </c:pt>
                <c:pt idx="501">
                  <c:v>12555.8</c:v>
                </c:pt>
                <c:pt idx="502">
                  <c:v>12151</c:v>
                </c:pt>
                <c:pt idx="503">
                  <c:v>11204.3</c:v>
                </c:pt>
                <c:pt idx="504">
                  <c:v>9624.4</c:v>
                </c:pt>
                <c:pt idx="505">
                  <c:v>9583.1</c:v>
                </c:pt>
                <c:pt idx="506">
                  <c:v>9220.5</c:v>
                </c:pt>
                <c:pt idx="507">
                  <c:v>9118.2000000000007</c:v>
                </c:pt>
                <c:pt idx="508">
                  <c:v>9128.1</c:v>
                </c:pt>
                <c:pt idx="509">
                  <c:v>9215.7000000000007</c:v>
                </c:pt>
                <c:pt idx="510">
                  <c:v>10668.3</c:v>
                </c:pt>
                <c:pt idx="511">
                  <c:v>10613.9</c:v>
                </c:pt>
                <c:pt idx="512">
                  <c:v>12286.5</c:v>
                </c:pt>
                <c:pt idx="513">
                  <c:v>13636.8</c:v>
                </c:pt>
                <c:pt idx="514">
                  <c:v>14591.4</c:v>
                </c:pt>
                <c:pt idx="515">
                  <c:v>15124.6</c:v>
                </c:pt>
                <c:pt idx="516">
                  <c:v>14249.5</c:v>
                </c:pt>
                <c:pt idx="517">
                  <c:v>14741</c:v>
                </c:pt>
                <c:pt idx="518">
                  <c:v>15121.4</c:v>
                </c:pt>
                <c:pt idx="519">
                  <c:v>14974.6</c:v>
                </c:pt>
                <c:pt idx="520">
                  <c:v>14764.1</c:v>
                </c:pt>
                <c:pt idx="521">
                  <c:v>13661.1</c:v>
                </c:pt>
                <c:pt idx="522">
                  <c:v>12894.8</c:v>
                </c:pt>
                <c:pt idx="523">
                  <c:v>12853.4</c:v>
                </c:pt>
                <c:pt idx="524">
                  <c:v>12968.8</c:v>
                </c:pt>
                <c:pt idx="525">
                  <c:v>12783.3</c:v>
                </c:pt>
                <c:pt idx="526">
                  <c:v>11978.6</c:v>
                </c:pt>
                <c:pt idx="527">
                  <c:v>11359.6</c:v>
                </c:pt>
                <c:pt idx="528">
                  <c:v>9996.4</c:v>
                </c:pt>
                <c:pt idx="529">
                  <c:v>9714.9</c:v>
                </c:pt>
                <c:pt idx="530">
                  <c:v>9375</c:v>
                </c:pt>
                <c:pt idx="531">
                  <c:v>9269.6</c:v>
                </c:pt>
                <c:pt idx="532">
                  <c:v>9482.2000000000007</c:v>
                </c:pt>
                <c:pt idx="533">
                  <c:v>9598.9</c:v>
                </c:pt>
                <c:pt idx="534">
                  <c:v>10734.6</c:v>
                </c:pt>
                <c:pt idx="535">
                  <c:v>10747.9</c:v>
                </c:pt>
                <c:pt idx="536">
                  <c:v>12369.1</c:v>
                </c:pt>
                <c:pt idx="537">
                  <c:v>13318.2</c:v>
                </c:pt>
                <c:pt idx="538">
                  <c:v>14338.4</c:v>
                </c:pt>
                <c:pt idx="539">
                  <c:v>14744.8</c:v>
                </c:pt>
                <c:pt idx="540">
                  <c:v>14074.5</c:v>
                </c:pt>
                <c:pt idx="541">
                  <c:v>14276.1</c:v>
                </c:pt>
                <c:pt idx="542">
                  <c:v>14788.3</c:v>
                </c:pt>
                <c:pt idx="543">
                  <c:v>14690.5</c:v>
                </c:pt>
                <c:pt idx="544">
                  <c:v>14541.2</c:v>
                </c:pt>
                <c:pt idx="545">
                  <c:v>13446.9</c:v>
                </c:pt>
                <c:pt idx="546">
                  <c:v>12659.2</c:v>
                </c:pt>
                <c:pt idx="547">
                  <c:v>12612.6</c:v>
                </c:pt>
                <c:pt idx="548">
                  <c:v>12642.6</c:v>
                </c:pt>
                <c:pt idx="549">
                  <c:v>12175.4</c:v>
                </c:pt>
                <c:pt idx="550">
                  <c:v>11695.9</c:v>
                </c:pt>
                <c:pt idx="551">
                  <c:v>11109.7</c:v>
                </c:pt>
                <c:pt idx="552">
                  <c:v>10096.799999999999</c:v>
                </c:pt>
                <c:pt idx="553">
                  <c:v>9468.7999999999993</c:v>
                </c:pt>
                <c:pt idx="554">
                  <c:v>9161.9</c:v>
                </c:pt>
                <c:pt idx="555">
                  <c:v>8994.5</c:v>
                </c:pt>
                <c:pt idx="556">
                  <c:v>8992.2000000000007</c:v>
                </c:pt>
                <c:pt idx="557">
                  <c:v>9150.4</c:v>
                </c:pt>
                <c:pt idx="558">
                  <c:v>10341.6</c:v>
                </c:pt>
                <c:pt idx="559">
                  <c:v>10372.6</c:v>
                </c:pt>
                <c:pt idx="560">
                  <c:v>11299.6</c:v>
                </c:pt>
                <c:pt idx="561">
                  <c:v>12361.4</c:v>
                </c:pt>
                <c:pt idx="562">
                  <c:v>13422.6</c:v>
                </c:pt>
                <c:pt idx="563">
                  <c:v>13656.4</c:v>
                </c:pt>
                <c:pt idx="564">
                  <c:v>13155.6</c:v>
                </c:pt>
                <c:pt idx="565">
                  <c:v>13445.7</c:v>
                </c:pt>
                <c:pt idx="566">
                  <c:v>13418.7</c:v>
                </c:pt>
                <c:pt idx="567">
                  <c:v>13273.8</c:v>
                </c:pt>
                <c:pt idx="568">
                  <c:v>12906.3</c:v>
                </c:pt>
                <c:pt idx="569">
                  <c:v>11733.5</c:v>
                </c:pt>
                <c:pt idx="570">
                  <c:v>11569.8</c:v>
                </c:pt>
                <c:pt idx="571">
                  <c:v>11842.3</c:v>
                </c:pt>
                <c:pt idx="572">
                  <c:v>11757.9</c:v>
                </c:pt>
                <c:pt idx="573">
                  <c:v>11358.4</c:v>
                </c:pt>
                <c:pt idx="574">
                  <c:v>10881.8</c:v>
                </c:pt>
                <c:pt idx="575">
                  <c:v>10238.1</c:v>
                </c:pt>
                <c:pt idx="576">
                  <c:v>10073.9</c:v>
                </c:pt>
                <c:pt idx="577">
                  <c:v>9323.9</c:v>
                </c:pt>
                <c:pt idx="578">
                  <c:v>9271.9</c:v>
                </c:pt>
                <c:pt idx="579">
                  <c:v>9276.2000000000007</c:v>
                </c:pt>
                <c:pt idx="580">
                  <c:v>9286.7000000000007</c:v>
                </c:pt>
                <c:pt idx="581">
                  <c:v>9418.5</c:v>
                </c:pt>
                <c:pt idx="582">
                  <c:v>10578.7</c:v>
                </c:pt>
                <c:pt idx="583">
                  <c:v>10373.4</c:v>
                </c:pt>
                <c:pt idx="584">
                  <c:v>10434.200000000001</c:v>
                </c:pt>
                <c:pt idx="585">
                  <c:v>10780.2</c:v>
                </c:pt>
                <c:pt idx="586">
                  <c:v>11429</c:v>
                </c:pt>
                <c:pt idx="587">
                  <c:v>11610</c:v>
                </c:pt>
                <c:pt idx="588">
                  <c:v>11493.6</c:v>
                </c:pt>
                <c:pt idx="589">
                  <c:v>11862.3</c:v>
                </c:pt>
                <c:pt idx="590">
                  <c:v>11933.6</c:v>
                </c:pt>
                <c:pt idx="591">
                  <c:v>11919.7</c:v>
                </c:pt>
                <c:pt idx="592">
                  <c:v>11817.8</c:v>
                </c:pt>
                <c:pt idx="593">
                  <c:v>10913.8</c:v>
                </c:pt>
                <c:pt idx="594">
                  <c:v>10965.1</c:v>
                </c:pt>
                <c:pt idx="595">
                  <c:v>11028.5</c:v>
                </c:pt>
                <c:pt idx="596">
                  <c:v>10986.1</c:v>
                </c:pt>
                <c:pt idx="597">
                  <c:v>10828.5</c:v>
                </c:pt>
                <c:pt idx="598">
                  <c:v>10569.5</c:v>
                </c:pt>
                <c:pt idx="599">
                  <c:v>9985.7000000000007</c:v>
                </c:pt>
                <c:pt idx="600">
                  <c:v>9084</c:v>
                </c:pt>
                <c:pt idx="601">
                  <c:v>8788.7999999999993</c:v>
                </c:pt>
                <c:pt idx="602">
                  <c:v>8711.9</c:v>
                </c:pt>
                <c:pt idx="603">
                  <c:v>8754.9</c:v>
                </c:pt>
                <c:pt idx="604">
                  <c:v>8715.7000000000007</c:v>
                </c:pt>
                <c:pt idx="605">
                  <c:v>8728.6</c:v>
                </c:pt>
                <c:pt idx="606">
                  <c:v>9945.4</c:v>
                </c:pt>
                <c:pt idx="607">
                  <c:v>10464.5</c:v>
                </c:pt>
                <c:pt idx="608">
                  <c:v>12043.8</c:v>
                </c:pt>
                <c:pt idx="609">
                  <c:v>13425.7</c:v>
                </c:pt>
                <c:pt idx="610">
                  <c:v>14661.9</c:v>
                </c:pt>
                <c:pt idx="611">
                  <c:v>15095.6</c:v>
                </c:pt>
                <c:pt idx="612">
                  <c:v>14586.2</c:v>
                </c:pt>
                <c:pt idx="613">
                  <c:v>15096.3</c:v>
                </c:pt>
                <c:pt idx="614">
                  <c:v>15208.7</c:v>
                </c:pt>
                <c:pt idx="615">
                  <c:v>15046</c:v>
                </c:pt>
                <c:pt idx="616">
                  <c:v>14913.3</c:v>
                </c:pt>
                <c:pt idx="617">
                  <c:v>13667.6</c:v>
                </c:pt>
                <c:pt idx="618">
                  <c:v>13026.7</c:v>
                </c:pt>
                <c:pt idx="619">
                  <c:v>13206.4</c:v>
                </c:pt>
                <c:pt idx="620">
                  <c:v>12974.3</c:v>
                </c:pt>
                <c:pt idx="621">
                  <c:v>12544</c:v>
                </c:pt>
                <c:pt idx="622">
                  <c:v>12121.2</c:v>
                </c:pt>
                <c:pt idx="623">
                  <c:v>11116.4</c:v>
                </c:pt>
                <c:pt idx="624">
                  <c:v>9680.1</c:v>
                </c:pt>
                <c:pt idx="625">
                  <c:v>9340.7999999999993</c:v>
                </c:pt>
                <c:pt idx="626">
                  <c:v>9199.5</c:v>
                </c:pt>
                <c:pt idx="627">
                  <c:v>9115.5</c:v>
                </c:pt>
                <c:pt idx="628">
                  <c:v>9061.2000000000007</c:v>
                </c:pt>
                <c:pt idx="629">
                  <c:v>9239.6</c:v>
                </c:pt>
                <c:pt idx="630">
                  <c:v>10581</c:v>
                </c:pt>
                <c:pt idx="631">
                  <c:v>10782.9</c:v>
                </c:pt>
                <c:pt idx="632">
                  <c:v>12081.7</c:v>
                </c:pt>
                <c:pt idx="633">
                  <c:v>13268.9</c:v>
                </c:pt>
                <c:pt idx="634">
                  <c:v>14407.6</c:v>
                </c:pt>
                <c:pt idx="635">
                  <c:v>14748.2</c:v>
                </c:pt>
                <c:pt idx="636">
                  <c:v>14184.4</c:v>
                </c:pt>
                <c:pt idx="637">
                  <c:v>14676.4</c:v>
                </c:pt>
                <c:pt idx="638">
                  <c:v>14902.1</c:v>
                </c:pt>
                <c:pt idx="639">
                  <c:v>14830.2</c:v>
                </c:pt>
                <c:pt idx="640">
                  <c:v>14346.3</c:v>
                </c:pt>
                <c:pt idx="641">
                  <c:v>13302.7</c:v>
                </c:pt>
                <c:pt idx="642">
                  <c:v>12601.1</c:v>
                </c:pt>
                <c:pt idx="643">
                  <c:v>12605.2</c:v>
                </c:pt>
                <c:pt idx="644">
                  <c:v>12595.1</c:v>
                </c:pt>
                <c:pt idx="645">
                  <c:v>12506.1</c:v>
                </c:pt>
                <c:pt idx="646">
                  <c:v>11915</c:v>
                </c:pt>
                <c:pt idx="647">
                  <c:v>11291.6</c:v>
                </c:pt>
                <c:pt idx="648">
                  <c:v>10268.299999999999</c:v>
                </c:pt>
                <c:pt idx="649">
                  <c:v>9958.6</c:v>
                </c:pt>
                <c:pt idx="650">
                  <c:v>9731.7000000000007</c:v>
                </c:pt>
                <c:pt idx="651">
                  <c:v>9593.7000000000007</c:v>
                </c:pt>
                <c:pt idx="652">
                  <c:v>9572.7999999999993</c:v>
                </c:pt>
                <c:pt idx="653">
                  <c:v>9682.2000000000007</c:v>
                </c:pt>
                <c:pt idx="654">
                  <c:v>10850.8</c:v>
                </c:pt>
                <c:pt idx="655">
                  <c:v>11090.7</c:v>
                </c:pt>
                <c:pt idx="656">
                  <c:v>12456.5</c:v>
                </c:pt>
                <c:pt idx="657">
                  <c:v>13165.4</c:v>
                </c:pt>
                <c:pt idx="658">
                  <c:v>14114.3</c:v>
                </c:pt>
                <c:pt idx="659">
                  <c:v>14399.1</c:v>
                </c:pt>
                <c:pt idx="660">
                  <c:v>13934.1</c:v>
                </c:pt>
                <c:pt idx="661">
                  <c:v>14441.7</c:v>
                </c:pt>
                <c:pt idx="662">
                  <c:v>14725.1</c:v>
                </c:pt>
                <c:pt idx="663">
                  <c:v>14451.4</c:v>
                </c:pt>
                <c:pt idx="664">
                  <c:v>14159.8</c:v>
                </c:pt>
                <c:pt idx="665">
                  <c:v>12901</c:v>
                </c:pt>
                <c:pt idx="666">
                  <c:v>12660.4</c:v>
                </c:pt>
                <c:pt idx="667">
                  <c:v>12580.2</c:v>
                </c:pt>
                <c:pt idx="668">
                  <c:v>12412.1</c:v>
                </c:pt>
                <c:pt idx="669">
                  <c:v>12086.5</c:v>
                </c:pt>
                <c:pt idx="670">
                  <c:v>11537.3</c:v>
                </c:pt>
                <c:pt idx="671">
                  <c:v>10861.9</c:v>
                </c:pt>
                <c:pt idx="672">
                  <c:v>10086.799999999999</c:v>
                </c:pt>
                <c:pt idx="673">
                  <c:v>9773.6</c:v>
                </c:pt>
                <c:pt idx="674">
                  <c:v>9700.2000000000007</c:v>
                </c:pt>
                <c:pt idx="675">
                  <c:v>9440.2999999999993</c:v>
                </c:pt>
                <c:pt idx="676">
                  <c:v>9408.7999999999993</c:v>
                </c:pt>
                <c:pt idx="677">
                  <c:v>9269.4</c:v>
                </c:pt>
                <c:pt idx="678">
                  <c:v>10490.8</c:v>
                </c:pt>
                <c:pt idx="679">
                  <c:v>10627.6</c:v>
                </c:pt>
                <c:pt idx="680">
                  <c:v>11865.5</c:v>
                </c:pt>
                <c:pt idx="681">
                  <c:v>12800.5</c:v>
                </c:pt>
                <c:pt idx="682">
                  <c:v>13687.8</c:v>
                </c:pt>
                <c:pt idx="683">
                  <c:v>13971.5</c:v>
                </c:pt>
                <c:pt idx="684">
                  <c:v>13503.2</c:v>
                </c:pt>
                <c:pt idx="685">
                  <c:v>13989.9</c:v>
                </c:pt>
                <c:pt idx="686">
                  <c:v>14300.1</c:v>
                </c:pt>
                <c:pt idx="687">
                  <c:v>14157</c:v>
                </c:pt>
                <c:pt idx="688">
                  <c:v>13921</c:v>
                </c:pt>
                <c:pt idx="689">
                  <c:v>12640.6</c:v>
                </c:pt>
                <c:pt idx="690">
                  <c:v>12381.4</c:v>
                </c:pt>
                <c:pt idx="691">
                  <c:v>12277.7</c:v>
                </c:pt>
                <c:pt idx="692">
                  <c:v>12129</c:v>
                </c:pt>
                <c:pt idx="693">
                  <c:v>11556.1</c:v>
                </c:pt>
                <c:pt idx="694">
                  <c:v>10999.8</c:v>
                </c:pt>
                <c:pt idx="695">
                  <c:v>10579.9</c:v>
                </c:pt>
                <c:pt idx="696">
                  <c:v>10145.1</c:v>
                </c:pt>
                <c:pt idx="697">
                  <c:v>9900.1</c:v>
                </c:pt>
                <c:pt idx="698">
                  <c:v>9897.7000000000007</c:v>
                </c:pt>
                <c:pt idx="699">
                  <c:v>9692.5</c:v>
                </c:pt>
                <c:pt idx="700">
                  <c:v>9830.4</c:v>
                </c:pt>
                <c:pt idx="701">
                  <c:v>9758.7999999999993</c:v>
                </c:pt>
                <c:pt idx="702">
                  <c:v>10926.1</c:v>
                </c:pt>
                <c:pt idx="703">
                  <c:v>10892.1</c:v>
                </c:pt>
                <c:pt idx="704">
                  <c:v>11963.8</c:v>
                </c:pt>
                <c:pt idx="705">
                  <c:v>12496.3</c:v>
                </c:pt>
                <c:pt idx="706">
                  <c:v>13433.3</c:v>
                </c:pt>
                <c:pt idx="707">
                  <c:v>13623.3</c:v>
                </c:pt>
                <c:pt idx="708">
                  <c:v>13314.4</c:v>
                </c:pt>
                <c:pt idx="709">
                  <c:v>13697.9</c:v>
                </c:pt>
                <c:pt idx="710">
                  <c:v>13864.3</c:v>
                </c:pt>
                <c:pt idx="711">
                  <c:v>13913.8</c:v>
                </c:pt>
                <c:pt idx="712">
                  <c:v>13683</c:v>
                </c:pt>
                <c:pt idx="713">
                  <c:v>12534.5</c:v>
                </c:pt>
                <c:pt idx="714">
                  <c:v>12116.7</c:v>
                </c:pt>
                <c:pt idx="715">
                  <c:v>12179.9</c:v>
                </c:pt>
                <c:pt idx="716">
                  <c:v>11944.3</c:v>
                </c:pt>
                <c:pt idx="717">
                  <c:v>11381.4</c:v>
                </c:pt>
                <c:pt idx="718">
                  <c:v>11053.3</c:v>
                </c:pt>
                <c:pt idx="719">
                  <c:v>10369.6</c:v>
                </c:pt>
              </c:numCache>
            </c:numRef>
          </c:val>
          <c:smooth val="0"/>
        </c:ser>
        <c:dLbls>
          <c:showLegendKey val="0"/>
          <c:showVal val="0"/>
          <c:showCatName val="0"/>
          <c:showSerName val="0"/>
          <c:showPercent val="0"/>
          <c:showBubbleSize val="0"/>
        </c:dLbls>
        <c:marker val="1"/>
        <c:smooth val="0"/>
        <c:axId val="115776896"/>
        <c:axId val="115799552"/>
      </c:lineChart>
      <c:lineChart>
        <c:grouping val="standard"/>
        <c:varyColors val="0"/>
        <c:ser>
          <c:idx val="1"/>
          <c:order val="1"/>
          <c:tx>
            <c:strRef>
              <c:f>Rapor!$G$1</c:f>
              <c:strCache>
                <c:ptCount val="1"/>
                <c:pt idx="0">
                  <c:v>GÖP İşlem Hacmi (TL)</c:v>
                </c:pt>
              </c:strCache>
            </c:strRef>
          </c:tx>
          <c:marker>
            <c:symbol val="none"/>
          </c:marker>
          <c:val>
            <c:numRef>
              <c:f>Rapor!$G$2:$G$721</c:f>
              <c:numCache>
                <c:formatCode>#,##0.0#####</c:formatCode>
                <c:ptCount val="720"/>
                <c:pt idx="0">
                  <c:v>1942291.94</c:v>
                </c:pt>
                <c:pt idx="1">
                  <c:v>1747527.05</c:v>
                </c:pt>
                <c:pt idx="2">
                  <c:v>1540517.6</c:v>
                </c:pt>
                <c:pt idx="3">
                  <c:v>1392852.36</c:v>
                </c:pt>
                <c:pt idx="4">
                  <c:v>1385440.93</c:v>
                </c:pt>
                <c:pt idx="5">
                  <c:v>1360320.43</c:v>
                </c:pt>
                <c:pt idx="6">
                  <c:v>537096.43000000005</c:v>
                </c:pt>
                <c:pt idx="7">
                  <c:v>1649429.45</c:v>
                </c:pt>
                <c:pt idx="8">
                  <c:v>2278551.38</c:v>
                </c:pt>
                <c:pt idx="9">
                  <c:v>2836121</c:v>
                </c:pt>
                <c:pt idx="10">
                  <c:v>3002689.96</c:v>
                </c:pt>
                <c:pt idx="11">
                  <c:v>3193214.27</c:v>
                </c:pt>
                <c:pt idx="12">
                  <c:v>2971699.39</c:v>
                </c:pt>
                <c:pt idx="13">
                  <c:v>3144351.03</c:v>
                </c:pt>
                <c:pt idx="14">
                  <c:v>3303434.62</c:v>
                </c:pt>
                <c:pt idx="15">
                  <c:v>3223543.56</c:v>
                </c:pt>
                <c:pt idx="16">
                  <c:v>3080940.53</c:v>
                </c:pt>
                <c:pt idx="17">
                  <c:v>2479442.96</c:v>
                </c:pt>
                <c:pt idx="18">
                  <c:v>2116483.19</c:v>
                </c:pt>
                <c:pt idx="19">
                  <c:v>2102093.9500000002</c:v>
                </c:pt>
                <c:pt idx="20">
                  <c:v>2303480.21</c:v>
                </c:pt>
                <c:pt idx="21">
                  <c:v>2104046.4</c:v>
                </c:pt>
                <c:pt idx="22">
                  <c:v>2009102.73</c:v>
                </c:pt>
                <c:pt idx="23">
                  <c:v>1864646.49</c:v>
                </c:pt>
                <c:pt idx="24">
                  <c:v>1748864.48</c:v>
                </c:pt>
                <c:pt idx="25">
                  <c:v>1547978.5</c:v>
                </c:pt>
                <c:pt idx="26">
                  <c:v>1319992.06</c:v>
                </c:pt>
                <c:pt idx="27">
                  <c:v>1205485.28</c:v>
                </c:pt>
                <c:pt idx="28">
                  <c:v>763024.03</c:v>
                </c:pt>
                <c:pt idx="29">
                  <c:v>1259869.33</c:v>
                </c:pt>
                <c:pt idx="30">
                  <c:v>697354.78</c:v>
                </c:pt>
                <c:pt idx="31">
                  <c:v>1495171.75</c:v>
                </c:pt>
                <c:pt idx="32">
                  <c:v>2166258.09</c:v>
                </c:pt>
                <c:pt idx="33">
                  <c:v>2627841.7200000002</c:v>
                </c:pt>
                <c:pt idx="34">
                  <c:v>2944766.64</c:v>
                </c:pt>
                <c:pt idx="35">
                  <c:v>3096438.94</c:v>
                </c:pt>
                <c:pt idx="36">
                  <c:v>2756651.58</c:v>
                </c:pt>
                <c:pt idx="37">
                  <c:v>2667896.5099999998</c:v>
                </c:pt>
                <c:pt idx="38">
                  <c:v>3203313.55</c:v>
                </c:pt>
                <c:pt idx="39">
                  <c:v>3161645.35</c:v>
                </c:pt>
                <c:pt idx="40">
                  <c:v>3006438.34</c:v>
                </c:pt>
                <c:pt idx="41">
                  <c:v>2362171.37</c:v>
                </c:pt>
                <c:pt idx="42">
                  <c:v>2156458.7000000002</c:v>
                </c:pt>
                <c:pt idx="43">
                  <c:v>2136456.44</c:v>
                </c:pt>
                <c:pt idx="44">
                  <c:v>2300862.4700000002</c:v>
                </c:pt>
                <c:pt idx="45">
                  <c:v>2026440.1</c:v>
                </c:pt>
                <c:pt idx="46">
                  <c:v>2029638.11</c:v>
                </c:pt>
                <c:pt idx="47">
                  <c:v>1772553.59</c:v>
                </c:pt>
                <c:pt idx="48">
                  <c:v>1769855.32</c:v>
                </c:pt>
                <c:pt idx="49">
                  <c:v>1468773.12</c:v>
                </c:pt>
                <c:pt idx="50">
                  <c:v>1316260.03</c:v>
                </c:pt>
                <c:pt idx="51">
                  <c:v>1286855.98</c:v>
                </c:pt>
                <c:pt idx="52">
                  <c:v>1108568.49</c:v>
                </c:pt>
                <c:pt idx="53">
                  <c:v>782787.89</c:v>
                </c:pt>
                <c:pt idx="54">
                  <c:v>325071.82</c:v>
                </c:pt>
                <c:pt idx="55">
                  <c:v>1337554.03</c:v>
                </c:pt>
                <c:pt idx="56">
                  <c:v>1727569.87</c:v>
                </c:pt>
                <c:pt idx="57">
                  <c:v>2033948.91</c:v>
                </c:pt>
                <c:pt idx="58">
                  <c:v>2103123.14</c:v>
                </c:pt>
                <c:pt idx="59">
                  <c:v>2385669.08</c:v>
                </c:pt>
                <c:pt idx="60">
                  <c:v>2107413.14</c:v>
                </c:pt>
                <c:pt idx="61">
                  <c:v>2232049.94</c:v>
                </c:pt>
                <c:pt idx="62">
                  <c:v>2262433.94</c:v>
                </c:pt>
                <c:pt idx="63">
                  <c:v>2138061.08</c:v>
                </c:pt>
                <c:pt idx="64">
                  <c:v>2040367.86</c:v>
                </c:pt>
                <c:pt idx="65">
                  <c:v>1806545.47</c:v>
                </c:pt>
                <c:pt idx="66">
                  <c:v>1639868.19</c:v>
                </c:pt>
                <c:pt idx="67">
                  <c:v>1725134.31</c:v>
                </c:pt>
                <c:pt idx="68">
                  <c:v>1945072.21</c:v>
                </c:pt>
                <c:pt idx="69">
                  <c:v>1793854.78</c:v>
                </c:pt>
                <c:pt idx="70">
                  <c:v>1741200.06</c:v>
                </c:pt>
                <c:pt idx="71">
                  <c:v>1509426.85</c:v>
                </c:pt>
                <c:pt idx="72">
                  <c:v>1934469.08</c:v>
                </c:pt>
                <c:pt idx="73">
                  <c:v>1481534.55</c:v>
                </c:pt>
                <c:pt idx="74">
                  <c:v>1293135.71</c:v>
                </c:pt>
                <c:pt idx="75">
                  <c:v>1234727.5900000001</c:v>
                </c:pt>
                <c:pt idx="76">
                  <c:v>1199005.24</c:v>
                </c:pt>
                <c:pt idx="77">
                  <c:v>1068717.8999999999</c:v>
                </c:pt>
                <c:pt idx="78">
                  <c:v>259051.33</c:v>
                </c:pt>
                <c:pt idx="79">
                  <c:v>259558.13</c:v>
                </c:pt>
                <c:pt idx="80">
                  <c:v>1182972.52</c:v>
                </c:pt>
                <c:pt idx="81">
                  <c:v>1457800.34</c:v>
                </c:pt>
                <c:pt idx="82">
                  <c:v>1812727.53</c:v>
                </c:pt>
                <c:pt idx="83">
                  <c:v>1864444.16</c:v>
                </c:pt>
                <c:pt idx="84">
                  <c:v>1779192.67</c:v>
                </c:pt>
                <c:pt idx="85">
                  <c:v>1940144.08</c:v>
                </c:pt>
                <c:pt idx="86">
                  <c:v>1925842.11</c:v>
                </c:pt>
                <c:pt idx="87">
                  <c:v>1721324.8</c:v>
                </c:pt>
                <c:pt idx="88">
                  <c:v>1593331.18</c:v>
                </c:pt>
                <c:pt idx="89">
                  <c:v>1440763.68</c:v>
                </c:pt>
                <c:pt idx="90">
                  <c:v>1368685.24</c:v>
                </c:pt>
                <c:pt idx="91">
                  <c:v>1502724.16</c:v>
                </c:pt>
                <c:pt idx="92">
                  <c:v>1812659.86</c:v>
                </c:pt>
                <c:pt idx="93">
                  <c:v>1532876.08</c:v>
                </c:pt>
                <c:pt idx="94">
                  <c:v>1652465.58</c:v>
                </c:pt>
                <c:pt idx="95">
                  <c:v>1403296.48</c:v>
                </c:pt>
                <c:pt idx="96">
                  <c:v>1581136.28</c:v>
                </c:pt>
                <c:pt idx="97">
                  <c:v>1319006.6200000001</c:v>
                </c:pt>
                <c:pt idx="98">
                  <c:v>1182338.95</c:v>
                </c:pt>
                <c:pt idx="99">
                  <c:v>1167272.74</c:v>
                </c:pt>
                <c:pt idx="100">
                  <c:v>1165267.45</c:v>
                </c:pt>
                <c:pt idx="101">
                  <c:v>803323.1</c:v>
                </c:pt>
                <c:pt idx="102">
                  <c:v>387861.08</c:v>
                </c:pt>
                <c:pt idx="103">
                  <c:v>1343304.88</c:v>
                </c:pt>
                <c:pt idx="104">
                  <c:v>2052056.63</c:v>
                </c:pt>
                <c:pt idx="105">
                  <c:v>2478714.0099999998</c:v>
                </c:pt>
                <c:pt idx="106">
                  <c:v>2820650.71</c:v>
                </c:pt>
                <c:pt idx="107">
                  <c:v>3061079.51</c:v>
                </c:pt>
                <c:pt idx="108">
                  <c:v>2841478.59</c:v>
                </c:pt>
                <c:pt idx="109">
                  <c:v>2945938.29</c:v>
                </c:pt>
                <c:pt idx="110">
                  <c:v>3033051.45</c:v>
                </c:pt>
                <c:pt idx="111">
                  <c:v>2952408.02</c:v>
                </c:pt>
                <c:pt idx="112">
                  <c:v>2852478.36</c:v>
                </c:pt>
                <c:pt idx="113">
                  <c:v>2499746.33</c:v>
                </c:pt>
                <c:pt idx="114">
                  <c:v>2068607.01</c:v>
                </c:pt>
                <c:pt idx="115">
                  <c:v>2171908.6</c:v>
                </c:pt>
                <c:pt idx="116">
                  <c:v>2086645.75</c:v>
                </c:pt>
                <c:pt idx="117">
                  <c:v>1990153.39</c:v>
                </c:pt>
                <c:pt idx="118">
                  <c:v>1913740.41</c:v>
                </c:pt>
                <c:pt idx="119">
                  <c:v>1801734.41</c:v>
                </c:pt>
                <c:pt idx="120">
                  <c:v>1729172.7</c:v>
                </c:pt>
                <c:pt idx="121">
                  <c:v>1490348.1</c:v>
                </c:pt>
                <c:pt idx="122">
                  <c:v>1350582.33</c:v>
                </c:pt>
                <c:pt idx="123">
                  <c:v>1285562.1399999999</c:v>
                </c:pt>
                <c:pt idx="124">
                  <c:v>1290254.08</c:v>
                </c:pt>
                <c:pt idx="125">
                  <c:v>1241790.69</c:v>
                </c:pt>
                <c:pt idx="126">
                  <c:v>926113.31</c:v>
                </c:pt>
                <c:pt idx="127">
                  <c:v>1463794.59</c:v>
                </c:pt>
                <c:pt idx="128">
                  <c:v>2031279.05</c:v>
                </c:pt>
                <c:pt idx="129">
                  <c:v>2516555.4500000002</c:v>
                </c:pt>
                <c:pt idx="130">
                  <c:v>2864749.7</c:v>
                </c:pt>
                <c:pt idx="131">
                  <c:v>3097515.9</c:v>
                </c:pt>
                <c:pt idx="132">
                  <c:v>2935050.38</c:v>
                </c:pt>
                <c:pt idx="133">
                  <c:v>3018585.07</c:v>
                </c:pt>
                <c:pt idx="134">
                  <c:v>3169264.87</c:v>
                </c:pt>
                <c:pt idx="135">
                  <c:v>3055741.22</c:v>
                </c:pt>
                <c:pt idx="136">
                  <c:v>2921839.2</c:v>
                </c:pt>
                <c:pt idx="137">
                  <c:v>2441026.71</c:v>
                </c:pt>
                <c:pt idx="138">
                  <c:v>2147577.9700000002</c:v>
                </c:pt>
                <c:pt idx="139">
                  <c:v>2115990.2799999998</c:v>
                </c:pt>
                <c:pt idx="140">
                  <c:v>2207681.2799999998</c:v>
                </c:pt>
                <c:pt idx="141">
                  <c:v>1971084.86</c:v>
                </c:pt>
                <c:pt idx="142">
                  <c:v>1978851.51</c:v>
                </c:pt>
                <c:pt idx="143">
                  <c:v>1884203.75</c:v>
                </c:pt>
                <c:pt idx="144">
                  <c:v>1762433.35</c:v>
                </c:pt>
                <c:pt idx="145">
                  <c:v>1424042.6</c:v>
                </c:pt>
                <c:pt idx="146">
                  <c:v>1260433.82</c:v>
                </c:pt>
                <c:pt idx="147">
                  <c:v>1228493.83</c:v>
                </c:pt>
                <c:pt idx="148">
                  <c:v>1050478.48</c:v>
                </c:pt>
                <c:pt idx="149">
                  <c:v>1038582.12</c:v>
                </c:pt>
                <c:pt idx="150">
                  <c:v>1032137.22</c:v>
                </c:pt>
                <c:pt idx="151">
                  <c:v>1390971.8</c:v>
                </c:pt>
                <c:pt idx="152">
                  <c:v>1974615.06</c:v>
                </c:pt>
                <c:pt idx="153">
                  <c:v>2257940.79</c:v>
                </c:pt>
                <c:pt idx="154">
                  <c:v>2552953.5499999998</c:v>
                </c:pt>
                <c:pt idx="155">
                  <c:v>2813312.47</c:v>
                </c:pt>
                <c:pt idx="156">
                  <c:v>2513253.3199999998</c:v>
                </c:pt>
                <c:pt idx="157">
                  <c:v>2668293.7799999998</c:v>
                </c:pt>
                <c:pt idx="158">
                  <c:v>2895041.31</c:v>
                </c:pt>
                <c:pt idx="159">
                  <c:v>2783401.41</c:v>
                </c:pt>
                <c:pt idx="160">
                  <c:v>2588891.2999999998</c:v>
                </c:pt>
                <c:pt idx="161">
                  <c:v>2183721.64</c:v>
                </c:pt>
                <c:pt idx="162">
                  <c:v>1868016.39</c:v>
                </c:pt>
                <c:pt idx="163">
                  <c:v>1980646.02</c:v>
                </c:pt>
                <c:pt idx="164">
                  <c:v>1953091.02</c:v>
                </c:pt>
                <c:pt idx="165">
                  <c:v>1842709.02</c:v>
                </c:pt>
                <c:pt idx="166">
                  <c:v>1773515.61</c:v>
                </c:pt>
                <c:pt idx="167">
                  <c:v>1667817.16</c:v>
                </c:pt>
                <c:pt idx="168">
                  <c:v>1681502.44</c:v>
                </c:pt>
                <c:pt idx="169">
                  <c:v>1441789.99</c:v>
                </c:pt>
                <c:pt idx="170">
                  <c:v>1318301.22</c:v>
                </c:pt>
                <c:pt idx="171">
                  <c:v>1240908.99</c:v>
                </c:pt>
                <c:pt idx="172">
                  <c:v>1190581.78</c:v>
                </c:pt>
                <c:pt idx="173">
                  <c:v>1093584.28</c:v>
                </c:pt>
                <c:pt idx="174">
                  <c:v>1016465.45</c:v>
                </c:pt>
                <c:pt idx="175">
                  <c:v>1411770.91</c:v>
                </c:pt>
                <c:pt idx="176">
                  <c:v>2001033.93</c:v>
                </c:pt>
                <c:pt idx="177">
                  <c:v>2296894.4900000002</c:v>
                </c:pt>
                <c:pt idx="178">
                  <c:v>2496439.7000000002</c:v>
                </c:pt>
                <c:pt idx="179">
                  <c:v>2827655.87</c:v>
                </c:pt>
                <c:pt idx="180">
                  <c:v>2468242.66</c:v>
                </c:pt>
                <c:pt idx="181">
                  <c:v>2653056.6800000002</c:v>
                </c:pt>
                <c:pt idx="182">
                  <c:v>2861874.27</c:v>
                </c:pt>
                <c:pt idx="183">
                  <c:v>2796535.75</c:v>
                </c:pt>
                <c:pt idx="184">
                  <c:v>2565029.25</c:v>
                </c:pt>
                <c:pt idx="185">
                  <c:v>2133677.14</c:v>
                </c:pt>
                <c:pt idx="186">
                  <c:v>1938250.78</c:v>
                </c:pt>
                <c:pt idx="187">
                  <c:v>2036038</c:v>
                </c:pt>
                <c:pt idx="188">
                  <c:v>2046943.83</c:v>
                </c:pt>
                <c:pt idx="189">
                  <c:v>1845682.9</c:v>
                </c:pt>
                <c:pt idx="190">
                  <c:v>1809222.92</c:v>
                </c:pt>
                <c:pt idx="191">
                  <c:v>1697087.69</c:v>
                </c:pt>
                <c:pt idx="192">
                  <c:v>1607667.35</c:v>
                </c:pt>
                <c:pt idx="193">
                  <c:v>1091255.81</c:v>
                </c:pt>
                <c:pt idx="194">
                  <c:v>968676.84</c:v>
                </c:pt>
                <c:pt idx="195">
                  <c:v>673761.1</c:v>
                </c:pt>
                <c:pt idx="196">
                  <c:v>556481.56000000006</c:v>
                </c:pt>
                <c:pt idx="197">
                  <c:v>607884.64</c:v>
                </c:pt>
                <c:pt idx="198">
                  <c:v>511481.81</c:v>
                </c:pt>
                <c:pt idx="199">
                  <c:v>1340788.3999999999</c:v>
                </c:pt>
                <c:pt idx="200">
                  <c:v>2383939.4</c:v>
                </c:pt>
                <c:pt idx="201">
                  <c:v>2875580.61</c:v>
                </c:pt>
                <c:pt idx="202">
                  <c:v>3077298.7</c:v>
                </c:pt>
                <c:pt idx="203">
                  <c:v>3291369.44</c:v>
                </c:pt>
                <c:pt idx="204">
                  <c:v>3072184</c:v>
                </c:pt>
                <c:pt idx="205">
                  <c:v>3237506.05</c:v>
                </c:pt>
                <c:pt idx="206">
                  <c:v>3328833.56</c:v>
                </c:pt>
                <c:pt idx="207">
                  <c:v>3260205.11</c:v>
                </c:pt>
                <c:pt idx="208">
                  <c:v>3137915.69</c:v>
                </c:pt>
                <c:pt idx="209">
                  <c:v>2744866.03</c:v>
                </c:pt>
                <c:pt idx="210">
                  <c:v>2387253.58</c:v>
                </c:pt>
                <c:pt idx="211">
                  <c:v>2469698.0299999998</c:v>
                </c:pt>
                <c:pt idx="212">
                  <c:v>2286412.81</c:v>
                </c:pt>
                <c:pt idx="213">
                  <c:v>2023285.17</c:v>
                </c:pt>
                <c:pt idx="214">
                  <c:v>1898680.84</c:v>
                </c:pt>
                <c:pt idx="215">
                  <c:v>1688468.97</c:v>
                </c:pt>
                <c:pt idx="216">
                  <c:v>1445373.87</c:v>
                </c:pt>
                <c:pt idx="217">
                  <c:v>1029393.65</c:v>
                </c:pt>
                <c:pt idx="218">
                  <c:v>836519.41</c:v>
                </c:pt>
                <c:pt idx="219">
                  <c:v>675850.64</c:v>
                </c:pt>
                <c:pt idx="220">
                  <c:v>456012.79999999999</c:v>
                </c:pt>
                <c:pt idx="221">
                  <c:v>756937.99</c:v>
                </c:pt>
                <c:pt idx="222">
                  <c:v>249545.18</c:v>
                </c:pt>
                <c:pt idx="223">
                  <c:v>377303.55</c:v>
                </c:pt>
                <c:pt idx="224">
                  <c:v>861680.06</c:v>
                </c:pt>
                <c:pt idx="225">
                  <c:v>1198354.31</c:v>
                </c:pt>
                <c:pt idx="226">
                  <c:v>1621891.93</c:v>
                </c:pt>
                <c:pt idx="227">
                  <c:v>1739171.32</c:v>
                </c:pt>
                <c:pt idx="228">
                  <c:v>1757969.34</c:v>
                </c:pt>
                <c:pt idx="229">
                  <c:v>1751137.47</c:v>
                </c:pt>
                <c:pt idx="230">
                  <c:v>1785526.44</c:v>
                </c:pt>
                <c:pt idx="231">
                  <c:v>1691383.28</c:v>
                </c:pt>
                <c:pt idx="232">
                  <c:v>1440038.26</c:v>
                </c:pt>
                <c:pt idx="233">
                  <c:v>1169296.1000000001</c:v>
                </c:pt>
                <c:pt idx="234">
                  <c:v>1147258.7</c:v>
                </c:pt>
                <c:pt idx="235">
                  <c:v>1658646.8</c:v>
                </c:pt>
                <c:pt idx="236">
                  <c:v>1735939.24</c:v>
                </c:pt>
                <c:pt idx="237">
                  <c:v>1610227.79</c:v>
                </c:pt>
                <c:pt idx="238">
                  <c:v>1639861.08</c:v>
                </c:pt>
                <c:pt idx="239">
                  <c:v>1266702.8</c:v>
                </c:pt>
                <c:pt idx="240">
                  <c:v>1432520.78</c:v>
                </c:pt>
                <c:pt idx="241">
                  <c:v>1017869.48</c:v>
                </c:pt>
                <c:pt idx="242">
                  <c:v>857890.77</c:v>
                </c:pt>
                <c:pt idx="243">
                  <c:v>507255.17</c:v>
                </c:pt>
                <c:pt idx="244">
                  <c:v>647857.16</c:v>
                </c:pt>
                <c:pt idx="245">
                  <c:v>840566.48</c:v>
                </c:pt>
                <c:pt idx="246">
                  <c:v>142623.62</c:v>
                </c:pt>
                <c:pt idx="247">
                  <c:v>991993.06</c:v>
                </c:pt>
                <c:pt idx="248">
                  <c:v>1556601.84</c:v>
                </c:pt>
                <c:pt idx="249">
                  <c:v>1851865.15</c:v>
                </c:pt>
                <c:pt idx="250">
                  <c:v>2252006.66</c:v>
                </c:pt>
                <c:pt idx="251">
                  <c:v>2327940.0699999998</c:v>
                </c:pt>
                <c:pt idx="252">
                  <c:v>2087056.33</c:v>
                </c:pt>
                <c:pt idx="253">
                  <c:v>2321321.7400000002</c:v>
                </c:pt>
                <c:pt idx="254">
                  <c:v>2310629.52</c:v>
                </c:pt>
                <c:pt idx="255">
                  <c:v>1992392.6</c:v>
                </c:pt>
                <c:pt idx="256">
                  <c:v>1975620.94</c:v>
                </c:pt>
                <c:pt idx="257">
                  <c:v>1640171.18</c:v>
                </c:pt>
                <c:pt idx="258">
                  <c:v>1599643.01</c:v>
                </c:pt>
                <c:pt idx="259">
                  <c:v>1728903.45</c:v>
                </c:pt>
                <c:pt idx="260">
                  <c:v>1808967.56</c:v>
                </c:pt>
                <c:pt idx="261">
                  <c:v>1677966.16</c:v>
                </c:pt>
                <c:pt idx="262">
                  <c:v>1620481.75</c:v>
                </c:pt>
                <c:pt idx="263">
                  <c:v>1272616.45</c:v>
                </c:pt>
                <c:pt idx="264">
                  <c:v>363605.81</c:v>
                </c:pt>
                <c:pt idx="265">
                  <c:v>82133.149999999994</c:v>
                </c:pt>
                <c:pt idx="266">
                  <c:v>47987.99</c:v>
                </c:pt>
                <c:pt idx="267">
                  <c:v>43081.74</c:v>
                </c:pt>
                <c:pt idx="268">
                  <c:v>43081.74</c:v>
                </c:pt>
                <c:pt idx="269">
                  <c:v>44222.07</c:v>
                </c:pt>
                <c:pt idx="270">
                  <c:v>43081.74</c:v>
                </c:pt>
                <c:pt idx="271">
                  <c:v>52409.04</c:v>
                </c:pt>
                <c:pt idx="272">
                  <c:v>1578009.33</c:v>
                </c:pt>
                <c:pt idx="273">
                  <c:v>1890222.03</c:v>
                </c:pt>
                <c:pt idx="274">
                  <c:v>2099992.21</c:v>
                </c:pt>
                <c:pt idx="275">
                  <c:v>2179808.31</c:v>
                </c:pt>
                <c:pt idx="276">
                  <c:v>2089870.77</c:v>
                </c:pt>
                <c:pt idx="277">
                  <c:v>2131740.17</c:v>
                </c:pt>
                <c:pt idx="278">
                  <c:v>2208936.04</c:v>
                </c:pt>
                <c:pt idx="279">
                  <c:v>2144035</c:v>
                </c:pt>
                <c:pt idx="280">
                  <c:v>2088530.18</c:v>
                </c:pt>
                <c:pt idx="281">
                  <c:v>1891462.49</c:v>
                </c:pt>
                <c:pt idx="282">
                  <c:v>1727943.24</c:v>
                </c:pt>
                <c:pt idx="283">
                  <c:v>1952795.93</c:v>
                </c:pt>
                <c:pt idx="284">
                  <c:v>1957555.58</c:v>
                </c:pt>
                <c:pt idx="285">
                  <c:v>1819280.99</c:v>
                </c:pt>
                <c:pt idx="286">
                  <c:v>1733504.03</c:v>
                </c:pt>
                <c:pt idx="287">
                  <c:v>1512291.93</c:v>
                </c:pt>
                <c:pt idx="288">
                  <c:v>1536675.92</c:v>
                </c:pt>
                <c:pt idx="289">
                  <c:v>1060103.7</c:v>
                </c:pt>
                <c:pt idx="290">
                  <c:v>836506.7</c:v>
                </c:pt>
                <c:pt idx="291">
                  <c:v>831491.25</c:v>
                </c:pt>
                <c:pt idx="292">
                  <c:v>709566.35</c:v>
                </c:pt>
                <c:pt idx="293">
                  <c:v>699748.44</c:v>
                </c:pt>
                <c:pt idx="294">
                  <c:v>87540.09</c:v>
                </c:pt>
                <c:pt idx="295">
                  <c:v>294309.69</c:v>
                </c:pt>
                <c:pt idx="296">
                  <c:v>330884.11</c:v>
                </c:pt>
                <c:pt idx="297">
                  <c:v>1304278.46</c:v>
                </c:pt>
                <c:pt idx="298">
                  <c:v>1558289</c:v>
                </c:pt>
                <c:pt idx="299">
                  <c:v>1793748.81</c:v>
                </c:pt>
                <c:pt idx="300">
                  <c:v>1799828.43</c:v>
                </c:pt>
                <c:pt idx="301">
                  <c:v>1804669.36</c:v>
                </c:pt>
                <c:pt idx="302">
                  <c:v>1835845.93</c:v>
                </c:pt>
                <c:pt idx="303">
                  <c:v>1522009.36</c:v>
                </c:pt>
                <c:pt idx="304">
                  <c:v>1485674.58</c:v>
                </c:pt>
                <c:pt idx="305">
                  <c:v>841599.96</c:v>
                </c:pt>
                <c:pt idx="306">
                  <c:v>1112112.72</c:v>
                </c:pt>
                <c:pt idx="307">
                  <c:v>1807634.96</c:v>
                </c:pt>
                <c:pt idx="308">
                  <c:v>1858006.98</c:v>
                </c:pt>
                <c:pt idx="309">
                  <c:v>1719739.22</c:v>
                </c:pt>
                <c:pt idx="310">
                  <c:v>1595410.38</c:v>
                </c:pt>
                <c:pt idx="311">
                  <c:v>1348395.5</c:v>
                </c:pt>
                <c:pt idx="312">
                  <c:v>1256525.4099999999</c:v>
                </c:pt>
                <c:pt idx="313">
                  <c:v>355461.3</c:v>
                </c:pt>
                <c:pt idx="314">
                  <c:v>762094.98</c:v>
                </c:pt>
                <c:pt idx="315">
                  <c:v>780475.56</c:v>
                </c:pt>
                <c:pt idx="316">
                  <c:v>790989.36</c:v>
                </c:pt>
                <c:pt idx="317">
                  <c:v>800422.94</c:v>
                </c:pt>
                <c:pt idx="318">
                  <c:v>107780.79</c:v>
                </c:pt>
                <c:pt idx="319">
                  <c:v>646829.88</c:v>
                </c:pt>
                <c:pt idx="320">
                  <c:v>357784.51</c:v>
                </c:pt>
                <c:pt idx="321">
                  <c:v>1021119.5</c:v>
                </c:pt>
                <c:pt idx="322">
                  <c:v>1402793.52</c:v>
                </c:pt>
                <c:pt idx="323">
                  <c:v>1578296.49</c:v>
                </c:pt>
                <c:pt idx="324">
                  <c:v>1638983.07</c:v>
                </c:pt>
                <c:pt idx="325">
                  <c:v>1664596.21</c:v>
                </c:pt>
                <c:pt idx="326">
                  <c:v>1509563.58</c:v>
                </c:pt>
                <c:pt idx="327">
                  <c:v>1463096.07</c:v>
                </c:pt>
                <c:pt idx="328">
                  <c:v>1460982.22</c:v>
                </c:pt>
                <c:pt idx="329">
                  <c:v>1199261.69</c:v>
                </c:pt>
                <c:pt idx="330">
                  <c:v>1342117.24</c:v>
                </c:pt>
                <c:pt idx="331">
                  <c:v>1724281.55</c:v>
                </c:pt>
                <c:pt idx="332">
                  <c:v>1746935.32</c:v>
                </c:pt>
                <c:pt idx="333">
                  <c:v>1647177.32</c:v>
                </c:pt>
                <c:pt idx="334">
                  <c:v>1547479.13</c:v>
                </c:pt>
                <c:pt idx="335">
                  <c:v>1392102.94</c:v>
                </c:pt>
                <c:pt idx="336">
                  <c:v>1396393.35</c:v>
                </c:pt>
                <c:pt idx="337">
                  <c:v>1017860.33</c:v>
                </c:pt>
                <c:pt idx="338">
                  <c:v>667687.80000000005</c:v>
                </c:pt>
                <c:pt idx="339">
                  <c:v>537336.43000000005</c:v>
                </c:pt>
                <c:pt idx="340">
                  <c:v>278839.8</c:v>
                </c:pt>
                <c:pt idx="341">
                  <c:v>110182.44</c:v>
                </c:pt>
                <c:pt idx="342">
                  <c:v>7448.08</c:v>
                </c:pt>
                <c:pt idx="343">
                  <c:v>55759.28</c:v>
                </c:pt>
                <c:pt idx="344">
                  <c:v>477952.27</c:v>
                </c:pt>
                <c:pt idx="345">
                  <c:v>1193988.79</c:v>
                </c:pt>
                <c:pt idx="346">
                  <c:v>1646039.71</c:v>
                </c:pt>
                <c:pt idx="347">
                  <c:v>1800247.27</c:v>
                </c:pt>
                <c:pt idx="348">
                  <c:v>1911756.27</c:v>
                </c:pt>
                <c:pt idx="349">
                  <c:v>1929645.91</c:v>
                </c:pt>
                <c:pt idx="350">
                  <c:v>1801206.49</c:v>
                </c:pt>
                <c:pt idx="351">
                  <c:v>1713645.84</c:v>
                </c:pt>
                <c:pt idx="352">
                  <c:v>1623616.91</c:v>
                </c:pt>
                <c:pt idx="353">
                  <c:v>1467174.1</c:v>
                </c:pt>
                <c:pt idx="354">
                  <c:v>1673249.08</c:v>
                </c:pt>
                <c:pt idx="355">
                  <c:v>1894248.01</c:v>
                </c:pt>
                <c:pt idx="356">
                  <c:v>1890148.77</c:v>
                </c:pt>
                <c:pt idx="357">
                  <c:v>1824449.69</c:v>
                </c:pt>
                <c:pt idx="358">
                  <c:v>1770746.48</c:v>
                </c:pt>
                <c:pt idx="359">
                  <c:v>1527496.18</c:v>
                </c:pt>
                <c:pt idx="360">
                  <c:v>1822036.39</c:v>
                </c:pt>
                <c:pt idx="361">
                  <c:v>1350235.5</c:v>
                </c:pt>
                <c:pt idx="362">
                  <c:v>1221118.8500000001</c:v>
                </c:pt>
                <c:pt idx="363">
                  <c:v>1088760.6100000001</c:v>
                </c:pt>
                <c:pt idx="364">
                  <c:v>822924.84</c:v>
                </c:pt>
                <c:pt idx="365">
                  <c:v>863642.13</c:v>
                </c:pt>
                <c:pt idx="366">
                  <c:v>1087231.49</c:v>
                </c:pt>
                <c:pt idx="367">
                  <c:v>1392695.95</c:v>
                </c:pt>
                <c:pt idx="368">
                  <c:v>1173014.1399999999</c:v>
                </c:pt>
                <c:pt idx="369">
                  <c:v>1538950.98</c:v>
                </c:pt>
                <c:pt idx="370">
                  <c:v>1220136.8700000001</c:v>
                </c:pt>
                <c:pt idx="371">
                  <c:v>1220326.6499999999</c:v>
                </c:pt>
                <c:pt idx="372">
                  <c:v>1240360.76</c:v>
                </c:pt>
                <c:pt idx="373">
                  <c:v>1390175.63</c:v>
                </c:pt>
                <c:pt idx="374">
                  <c:v>1241539.98</c:v>
                </c:pt>
                <c:pt idx="375">
                  <c:v>581701.19999999995</c:v>
                </c:pt>
                <c:pt idx="376">
                  <c:v>867463.45</c:v>
                </c:pt>
                <c:pt idx="377">
                  <c:v>448577.85</c:v>
                </c:pt>
                <c:pt idx="378">
                  <c:v>1151834.8</c:v>
                </c:pt>
                <c:pt idx="379">
                  <c:v>1592815.91</c:v>
                </c:pt>
                <c:pt idx="380">
                  <c:v>1649112.83</c:v>
                </c:pt>
                <c:pt idx="381">
                  <c:v>1533777.56</c:v>
                </c:pt>
                <c:pt idx="382">
                  <c:v>1529291.24</c:v>
                </c:pt>
                <c:pt idx="383">
                  <c:v>1362580.39</c:v>
                </c:pt>
                <c:pt idx="384">
                  <c:v>2004701.78</c:v>
                </c:pt>
                <c:pt idx="385">
                  <c:v>1799966.04</c:v>
                </c:pt>
                <c:pt idx="386">
                  <c:v>1539470.15</c:v>
                </c:pt>
                <c:pt idx="387">
                  <c:v>1448549.43</c:v>
                </c:pt>
                <c:pt idx="388">
                  <c:v>1133492.44</c:v>
                </c:pt>
                <c:pt idx="389">
                  <c:v>1046547.55</c:v>
                </c:pt>
                <c:pt idx="390">
                  <c:v>459477.13</c:v>
                </c:pt>
                <c:pt idx="391">
                  <c:v>534813.92000000004</c:v>
                </c:pt>
                <c:pt idx="392">
                  <c:v>410372.73</c:v>
                </c:pt>
                <c:pt idx="393">
                  <c:v>1019152.25</c:v>
                </c:pt>
                <c:pt idx="394">
                  <c:v>1738949.46</c:v>
                </c:pt>
                <c:pt idx="395">
                  <c:v>1850063.07</c:v>
                </c:pt>
                <c:pt idx="396">
                  <c:v>1835366.29</c:v>
                </c:pt>
                <c:pt idx="397">
                  <c:v>1871238.92</c:v>
                </c:pt>
                <c:pt idx="398">
                  <c:v>1788029.32</c:v>
                </c:pt>
                <c:pt idx="399">
                  <c:v>1586927.34</c:v>
                </c:pt>
                <c:pt idx="400">
                  <c:v>1417799.57</c:v>
                </c:pt>
                <c:pt idx="401">
                  <c:v>1153291.32</c:v>
                </c:pt>
                <c:pt idx="402">
                  <c:v>1296319.49</c:v>
                </c:pt>
                <c:pt idx="403">
                  <c:v>1679258.47</c:v>
                </c:pt>
                <c:pt idx="404">
                  <c:v>1685596.14</c:v>
                </c:pt>
                <c:pt idx="405">
                  <c:v>1542497.53</c:v>
                </c:pt>
                <c:pt idx="406">
                  <c:v>1548171.69</c:v>
                </c:pt>
                <c:pt idx="407">
                  <c:v>1203162.55</c:v>
                </c:pt>
                <c:pt idx="408">
                  <c:v>1824857.94</c:v>
                </c:pt>
                <c:pt idx="409">
                  <c:v>1426433.19</c:v>
                </c:pt>
                <c:pt idx="410">
                  <c:v>1299308.6399999999</c:v>
                </c:pt>
                <c:pt idx="411">
                  <c:v>1225664.44</c:v>
                </c:pt>
                <c:pt idx="412">
                  <c:v>1198037.29</c:v>
                </c:pt>
                <c:pt idx="413">
                  <c:v>1129732.28</c:v>
                </c:pt>
                <c:pt idx="414">
                  <c:v>771060.56</c:v>
                </c:pt>
                <c:pt idx="415">
                  <c:v>1246578.79</c:v>
                </c:pt>
                <c:pt idx="416">
                  <c:v>1905699.11</c:v>
                </c:pt>
                <c:pt idx="417">
                  <c:v>2207823.94</c:v>
                </c:pt>
                <c:pt idx="418">
                  <c:v>2408992.81</c:v>
                </c:pt>
                <c:pt idx="419">
                  <c:v>2590959.4300000002</c:v>
                </c:pt>
                <c:pt idx="420">
                  <c:v>2424977.12</c:v>
                </c:pt>
                <c:pt idx="421">
                  <c:v>2522300.11</c:v>
                </c:pt>
                <c:pt idx="422">
                  <c:v>2467355.83</c:v>
                </c:pt>
                <c:pt idx="423">
                  <c:v>2170214.15</c:v>
                </c:pt>
                <c:pt idx="424">
                  <c:v>2137139.7200000002</c:v>
                </c:pt>
                <c:pt idx="425">
                  <c:v>1791672.72</c:v>
                </c:pt>
                <c:pt idx="426">
                  <c:v>1707648.82</c:v>
                </c:pt>
                <c:pt idx="427">
                  <c:v>1936769.64</c:v>
                </c:pt>
                <c:pt idx="428">
                  <c:v>2067166.7</c:v>
                </c:pt>
                <c:pt idx="429">
                  <c:v>1771048.72</c:v>
                </c:pt>
                <c:pt idx="430">
                  <c:v>1689289.17</c:v>
                </c:pt>
                <c:pt idx="431">
                  <c:v>1436946.99</c:v>
                </c:pt>
                <c:pt idx="432">
                  <c:v>1687055.96</c:v>
                </c:pt>
                <c:pt idx="433">
                  <c:v>1462025.59</c:v>
                </c:pt>
                <c:pt idx="434">
                  <c:v>1327433</c:v>
                </c:pt>
                <c:pt idx="435">
                  <c:v>1260590.23</c:v>
                </c:pt>
                <c:pt idx="436">
                  <c:v>1220895.8700000001</c:v>
                </c:pt>
                <c:pt idx="437">
                  <c:v>1214870.8700000001</c:v>
                </c:pt>
                <c:pt idx="438">
                  <c:v>1282948.1499999999</c:v>
                </c:pt>
                <c:pt idx="439">
                  <c:v>1490088.18</c:v>
                </c:pt>
                <c:pt idx="440">
                  <c:v>2057944.21</c:v>
                </c:pt>
                <c:pt idx="441">
                  <c:v>2651139.4</c:v>
                </c:pt>
                <c:pt idx="442">
                  <c:v>2875445.38</c:v>
                </c:pt>
                <c:pt idx="443">
                  <c:v>3090986.4</c:v>
                </c:pt>
                <c:pt idx="444">
                  <c:v>2837804.21</c:v>
                </c:pt>
                <c:pt idx="445">
                  <c:v>2651921.88</c:v>
                </c:pt>
                <c:pt idx="446">
                  <c:v>3027024.6</c:v>
                </c:pt>
                <c:pt idx="447">
                  <c:v>2977150.58</c:v>
                </c:pt>
                <c:pt idx="448">
                  <c:v>2728889.87</c:v>
                </c:pt>
                <c:pt idx="449">
                  <c:v>2404579.15</c:v>
                </c:pt>
                <c:pt idx="450">
                  <c:v>1993869.93</c:v>
                </c:pt>
                <c:pt idx="451">
                  <c:v>2087717.28</c:v>
                </c:pt>
                <c:pt idx="452">
                  <c:v>2134245.2599999998</c:v>
                </c:pt>
                <c:pt idx="453">
                  <c:v>1935887.44</c:v>
                </c:pt>
                <c:pt idx="454">
                  <c:v>1859558.3999999999</c:v>
                </c:pt>
                <c:pt idx="455">
                  <c:v>1769768.4</c:v>
                </c:pt>
                <c:pt idx="456">
                  <c:v>1541121.69</c:v>
                </c:pt>
                <c:pt idx="457">
                  <c:v>1274815.53</c:v>
                </c:pt>
                <c:pt idx="458">
                  <c:v>1155661.5900000001</c:v>
                </c:pt>
                <c:pt idx="459">
                  <c:v>838003.14</c:v>
                </c:pt>
                <c:pt idx="460">
                  <c:v>904862.41</c:v>
                </c:pt>
                <c:pt idx="461">
                  <c:v>1152078.23</c:v>
                </c:pt>
                <c:pt idx="462">
                  <c:v>592800.01</c:v>
                </c:pt>
                <c:pt idx="463">
                  <c:v>1371121.2</c:v>
                </c:pt>
                <c:pt idx="464">
                  <c:v>2335621.0499999998</c:v>
                </c:pt>
                <c:pt idx="465">
                  <c:v>2637208.5499999998</c:v>
                </c:pt>
                <c:pt idx="466">
                  <c:v>2948511.2</c:v>
                </c:pt>
                <c:pt idx="467">
                  <c:v>3149352.09</c:v>
                </c:pt>
                <c:pt idx="468">
                  <c:v>2902048.52</c:v>
                </c:pt>
                <c:pt idx="469">
                  <c:v>3041161.84</c:v>
                </c:pt>
                <c:pt idx="470">
                  <c:v>3243880.35</c:v>
                </c:pt>
                <c:pt idx="471">
                  <c:v>3071022.1</c:v>
                </c:pt>
                <c:pt idx="472">
                  <c:v>3000212.02</c:v>
                </c:pt>
                <c:pt idx="473">
                  <c:v>2569866.4500000002</c:v>
                </c:pt>
                <c:pt idx="474">
                  <c:v>2287817.42</c:v>
                </c:pt>
                <c:pt idx="475">
                  <c:v>2451019.7799999998</c:v>
                </c:pt>
                <c:pt idx="476">
                  <c:v>2400438.0699999998</c:v>
                </c:pt>
                <c:pt idx="477">
                  <c:v>2162601.66</c:v>
                </c:pt>
                <c:pt idx="478">
                  <c:v>2033120.94</c:v>
                </c:pt>
                <c:pt idx="479">
                  <c:v>1774293.99</c:v>
                </c:pt>
                <c:pt idx="480">
                  <c:v>1430117.77</c:v>
                </c:pt>
                <c:pt idx="481">
                  <c:v>1220463.55</c:v>
                </c:pt>
                <c:pt idx="482">
                  <c:v>1185399.57</c:v>
                </c:pt>
                <c:pt idx="483">
                  <c:v>1130007.7</c:v>
                </c:pt>
                <c:pt idx="484">
                  <c:v>1139507.3899999999</c:v>
                </c:pt>
                <c:pt idx="485">
                  <c:v>1206785.8500000001</c:v>
                </c:pt>
                <c:pt idx="486">
                  <c:v>1293651.1000000001</c:v>
                </c:pt>
                <c:pt idx="487">
                  <c:v>1473737.58</c:v>
                </c:pt>
                <c:pt idx="488">
                  <c:v>2212360.16</c:v>
                </c:pt>
                <c:pt idx="489">
                  <c:v>2657535.87</c:v>
                </c:pt>
                <c:pt idx="490">
                  <c:v>2955822.12</c:v>
                </c:pt>
                <c:pt idx="491">
                  <c:v>3121073.99</c:v>
                </c:pt>
                <c:pt idx="492">
                  <c:v>2919604.44</c:v>
                </c:pt>
                <c:pt idx="493">
                  <c:v>3053415.57</c:v>
                </c:pt>
                <c:pt idx="494">
                  <c:v>3195033.73</c:v>
                </c:pt>
                <c:pt idx="495">
                  <c:v>3039458.34</c:v>
                </c:pt>
                <c:pt idx="496">
                  <c:v>2875424.79</c:v>
                </c:pt>
                <c:pt idx="497">
                  <c:v>2431007.63</c:v>
                </c:pt>
                <c:pt idx="498">
                  <c:v>2088939.84</c:v>
                </c:pt>
                <c:pt idx="499">
                  <c:v>2251973.2200000002</c:v>
                </c:pt>
                <c:pt idx="500">
                  <c:v>2253413.2999999998</c:v>
                </c:pt>
                <c:pt idx="501">
                  <c:v>2017212.18</c:v>
                </c:pt>
                <c:pt idx="502">
                  <c:v>1972129.78</c:v>
                </c:pt>
                <c:pt idx="503">
                  <c:v>1775687.24</c:v>
                </c:pt>
                <c:pt idx="504">
                  <c:v>1336436</c:v>
                </c:pt>
                <c:pt idx="505">
                  <c:v>1187703.76</c:v>
                </c:pt>
                <c:pt idx="506">
                  <c:v>1081284.73</c:v>
                </c:pt>
                <c:pt idx="507">
                  <c:v>1038515.09</c:v>
                </c:pt>
                <c:pt idx="508">
                  <c:v>1035242.7</c:v>
                </c:pt>
                <c:pt idx="509">
                  <c:v>1080312.8</c:v>
                </c:pt>
                <c:pt idx="510">
                  <c:v>1188892.2</c:v>
                </c:pt>
                <c:pt idx="511">
                  <c:v>1307134.72</c:v>
                </c:pt>
                <c:pt idx="512">
                  <c:v>2042367.27</c:v>
                </c:pt>
                <c:pt idx="513">
                  <c:v>2575564.7000000002</c:v>
                </c:pt>
                <c:pt idx="514">
                  <c:v>2842056.02</c:v>
                </c:pt>
                <c:pt idx="515">
                  <c:v>2985631.89</c:v>
                </c:pt>
                <c:pt idx="516">
                  <c:v>2712123.87</c:v>
                </c:pt>
                <c:pt idx="517">
                  <c:v>2832074.24</c:v>
                </c:pt>
                <c:pt idx="518">
                  <c:v>2913296.34</c:v>
                </c:pt>
                <c:pt idx="519">
                  <c:v>2659062.98</c:v>
                </c:pt>
                <c:pt idx="520">
                  <c:v>2493521.44</c:v>
                </c:pt>
                <c:pt idx="521">
                  <c:v>2090871.46</c:v>
                </c:pt>
                <c:pt idx="522">
                  <c:v>1985609.39</c:v>
                </c:pt>
                <c:pt idx="523">
                  <c:v>2194635.92</c:v>
                </c:pt>
                <c:pt idx="524">
                  <c:v>1995865.92</c:v>
                </c:pt>
                <c:pt idx="525">
                  <c:v>1814891.92</c:v>
                </c:pt>
                <c:pt idx="526">
                  <c:v>1842839.92</c:v>
                </c:pt>
                <c:pt idx="527">
                  <c:v>1551510.17</c:v>
                </c:pt>
                <c:pt idx="528">
                  <c:v>1444385.74</c:v>
                </c:pt>
                <c:pt idx="529">
                  <c:v>1166158.1599999999</c:v>
                </c:pt>
                <c:pt idx="530">
                  <c:v>1026062.79</c:v>
                </c:pt>
                <c:pt idx="531">
                  <c:v>1010772.89</c:v>
                </c:pt>
                <c:pt idx="532">
                  <c:v>892049.73</c:v>
                </c:pt>
                <c:pt idx="533">
                  <c:v>1011737.3</c:v>
                </c:pt>
                <c:pt idx="534">
                  <c:v>524724.74</c:v>
                </c:pt>
                <c:pt idx="535">
                  <c:v>1213133.73</c:v>
                </c:pt>
                <c:pt idx="536">
                  <c:v>1998851.71</c:v>
                </c:pt>
                <c:pt idx="537">
                  <c:v>2217383.36</c:v>
                </c:pt>
                <c:pt idx="538">
                  <c:v>2566907.2000000002</c:v>
                </c:pt>
                <c:pt idx="539">
                  <c:v>2762846.78</c:v>
                </c:pt>
                <c:pt idx="540">
                  <c:v>2191791.9500000002</c:v>
                </c:pt>
                <c:pt idx="541">
                  <c:v>2176002.48</c:v>
                </c:pt>
                <c:pt idx="542">
                  <c:v>2527060.86</c:v>
                </c:pt>
                <c:pt idx="543">
                  <c:v>2374055.12</c:v>
                </c:pt>
                <c:pt idx="544">
                  <c:v>2245510.23</c:v>
                </c:pt>
                <c:pt idx="545">
                  <c:v>1856196.38</c:v>
                </c:pt>
                <c:pt idx="546">
                  <c:v>1726225.44</c:v>
                </c:pt>
                <c:pt idx="547">
                  <c:v>1880318.43</c:v>
                </c:pt>
                <c:pt idx="548">
                  <c:v>1870659.75</c:v>
                </c:pt>
                <c:pt idx="549">
                  <c:v>1692415.46</c:v>
                </c:pt>
                <c:pt idx="550">
                  <c:v>1593580.37</c:v>
                </c:pt>
                <c:pt idx="551">
                  <c:v>1403130.13</c:v>
                </c:pt>
                <c:pt idx="552">
                  <c:v>1469627.42</c:v>
                </c:pt>
                <c:pt idx="553">
                  <c:v>1083698.44</c:v>
                </c:pt>
                <c:pt idx="554">
                  <c:v>466345.33</c:v>
                </c:pt>
                <c:pt idx="555">
                  <c:v>748583.7</c:v>
                </c:pt>
                <c:pt idx="556">
                  <c:v>839681.72</c:v>
                </c:pt>
                <c:pt idx="557">
                  <c:v>897568.87</c:v>
                </c:pt>
                <c:pt idx="558">
                  <c:v>492435.91</c:v>
                </c:pt>
                <c:pt idx="559">
                  <c:v>964331.07</c:v>
                </c:pt>
                <c:pt idx="560">
                  <c:v>1535913.49</c:v>
                </c:pt>
                <c:pt idx="561">
                  <c:v>1869394.28</c:v>
                </c:pt>
                <c:pt idx="562">
                  <c:v>2217582.4500000002</c:v>
                </c:pt>
                <c:pt idx="563">
                  <c:v>2503386.2200000002</c:v>
                </c:pt>
                <c:pt idx="564">
                  <c:v>1983433.43</c:v>
                </c:pt>
                <c:pt idx="565">
                  <c:v>2216578.46</c:v>
                </c:pt>
                <c:pt idx="566">
                  <c:v>2056592</c:v>
                </c:pt>
                <c:pt idx="567">
                  <c:v>1808249.37</c:v>
                </c:pt>
                <c:pt idx="568">
                  <c:v>1933137.37</c:v>
                </c:pt>
                <c:pt idx="569">
                  <c:v>1541324.67</c:v>
                </c:pt>
                <c:pt idx="570">
                  <c:v>1657548.81</c:v>
                </c:pt>
                <c:pt idx="571">
                  <c:v>1928085.1</c:v>
                </c:pt>
                <c:pt idx="572">
                  <c:v>1758278.16</c:v>
                </c:pt>
                <c:pt idx="573">
                  <c:v>1491696.47</c:v>
                </c:pt>
                <c:pt idx="574">
                  <c:v>1378936.53</c:v>
                </c:pt>
                <c:pt idx="575">
                  <c:v>1262634.6200000001</c:v>
                </c:pt>
                <c:pt idx="576">
                  <c:v>1286659.46</c:v>
                </c:pt>
                <c:pt idx="577">
                  <c:v>1169132.69</c:v>
                </c:pt>
                <c:pt idx="578">
                  <c:v>1035352.63</c:v>
                </c:pt>
                <c:pt idx="579">
                  <c:v>758018.74</c:v>
                </c:pt>
                <c:pt idx="580">
                  <c:v>758350.6</c:v>
                </c:pt>
                <c:pt idx="581">
                  <c:v>661797.23</c:v>
                </c:pt>
                <c:pt idx="582">
                  <c:v>117477.41</c:v>
                </c:pt>
                <c:pt idx="583">
                  <c:v>120451.45</c:v>
                </c:pt>
                <c:pt idx="584">
                  <c:v>152656.57</c:v>
                </c:pt>
                <c:pt idx="585">
                  <c:v>1288589.82</c:v>
                </c:pt>
                <c:pt idx="586">
                  <c:v>1572633.22</c:v>
                </c:pt>
                <c:pt idx="587">
                  <c:v>1695402.85</c:v>
                </c:pt>
                <c:pt idx="588">
                  <c:v>1629377.02</c:v>
                </c:pt>
                <c:pt idx="589">
                  <c:v>1830390.89</c:v>
                </c:pt>
                <c:pt idx="590">
                  <c:v>1743772.85</c:v>
                </c:pt>
                <c:pt idx="591">
                  <c:v>1600142.25</c:v>
                </c:pt>
                <c:pt idx="592">
                  <c:v>1587458.32</c:v>
                </c:pt>
                <c:pt idx="593">
                  <c:v>1391750.32</c:v>
                </c:pt>
                <c:pt idx="594">
                  <c:v>1462344.32</c:v>
                </c:pt>
                <c:pt idx="595">
                  <c:v>1685681.98</c:v>
                </c:pt>
                <c:pt idx="596">
                  <c:v>1602693.1200000001</c:v>
                </c:pt>
                <c:pt idx="597">
                  <c:v>1443359.51</c:v>
                </c:pt>
                <c:pt idx="598">
                  <c:v>1383469.13</c:v>
                </c:pt>
                <c:pt idx="599">
                  <c:v>1272950.32</c:v>
                </c:pt>
                <c:pt idx="600">
                  <c:v>1091122.6399999999</c:v>
                </c:pt>
                <c:pt idx="601">
                  <c:v>752883.31</c:v>
                </c:pt>
                <c:pt idx="602">
                  <c:v>457773.07</c:v>
                </c:pt>
                <c:pt idx="603">
                  <c:v>599145.73</c:v>
                </c:pt>
                <c:pt idx="604">
                  <c:v>384456.26</c:v>
                </c:pt>
                <c:pt idx="605">
                  <c:v>458809.62</c:v>
                </c:pt>
                <c:pt idx="606">
                  <c:v>168775.34</c:v>
                </c:pt>
                <c:pt idx="607">
                  <c:v>1329210.32</c:v>
                </c:pt>
                <c:pt idx="608">
                  <c:v>1855793.77</c:v>
                </c:pt>
                <c:pt idx="609">
                  <c:v>2320774.46</c:v>
                </c:pt>
                <c:pt idx="610">
                  <c:v>2535633.2799999998</c:v>
                </c:pt>
                <c:pt idx="611">
                  <c:v>2827154.1</c:v>
                </c:pt>
                <c:pt idx="612">
                  <c:v>2372289.04</c:v>
                </c:pt>
                <c:pt idx="613">
                  <c:v>2630504.3199999998</c:v>
                </c:pt>
                <c:pt idx="614">
                  <c:v>2848846.05</c:v>
                </c:pt>
                <c:pt idx="615">
                  <c:v>2603427.6800000002</c:v>
                </c:pt>
                <c:pt idx="616">
                  <c:v>2394304.2999999998</c:v>
                </c:pt>
                <c:pt idx="617">
                  <c:v>1909547.44</c:v>
                </c:pt>
                <c:pt idx="618">
                  <c:v>1935575.56</c:v>
                </c:pt>
                <c:pt idx="619">
                  <c:v>2013476.18</c:v>
                </c:pt>
                <c:pt idx="620">
                  <c:v>1926884.33</c:v>
                </c:pt>
                <c:pt idx="621">
                  <c:v>1848086.66</c:v>
                </c:pt>
                <c:pt idx="622">
                  <c:v>1675231.44</c:v>
                </c:pt>
                <c:pt idx="623">
                  <c:v>1426830.99</c:v>
                </c:pt>
                <c:pt idx="624">
                  <c:v>1229294.31</c:v>
                </c:pt>
                <c:pt idx="625">
                  <c:v>1120188.98</c:v>
                </c:pt>
                <c:pt idx="626">
                  <c:v>481318.6</c:v>
                </c:pt>
                <c:pt idx="627">
                  <c:v>793021.29</c:v>
                </c:pt>
                <c:pt idx="628">
                  <c:v>475475.4</c:v>
                </c:pt>
                <c:pt idx="629">
                  <c:v>859139.59</c:v>
                </c:pt>
                <c:pt idx="630">
                  <c:v>240174.19</c:v>
                </c:pt>
                <c:pt idx="631">
                  <c:v>1293305.77</c:v>
                </c:pt>
                <c:pt idx="632">
                  <c:v>1891151.87</c:v>
                </c:pt>
                <c:pt idx="633">
                  <c:v>2287254.98</c:v>
                </c:pt>
                <c:pt idx="634">
                  <c:v>2486752.9900000002</c:v>
                </c:pt>
                <c:pt idx="635">
                  <c:v>2781550.65</c:v>
                </c:pt>
                <c:pt idx="636">
                  <c:v>2277106.5299999998</c:v>
                </c:pt>
                <c:pt idx="637">
                  <c:v>2476254.2400000002</c:v>
                </c:pt>
                <c:pt idx="638">
                  <c:v>2575155.4700000002</c:v>
                </c:pt>
                <c:pt idx="639">
                  <c:v>2380512.17</c:v>
                </c:pt>
                <c:pt idx="640">
                  <c:v>2411495.4</c:v>
                </c:pt>
                <c:pt idx="641">
                  <c:v>1995064.21</c:v>
                </c:pt>
                <c:pt idx="642">
                  <c:v>1795928.55</c:v>
                </c:pt>
                <c:pt idx="643">
                  <c:v>1933519.34</c:v>
                </c:pt>
                <c:pt idx="644">
                  <c:v>1840056.49</c:v>
                </c:pt>
                <c:pt idx="645">
                  <c:v>1589109.4</c:v>
                </c:pt>
                <c:pt idx="646">
                  <c:v>1481609.8</c:v>
                </c:pt>
                <c:pt idx="647">
                  <c:v>1067363.53</c:v>
                </c:pt>
                <c:pt idx="648">
                  <c:v>1218012.8600000001</c:v>
                </c:pt>
                <c:pt idx="649">
                  <c:v>1007756.25</c:v>
                </c:pt>
                <c:pt idx="650">
                  <c:v>362089.52</c:v>
                </c:pt>
                <c:pt idx="651">
                  <c:v>445918.37</c:v>
                </c:pt>
                <c:pt idx="652">
                  <c:v>357411.52</c:v>
                </c:pt>
                <c:pt idx="653">
                  <c:v>832320.68</c:v>
                </c:pt>
                <c:pt idx="654">
                  <c:v>395751.52</c:v>
                </c:pt>
                <c:pt idx="655">
                  <c:v>1387681.13</c:v>
                </c:pt>
                <c:pt idx="656">
                  <c:v>1899564.03</c:v>
                </c:pt>
                <c:pt idx="657">
                  <c:v>2283838.2000000002</c:v>
                </c:pt>
                <c:pt idx="658">
                  <c:v>2439377.09</c:v>
                </c:pt>
                <c:pt idx="659">
                  <c:v>2490878.4900000002</c:v>
                </c:pt>
                <c:pt idx="660">
                  <c:v>2128822.37</c:v>
                </c:pt>
                <c:pt idx="661">
                  <c:v>2365595.0699999998</c:v>
                </c:pt>
                <c:pt idx="662">
                  <c:v>2547569.5499999998</c:v>
                </c:pt>
                <c:pt idx="663">
                  <c:v>2255423.0499999998</c:v>
                </c:pt>
                <c:pt idx="664">
                  <c:v>2362388.5499999998</c:v>
                </c:pt>
                <c:pt idx="665">
                  <c:v>1940556.41</c:v>
                </c:pt>
                <c:pt idx="666">
                  <c:v>1840234.92</c:v>
                </c:pt>
                <c:pt idx="667">
                  <c:v>2006940.96</c:v>
                </c:pt>
                <c:pt idx="668">
                  <c:v>1846938.3</c:v>
                </c:pt>
                <c:pt idx="669">
                  <c:v>1785026.38</c:v>
                </c:pt>
                <c:pt idx="670">
                  <c:v>1529229.38</c:v>
                </c:pt>
                <c:pt idx="671">
                  <c:v>1360352.17</c:v>
                </c:pt>
                <c:pt idx="672">
                  <c:v>1233304.74</c:v>
                </c:pt>
                <c:pt idx="673">
                  <c:v>1114190.3799999999</c:v>
                </c:pt>
                <c:pt idx="674">
                  <c:v>881245.04</c:v>
                </c:pt>
                <c:pt idx="675">
                  <c:v>849231.52</c:v>
                </c:pt>
                <c:pt idx="676">
                  <c:v>984616.53</c:v>
                </c:pt>
                <c:pt idx="677">
                  <c:v>1022947.89</c:v>
                </c:pt>
                <c:pt idx="678">
                  <c:v>921094.35</c:v>
                </c:pt>
                <c:pt idx="679">
                  <c:v>1350944.34</c:v>
                </c:pt>
                <c:pt idx="680">
                  <c:v>1956680.88</c:v>
                </c:pt>
                <c:pt idx="681">
                  <c:v>2447202.39</c:v>
                </c:pt>
                <c:pt idx="682">
                  <c:v>2578807.5299999998</c:v>
                </c:pt>
                <c:pt idx="683">
                  <c:v>2647328.75</c:v>
                </c:pt>
                <c:pt idx="684">
                  <c:v>2103782.94</c:v>
                </c:pt>
                <c:pt idx="685">
                  <c:v>2392055.5499999998</c:v>
                </c:pt>
                <c:pt idx="686">
                  <c:v>2626736.89</c:v>
                </c:pt>
                <c:pt idx="687">
                  <c:v>2201304.04</c:v>
                </c:pt>
                <c:pt idx="688">
                  <c:v>2159003.7400000002</c:v>
                </c:pt>
                <c:pt idx="689">
                  <c:v>1926658.92</c:v>
                </c:pt>
                <c:pt idx="690">
                  <c:v>1827157.26</c:v>
                </c:pt>
                <c:pt idx="691">
                  <c:v>1992113.7</c:v>
                </c:pt>
                <c:pt idx="692">
                  <c:v>1824947.46</c:v>
                </c:pt>
                <c:pt idx="693">
                  <c:v>1731640.6</c:v>
                </c:pt>
                <c:pt idx="694">
                  <c:v>1543907.43</c:v>
                </c:pt>
                <c:pt idx="695">
                  <c:v>1370496.6</c:v>
                </c:pt>
                <c:pt idx="696">
                  <c:v>1232536.07</c:v>
                </c:pt>
                <c:pt idx="697">
                  <c:v>1120013.77</c:v>
                </c:pt>
                <c:pt idx="698">
                  <c:v>861341.2</c:v>
                </c:pt>
                <c:pt idx="699">
                  <c:v>822992.27</c:v>
                </c:pt>
                <c:pt idx="700">
                  <c:v>857136.06</c:v>
                </c:pt>
                <c:pt idx="701">
                  <c:v>867250.49</c:v>
                </c:pt>
                <c:pt idx="702">
                  <c:v>686127.53</c:v>
                </c:pt>
                <c:pt idx="703">
                  <c:v>1322176.07</c:v>
                </c:pt>
                <c:pt idx="704">
                  <c:v>1997103.29</c:v>
                </c:pt>
                <c:pt idx="705">
                  <c:v>2382238.04</c:v>
                </c:pt>
                <c:pt idx="706">
                  <c:v>2533152.4</c:v>
                </c:pt>
                <c:pt idx="707">
                  <c:v>2591169.91</c:v>
                </c:pt>
                <c:pt idx="708">
                  <c:v>2070638.35</c:v>
                </c:pt>
                <c:pt idx="709">
                  <c:v>2126319.5099999998</c:v>
                </c:pt>
                <c:pt idx="710">
                  <c:v>2552436.62</c:v>
                </c:pt>
                <c:pt idx="711">
                  <c:v>2293131.64</c:v>
                </c:pt>
                <c:pt idx="712">
                  <c:v>2313312.4900000002</c:v>
                </c:pt>
                <c:pt idx="713">
                  <c:v>1899962.38</c:v>
                </c:pt>
                <c:pt idx="714">
                  <c:v>1799454.7</c:v>
                </c:pt>
                <c:pt idx="715">
                  <c:v>1891373.13</c:v>
                </c:pt>
                <c:pt idx="716">
                  <c:v>1780723.34</c:v>
                </c:pt>
                <c:pt idx="717">
                  <c:v>1683899.32</c:v>
                </c:pt>
                <c:pt idx="718">
                  <c:v>1485533.97</c:v>
                </c:pt>
                <c:pt idx="719">
                  <c:v>1325938.79</c:v>
                </c:pt>
              </c:numCache>
            </c:numRef>
          </c:val>
          <c:smooth val="0"/>
        </c:ser>
        <c:dLbls>
          <c:showLegendKey val="0"/>
          <c:showVal val="0"/>
          <c:showCatName val="0"/>
          <c:showSerName val="0"/>
          <c:showPercent val="0"/>
          <c:showBubbleSize val="0"/>
        </c:dLbls>
        <c:marker val="1"/>
        <c:smooth val="0"/>
        <c:axId val="129951616"/>
        <c:axId val="129949696"/>
      </c:lineChart>
      <c:catAx>
        <c:axId val="115776896"/>
        <c:scaling>
          <c:orientation val="minMax"/>
        </c:scaling>
        <c:delete val="0"/>
        <c:axPos val="b"/>
        <c:numFmt formatCode="m/d/yyyy\ h:mm" sourceLinked="1"/>
        <c:majorTickMark val="out"/>
        <c:minorTickMark val="none"/>
        <c:tickLblPos val="nextTo"/>
        <c:crossAx val="115799552"/>
        <c:crosses val="autoZero"/>
        <c:auto val="0"/>
        <c:lblAlgn val="ctr"/>
        <c:lblOffset val="100"/>
        <c:tickLblSkip val="24"/>
        <c:noMultiLvlLbl val="0"/>
      </c:catAx>
      <c:valAx>
        <c:axId val="115799552"/>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115776896"/>
        <c:crosses val="autoZero"/>
        <c:crossBetween val="between"/>
      </c:valAx>
      <c:valAx>
        <c:axId val="129949696"/>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129951616"/>
        <c:crosses val="max"/>
        <c:crossBetween val="between"/>
      </c:valAx>
      <c:catAx>
        <c:axId val="129951616"/>
        <c:scaling>
          <c:orientation val="minMax"/>
        </c:scaling>
        <c:delete val="1"/>
        <c:axPos val="b"/>
        <c:majorTickMark val="out"/>
        <c:minorTickMark val="none"/>
        <c:tickLblPos val="nextTo"/>
        <c:crossAx val="129949696"/>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Rapor!$B$1</c:f>
              <c:strCache>
                <c:ptCount val="1"/>
                <c:pt idx="0">
                  <c:v>SMF (TL/MWh)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Rapor!$B$2:$B$721</c:f>
              <c:numCache>
                <c:formatCode>#,##0.0#####</c:formatCode>
                <c:ptCount val="720"/>
                <c:pt idx="0">
                  <c:v>154.99</c:v>
                </c:pt>
                <c:pt idx="1">
                  <c:v>134.08000000000001</c:v>
                </c:pt>
                <c:pt idx="2">
                  <c:v>124.08</c:v>
                </c:pt>
                <c:pt idx="3">
                  <c:v>122</c:v>
                </c:pt>
                <c:pt idx="4">
                  <c:v>119</c:v>
                </c:pt>
                <c:pt idx="5">
                  <c:v>93</c:v>
                </c:pt>
                <c:pt idx="6">
                  <c:v>1</c:v>
                </c:pt>
                <c:pt idx="7">
                  <c:v>55.4</c:v>
                </c:pt>
                <c:pt idx="8">
                  <c:v>102.07</c:v>
                </c:pt>
                <c:pt idx="9">
                  <c:v>170</c:v>
                </c:pt>
                <c:pt idx="10">
                  <c:v>163.53</c:v>
                </c:pt>
                <c:pt idx="11">
                  <c:v>170</c:v>
                </c:pt>
                <c:pt idx="12">
                  <c:v>120.08</c:v>
                </c:pt>
                <c:pt idx="13">
                  <c:v>120.08</c:v>
                </c:pt>
                <c:pt idx="14">
                  <c:v>126.78</c:v>
                </c:pt>
                <c:pt idx="15">
                  <c:v>120.08</c:v>
                </c:pt>
                <c:pt idx="16">
                  <c:v>120.07</c:v>
                </c:pt>
                <c:pt idx="17">
                  <c:v>109.8</c:v>
                </c:pt>
                <c:pt idx="18">
                  <c:v>78</c:v>
                </c:pt>
                <c:pt idx="19">
                  <c:v>110</c:v>
                </c:pt>
                <c:pt idx="20">
                  <c:v>140</c:v>
                </c:pt>
                <c:pt idx="21">
                  <c:v>75.3</c:v>
                </c:pt>
                <c:pt idx="22">
                  <c:v>76.08</c:v>
                </c:pt>
                <c:pt idx="23">
                  <c:v>61.94</c:v>
                </c:pt>
                <c:pt idx="24">
                  <c:v>81.95</c:v>
                </c:pt>
                <c:pt idx="25">
                  <c:v>66.069999999999993</c:v>
                </c:pt>
                <c:pt idx="26">
                  <c:v>41.95</c:v>
                </c:pt>
                <c:pt idx="27">
                  <c:v>72</c:v>
                </c:pt>
                <c:pt idx="28">
                  <c:v>7.4</c:v>
                </c:pt>
                <c:pt idx="29">
                  <c:v>20</c:v>
                </c:pt>
                <c:pt idx="30">
                  <c:v>39.979999999999997</c:v>
                </c:pt>
                <c:pt idx="31">
                  <c:v>48.4</c:v>
                </c:pt>
                <c:pt idx="32">
                  <c:v>159.78</c:v>
                </c:pt>
                <c:pt idx="33">
                  <c:v>177.98</c:v>
                </c:pt>
                <c:pt idx="34">
                  <c:v>130</c:v>
                </c:pt>
                <c:pt idx="35">
                  <c:v>204.94</c:v>
                </c:pt>
                <c:pt idx="36">
                  <c:v>115.57</c:v>
                </c:pt>
                <c:pt idx="37">
                  <c:v>103.08</c:v>
                </c:pt>
                <c:pt idx="38">
                  <c:v>123.51</c:v>
                </c:pt>
                <c:pt idx="39">
                  <c:v>120.07</c:v>
                </c:pt>
                <c:pt idx="40">
                  <c:v>120.07</c:v>
                </c:pt>
                <c:pt idx="41">
                  <c:v>84.9</c:v>
                </c:pt>
                <c:pt idx="42">
                  <c:v>78</c:v>
                </c:pt>
                <c:pt idx="43">
                  <c:v>130</c:v>
                </c:pt>
                <c:pt idx="44">
                  <c:v>169.97</c:v>
                </c:pt>
                <c:pt idx="45">
                  <c:v>100</c:v>
                </c:pt>
                <c:pt idx="46">
                  <c:v>78</c:v>
                </c:pt>
                <c:pt idx="47">
                  <c:v>51.09</c:v>
                </c:pt>
                <c:pt idx="48">
                  <c:v>140</c:v>
                </c:pt>
                <c:pt idx="49">
                  <c:v>129.9</c:v>
                </c:pt>
                <c:pt idx="50">
                  <c:v>121.95</c:v>
                </c:pt>
                <c:pt idx="51">
                  <c:v>118.99</c:v>
                </c:pt>
                <c:pt idx="52">
                  <c:v>104</c:v>
                </c:pt>
                <c:pt idx="53">
                  <c:v>104</c:v>
                </c:pt>
                <c:pt idx="54">
                  <c:v>0.1</c:v>
                </c:pt>
                <c:pt idx="55">
                  <c:v>50</c:v>
                </c:pt>
                <c:pt idx="56">
                  <c:v>101.53</c:v>
                </c:pt>
                <c:pt idx="57">
                  <c:v>69.78</c:v>
                </c:pt>
                <c:pt idx="58">
                  <c:v>140</c:v>
                </c:pt>
                <c:pt idx="59">
                  <c:v>177.9</c:v>
                </c:pt>
                <c:pt idx="60">
                  <c:v>150</c:v>
                </c:pt>
                <c:pt idx="61">
                  <c:v>160</c:v>
                </c:pt>
                <c:pt idx="62">
                  <c:v>160</c:v>
                </c:pt>
                <c:pt idx="63">
                  <c:v>100</c:v>
                </c:pt>
                <c:pt idx="64">
                  <c:v>64.069999999999993</c:v>
                </c:pt>
                <c:pt idx="65">
                  <c:v>51.89</c:v>
                </c:pt>
                <c:pt idx="66">
                  <c:v>43.94</c:v>
                </c:pt>
                <c:pt idx="67">
                  <c:v>50</c:v>
                </c:pt>
                <c:pt idx="68">
                  <c:v>86.78</c:v>
                </c:pt>
                <c:pt idx="69">
                  <c:v>83.78</c:v>
                </c:pt>
                <c:pt idx="70">
                  <c:v>55.4</c:v>
                </c:pt>
                <c:pt idx="71">
                  <c:v>43.88</c:v>
                </c:pt>
                <c:pt idx="72">
                  <c:v>105</c:v>
                </c:pt>
                <c:pt idx="73">
                  <c:v>41.78</c:v>
                </c:pt>
                <c:pt idx="74">
                  <c:v>20</c:v>
                </c:pt>
                <c:pt idx="75">
                  <c:v>12.64</c:v>
                </c:pt>
                <c:pt idx="76">
                  <c:v>20</c:v>
                </c:pt>
                <c:pt idx="77">
                  <c:v>1</c:v>
                </c:pt>
                <c:pt idx="78">
                  <c:v>0</c:v>
                </c:pt>
                <c:pt idx="79">
                  <c:v>0</c:v>
                </c:pt>
                <c:pt idx="80">
                  <c:v>5</c:v>
                </c:pt>
                <c:pt idx="81">
                  <c:v>20</c:v>
                </c:pt>
                <c:pt idx="82">
                  <c:v>53.96</c:v>
                </c:pt>
                <c:pt idx="83">
                  <c:v>43.96</c:v>
                </c:pt>
                <c:pt idx="84">
                  <c:v>43.96</c:v>
                </c:pt>
                <c:pt idx="85">
                  <c:v>65.2</c:v>
                </c:pt>
                <c:pt idx="86">
                  <c:v>72</c:v>
                </c:pt>
                <c:pt idx="87">
                  <c:v>42.3</c:v>
                </c:pt>
                <c:pt idx="88">
                  <c:v>33.950000000000003</c:v>
                </c:pt>
                <c:pt idx="89">
                  <c:v>22.4</c:v>
                </c:pt>
                <c:pt idx="90">
                  <c:v>116.7</c:v>
                </c:pt>
                <c:pt idx="91">
                  <c:v>160</c:v>
                </c:pt>
                <c:pt idx="92">
                  <c:v>180</c:v>
                </c:pt>
                <c:pt idx="93">
                  <c:v>170</c:v>
                </c:pt>
                <c:pt idx="94">
                  <c:v>160</c:v>
                </c:pt>
                <c:pt idx="95">
                  <c:v>160</c:v>
                </c:pt>
                <c:pt idx="96">
                  <c:v>147</c:v>
                </c:pt>
                <c:pt idx="97">
                  <c:v>135</c:v>
                </c:pt>
                <c:pt idx="98">
                  <c:v>114.64</c:v>
                </c:pt>
                <c:pt idx="99">
                  <c:v>125</c:v>
                </c:pt>
                <c:pt idx="100">
                  <c:v>148</c:v>
                </c:pt>
                <c:pt idx="101">
                  <c:v>105</c:v>
                </c:pt>
                <c:pt idx="102">
                  <c:v>64.17</c:v>
                </c:pt>
                <c:pt idx="103">
                  <c:v>130</c:v>
                </c:pt>
                <c:pt idx="104">
                  <c:v>155</c:v>
                </c:pt>
                <c:pt idx="105">
                  <c:v>177.95</c:v>
                </c:pt>
                <c:pt idx="106">
                  <c:v>201.98</c:v>
                </c:pt>
                <c:pt idx="107">
                  <c:v>230</c:v>
                </c:pt>
                <c:pt idx="108">
                  <c:v>198</c:v>
                </c:pt>
                <c:pt idx="109">
                  <c:v>202.54</c:v>
                </c:pt>
                <c:pt idx="110">
                  <c:v>230</c:v>
                </c:pt>
                <c:pt idx="111">
                  <c:v>227.5</c:v>
                </c:pt>
                <c:pt idx="112">
                  <c:v>213</c:v>
                </c:pt>
                <c:pt idx="113">
                  <c:v>180</c:v>
                </c:pt>
                <c:pt idx="114">
                  <c:v>109.53</c:v>
                </c:pt>
                <c:pt idx="115">
                  <c:v>170</c:v>
                </c:pt>
                <c:pt idx="116">
                  <c:v>164.78</c:v>
                </c:pt>
                <c:pt idx="117">
                  <c:v>164.78</c:v>
                </c:pt>
                <c:pt idx="118">
                  <c:v>170</c:v>
                </c:pt>
                <c:pt idx="119">
                  <c:v>155</c:v>
                </c:pt>
                <c:pt idx="120">
                  <c:v>154</c:v>
                </c:pt>
                <c:pt idx="121">
                  <c:v>115</c:v>
                </c:pt>
                <c:pt idx="122">
                  <c:v>135.25</c:v>
                </c:pt>
                <c:pt idx="123">
                  <c:v>128.93</c:v>
                </c:pt>
                <c:pt idx="124">
                  <c:v>125.63</c:v>
                </c:pt>
                <c:pt idx="125">
                  <c:v>140</c:v>
                </c:pt>
                <c:pt idx="126">
                  <c:v>104</c:v>
                </c:pt>
                <c:pt idx="127">
                  <c:v>134.9</c:v>
                </c:pt>
                <c:pt idx="128">
                  <c:v>149.97999999999999</c:v>
                </c:pt>
                <c:pt idx="129">
                  <c:v>180</c:v>
                </c:pt>
                <c:pt idx="130">
                  <c:v>201.03</c:v>
                </c:pt>
                <c:pt idx="131">
                  <c:v>209.06</c:v>
                </c:pt>
                <c:pt idx="132">
                  <c:v>203.24</c:v>
                </c:pt>
                <c:pt idx="133">
                  <c:v>204.94</c:v>
                </c:pt>
                <c:pt idx="134">
                  <c:v>209.94</c:v>
                </c:pt>
                <c:pt idx="135">
                  <c:v>209.97</c:v>
                </c:pt>
                <c:pt idx="136">
                  <c:v>200.8</c:v>
                </c:pt>
                <c:pt idx="137">
                  <c:v>130</c:v>
                </c:pt>
                <c:pt idx="138">
                  <c:v>142.25</c:v>
                </c:pt>
                <c:pt idx="139">
                  <c:v>178</c:v>
                </c:pt>
                <c:pt idx="140">
                  <c:v>180</c:v>
                </c:pt>
                <c:pt idx="141">
                  <c:v>159.94999999999999</c:v>
                </c:pt>
                <c:pt idx="142">
                  <c:v>154</c:v>
                </c:pt>
                <c:pt idx="143">
                  <c:v>61.94</c:v>
                </c:pt>
                <c:pt idx="144">
                  <c:v>165.76</c:v>
                </c:pt>
                <c:pt idx="145">
                  <c:v>150</c:v>
                </c:pt>
                <c:pt idx="146">
                  <c:v>119.99</c:v>
                </c:pt>
                <c:pt idx="147">
                  <c:v>130</c:v>
                </c:pt>
                <c:pt idx="148">
                  <c:v>104</c:v>
                </c:pt>
                <c:pt idx="149">
                  <c:v>124</c:v>
                </c:pt>
                <c:pt idx="150">
                  <c:v>80.319999999999993</c:v>
                </c:pt>
                <c:pt idx="151">
                  <c:v>129</c:v>
                </c:pt>
                <c:pt idx="152">
                  <c:v>152.24</c:v>
                </c:pt>
                <c:pt idx="153">
                  <c:v>178</c:v>
                </c:pt>
                <c:pt idx="154">
                  <c:v>190</c:v>
                </c:pt>
                <c:pt idx="155">
                  <c:v>213</c:v>
                </c:pt>
                <c:pt idx="156">
                  <c:v>177.94</c:v>
                </c:pt>
                <c:pt idx="157">
                  <c:v>185.06</c:v>
                </c:pt>
                <c:pt idx="158">
                  <c:v>218.99</c:v>
                </c:pt>
                <c:pt idx="159">
                  <c:v>220</c:v>
                </c:pt>
                <c:pt idx="160">
                  <c:v>190</c:v>
                </c:pt>
                <c:pt idx="161">
                  <c:v>178.9</c:v>
                </c:pt>
                <c:pt idx="162">
                  <c:v>169.33</c:v>
                </c:pt>
                <c:pt idx="163">
                  <c:v>194.17</c:v>
                </c:pt>
                <c:pt idx="164">
                  <c:v>200</c:v>
                </c:pt>
                <c:pt idx="165">
                  <c:v>190</c:v>
                </c:pt>
                <c:pt idx="166">
                  <c:v>189.99</c:v>
                </c:pt>
                <c:pt idx="167">
                  <c:v>170</c:v>
                </c:pt>
                <c:pt idx="168">
                  <c:v>165</c:v>
                </c:pt>
                <c:pt idx="169">
                  <c:v>155</c:v>
                </c:pt>
                <c:pt idx="170">
                  <c:v>155</c:v>
                </c:pt>
                <c:pt idx="171">
                  <c:v>130</c:v>
                </c:pt>
                <c:pt idx="172">
                  <c:v>119.99</c:v>
                </c:pt>
                <c:pt idx="173">
                  <c:v>138.51</c:v>
                </c:pt>
                <c:pt idx="174">
                  <c:v>104</c:v>
                </c:pt>
                <c:pt idx="175">
                  <c:v>129.96</c:v>
                </c:pt>
                <c:pt idx="176">
                  <c:v>165.98</c:v>
                </c:pt>
                <c:pt idx="177">
                  <c:v>178</c:v>
                </c:pt>
                <c:pt idx="178">
                  <c:v>194.4</c:v>
                </c:pt>
                <c:pt idx="179">
                  <c:v>225</c:v>
                </c:pt>
                <c:pt idx="180">
                  <c:v>212.9</c:v>
                </c:pt>
                <c:pt idx="181">
                  <c:v>224.17</c:v>
                </c:pt>
                <c:pt idx="182">
                  <c:v>230</c:v>
                </c:pt>
                <c:pt idx="183">
                  <c:v>230</c:v>
                </c:pt>
                <c:pt idx="184">
                  <c:v>215.01</c:v>
                </c:pt>
                <c:pt idx="185">
                  <c:v>185</c:v>
                </c:pt>
                <c:pt idx="186">
                  <c:v>178</c:v>
                </c:pt>
                <c:pt idx="187">
                  <c:v>190</c:v>
                </c:pt>
                <c:pt idx="188">
                  <c:v>178</c:v>
                </c:pt>
                <c:pt idx="189">
                  <c:v>178</c:v>
                </c:pt>
                <c:pt idx="190">
                  <c:v>178</c:v>
                </c:pt>
                <c:pt idx="191">
                  <c:v>150</c:v>
                </c:pt>
                <c:pt idx="192">
                  <c:v>155</c:v>
                </c:pt>
                <c:pt idx="193">
                  <c:v>120</c:v>
                </c:pt>
                <c:pt idx="194">
                  <c:v>105.08</c:v>
                </c:pt>
                <c:pt idx="195">
                  <c:v>94.17</c:v>
                </c:pt>
                <c:pt idx="196">
                  <c:v>74.17</c:v>
                </c:pt>
                <c:pt idx="197">
                  <c:v>47.48</c:v>
                </c:pt>
                <c:pt idx="198">
                  <c:v>100</c:v>
                </c:pt>
                <c:pt idx="199">
                  <c:v>159.97999999999999</c:v>
                </c:pt>
                <c:pt idx="200">
                  <c:v>213.12</c:v>
                </c:pt>
                <c:pt idx="201">
                  <c:v>220.29</c:v>
                </c:pt>
                <c:pt idx="202">
                  <c:v>150</c:v>
                </c:pt>
                <c:pt idx="203">
                  <c:v>224.09</c:v>
                </c:pt>
                <c:pt idx="204">
                  <c:v>130.01</c:v>
                </c:pt>
                <c:pt idx="205">
                  <c:v>220.78</c:v>
                </c:pt>
                <c:pt idx="206">
                  <c:v>229</c:v>
                </c:pt>
                <c:pt idx="207">
                  <c:v>218</c:v>
                </c:pt>
                <c:pt idx="208">
                  <c:v>215.62</c:v>
                </c:pt>
                <c:pt idx="209">
                  <c:v>207.45</c:v>
                </c:pt>
                <c:pt idx="210">
                  <c:v>190.06</c:v>
                </c:pt>
                <c:pt idx="211">
                  <c:v>210</c:v>
                </c:pt>
                <c:pt idx="212">
                  <c:v>208</c:v>
                </c:pt>
                <c:pt idx="213">
                  <c:v>135</c:v>
                </c:pt>
                <c:pt idx="214">
                  <c:v>143.97</c:v>
                </c:pt>
                <c:pt idx="215">
                  <c:v>130</c:v>
                </c:pt>
                <c:pt idx="216">
                  <c:v>180</c:v>
                </c:pt>
                <c:pt idx="217">
                  <c:v>130</c:v>
                </c:pt>
                <c:pt idx="218">
                  <c:v>105.03</c:v>
                </c:pt>
                <c:pt idx="219">
                  <c:v>81.27</c:v>
                </c:pt>
                <c:pt idx="220">
                  <c:v>45.58</c:v>
                </c:pt>
                <c:pt idx="221">
                  <c:v>89.09</c:v>
                </c:pt>
                <c:pt idx="222">
                  <c:v>11.88</c:v>
                </c:pt>
                <c:pt idx="223">
                  <c:v>30</c:v>
                </c:pt>
                <c:pt idx="224">
                  <c:v>70</c:v>
                </c:pt>
                <c:pt idx="225">
                  <c:v>56</c:v>
                </c:pt>
                <c:pt idx="226">
                  <c:v>164.95</c:v>
                </c:pt>
                <c:pt idx="227">
                  <c:v>188</c:v>
                </c:pt>
                <c:pt idx="228">
                  <c:v>201</c:v>
                </c:pt>
                <c:pt idx="229">
                  <c:v>214.17</c:v>
                </c:pt>
                <c:pt idx="230">
                  <c:v>214.17</c:v>
                </c:pt>
                <c:pt idx="231">
                  <c:v>199.17</c:v>
                </c:pt>
                <c:pt idx="232">
                  <c:v>178</c:v>
                </c:pt>
                <c:pt idx="233">
                  <c:v>178</c:v>
                </c:pt>
                <c:pt idx="234">
                  <c:v>178</c:v>
                </c:pt>
                <c:pt idx="235">
                  <c:v>230</c:v>
                </c:pt>
                <c:pt idx="236">
                  <c:v>231</c:v>
                </c:pt>
                <c:pt idx="237">
                  <c:v>229</c:v>
                </c:pt>
                <c:pt idx="238">
                  <c:v>229</c:v>
                </c:pt>
                <c:pt idx="239">
                  <c:v>200</c:v>
                </c:pt>
                <c:pt idx="240">
                  <c:v>160</c:v>
                </c:pt>
                <c:pt idx="241">
                  <c:v>119.99</c:v>
                </c:pt>
                <c:pt idx="242">
                  <c:v>103.48</c:v>
                </c:pt>
                <c:pt idx="243">
                  <c:v>53.89</c:v>
                </c:pt>
                <c:pt idx="244">
                  <c:v>74.27</c:v>
                </c:pt>
                <c:pt idx="245">
                  <c:v>100</c:v>
                </c:pt>
                <c:pt idx="246">
                  <c:v>1.04</c:v>
                </c:pt>
                <c:pt idx="247">
                  <c:v>107.08</c:v>
                </c:pt>
                <c:pt idx="248">
                  <c:v>160</c:v>
                </c:pt>
                <c:pt idx="249">
                  <c:v>159.97999999999999</c:v>
                </c:pt>
                <c:pt idx="250">
                  <c:v>199.93</c:v>
                </c:pt>
                <c:pt idx="251">
                  <c:v>200.03</c:v>
                </c:pt>
                <c:pt idx="252">
                  <c:v>181</c:v>
                </c:pt>
                <c:pt idx="253">
                  <c:v>200.08</c:v>
                </c:pt>
                <c:pt idx="254">
                  <c:v>199.93</c:v>
                </c:pt>
                <c:pt idx="255">
                  <c:v>172.06</c:v>
                </c:pt>
                <c:pt idx="256">
                  <c:v>151.77000000000001</c:v>
                </c:pt>
                <c:pt idx="257">
                  <c:v>165</c:v>
                </c:pt>
                <c:pt idx="258">
                  <c:v>178</c:v>
                </c:pt>
                <c:pt idx="259">
                  <c:v>209.17</c:v>
                </c:pt>
                <c:pt idx="260">
                  <c:v>199.8</c:v>
                </c:pt>
                <c:pt idx="261">
                  <c:v>165</c:v>
                </c:pt>
                <c:pt idx="262">
                  <c:v>159.99</c:v>
                </c:pt>
                <c:pt idx="263">
                  <c:v>120</c:v>
                </c:pt>
                <c:pt idx="264">
                  <c:v>40.06</c:v>
                </c:pt>
                <c:pt idx="265">
                  <c:v>5.03</c:v>
                </c:pt>
                <c:pt idx="266">
                  <c:v>0</c:v>
                </c:pt>
                <c:pt idx="267">
                  <c:v>0</c:v>
                </c:pt>
                <c:pt idx="268">
                  <c:v>0</c:v>
                </c:pt>
                <c:pt idx="269">
                  <c:v>0</c:v>
                </c:pt>
                <c:pt idx="270">
                  <c:v>0</c:v>
                </c:pt>
                <c:pt idx="271">
                  <c:v>0</c:v>
                </c:pt>
                <c:pt idx="272">
                  <c:v>66.05</c:v>
                </c:pt>
                <c:pt idx="273">
                  <c:v>105</c:v>
                </c:pt>
                <c:pt idx="274">
                  <c:v>72</c:v>
                </c:pt>
                <c:pt idx="275">
                  <c:v>80</c:v>
                </c:pt>
                <c:pt idx="276">
                  <c:v>150</c:v>
                </c:pt>
                <c:pt idx="277">
                  <c:v>156</c:v>
                </c:pt>
                <c:pt idx="278">
                  <c:v>155</c:v>
                </c:pt>
                <c:pt idx="279">
                  <c:v>155.05000000000001</c:v>
                </c:pt>
                <c:pt idx="280">
                  <c:v>155.15</c:v>
                </c:pt>
                <c:pt idx="281">
                  <c:v>169.91</c:v>
                </c:pt>
                <c:pt idx="282">
                  <c:v>158.25</c:v>
                </c:pt>
                <c:pt idx="283">
                  <c:v>178</c:v>
                </c:pt>
                <c:pt idx="284">
                  <c:v>177.96</c:v>
                </c:pt>
                <c:pt idx="285">
                  <c:v>152.99</c:v>
                </c:pt>
                <c:pt idx="286">
                  <c:v>152.99</c:v>
                </c:pt>
                <c:pt idx="287">
                  <c:v>150</c:v>
                </c:pt>
                <c:pt idx="288">
                  <c:v>130</c:v>
                </c:pt>
                <c:pt idx="289">
                  <c:v>105</c:v>
                </c:pt>
                <c:pt idx="290">
                  <c:v>0.02</c:v>
                </c:pt>
                <c:pt idx="291">
                  <c:v>0</c:v>
                </c:pt>
                <c:pt idx="292">
                  <c:v>0</c:v>
                </c:pt>
                <c:pt idx="293">
                  <c:v>0</c:v>
                </c:pt>
                <c:pt idx="294">
                  <c:v>0</c:v>
                </c:pt>
                <c:pt idx="295">
                  <c:v>0</c:v>
                </c:pt>
                <c:pt idx="296">
                  <c:v>0</c:v>
                </c:pt>
                <c:pt idx="297">
                  <c:v>12.5</c:v>
                </c:pt>
                <c:pt idx="298">
                  <c:v>20</c:v>
                </c:pt>
                <c:pt idx="299">
                  <c:v>40</c:v>
                </c:pt>
                <c:pt idx="300">
                  <c:v>80</c:v>
                </c:pt>
                <c:pt idx="301">
                  <c:v>100</c:v>
                </c:pt>
                <c:pt idx="302">
                  <c:v>105</c:v>
                </c:pt>
                <c:pt idx="303">
                  <c:v>70</c:v>
                </c:pt>
                <c:pt idx="304">
                  <c:v>72</c:v>
                </c:pt>
                <c:pt idx="305">
                  <c:v>20</c:v>
                </c:pt>
                <c:pt idx="306">
                  <c:v>23.05</c:v>
                </c:pt>
                <c:pt idx="307">
                  <c:v>139.53</c:v>
                </c:pt>
                <c:pt idx="308">
                  <c:v>80</c:v>
                </c:pt>
                <c:pt idx="309">
                  <c:v>65</c:v>
                </c:pt>
                <c:pt idx="310">
                  <c:v>72</c:v>
                </c:pt>
                <c:pt idx="311">
                  <c:v>65</c:v>
                </c:pt>
                <c:pt idx="312">
                  <c:v>110</c:v>
                </c:pt>
                <c:pt idx="313">
                  <c:v>40.07</c:v>
                </c:pt>
                <c:pt idx="314">
                  <c:v>5</c:v>
                </c:pt>
                <c:pt idx="315">
                  <c:v>5</c:v>
                </c:pt>
                <c:pt idx="316">
                  <c:v>0</c:v>
                </c:pt>
                <c:pt idx="317">
                  <c:v>0</c:v>
                </c:pt>
                <c:pt idx="318">
                  <c:v>0</c:v>
                </c:pt>
                <c:pt idx="319">
                  <c:v>0</c:v>
                </c:pt>
                <c:pt idx="320">
                  <c:v>1</c:v>
                </c:pt>
                <c:pt idx="321">
                  <c:v>100.01</c:v>
                </c:pt>
                <c:pt idx="322">
                  <c:v>170</c:v>
                </c:pt>
                <c:pt idx="323">
                  <c:v>200</c:v>
                </c:pt>
                <c:pt idx="324">
                  <c:v>200</c:v>
                </c:pt>
                <c:pt idx="325">
                  <c:v>200</c:v>
                </c:pt>
                <c:pt idx="326">
                  <c:v>189.17</c:v>
                </c:pt>
                <c:pt idx="327">
                  <c:v>178</c:v>
                </c:pt>
                <c:pt idx="328">
                  <c:v>170</c:v>
                </c:pt>
                <c:pt idx="329">
                  <c:v>164.17</c:v>
                </c:pt>
                <c:pt idx="330">
                  <c:v>155</c:v>
                </c:pt>
                <c:pt idx="331">
                  <c:v>216.16</c:v>
                </c:pt>
                <c:pt idx="332">
                  <c:v>229</c:v>
                </c:pt>
                <c:pt idx="333">
                  <c:v>210</c:v>
                </c:pt>
                <c:pt idx="334">
                  <c:v>200</c:v>
                </c:pt>
                <c:pt idx="335">
                  <c:v>170</c:v>
                </c:pt>
                <c:pt idx="336">
                  <c:v>105</c:v>
                </c:pt>
                <c:pt idx="337">
                  <c:v>5</c:v>
                </c:pt>
                <c:pt idx="338">
                  <c:v>0</c:v>
                </c:pt>
                <c:pt idx="339">
                  <c:v>0</c:v>
                </c:pt>
                <c:pt idx="340">
                  <c:v>0</c:v>
                </c:pt>
                <c:pt idx="341">
                  <c:v>0</c:v>
                </c:pt>
                <c:pt idx="342">
                  <c:v>0</c:v>
                </c:pt>
                <c:pt idx="343">
                  <c:v>0</c:v>
                </c:pt>
                <c:pt idx="344">
                  <c:v>0</c:v>
                </c:pt>
                <c:pt idx="345">
                  <c:v>7.8</c:v>
                </c:pt>
                <c:pt idx="346">
                  <c:v>105</c:v>
                </c:pt>
                <c:pt idx="347">
                  <c:v>129.53</c:v>
                </c:pt>
                <c:pt idx="348">
                  <c:v>150</c:v>
                </c:pt>
                <c:pt idx="349">
                  <c:v>105</c:v>
                </c:pt>
                <c:pt idx="350">
                  <c:v>60</c:v>
                </c:pt>
                <c:pt idx="351">
                  <c:v>20</c:v>
                </c:pt>
                <c:pt idx="352">
                  <c:v>50</c:v>
                </c:pt>
                <c:pt idx="353">
                  <c:v>72</c:v>
                </c:pt>
                <c:pt idx="354">
                  <c:v>20</c:v>
                </c:pt>
                <c:pt idx="355">
                  <c:v>170</c:v>
                </c:pt>
                <c:pt idx="356">
                  <c:v>200</c:v>
                </c:pt>
                <c:pt idx="357">
                  <c:v>200</c:v>
                </c:pt>
                <c:pt idx="358">
                  <c:v>185</c:v>
                </c:pt>
                <c:pt idx="359">
                  <c:v>170</c:v>
                </c:pt>
                <c:pt idx="360">
                  <c:v>160</c:v>
                </c:pt>
                <c:pt idx="361">
                  <c:v>95</c:v>
                </c:pt>
                <c:pt idx="362">
                  <c:v>30</c:v>
                </c:pt>
                <c:pt idx="363">
                  <c:v>0</c:v>
                </c:pt>
                <c:pt idx="364">
                  <c:v>0</c:v>
                </c:pt>
                <c:pt idx="365">
                  <c:v>0</c:v>
                </c:pt>
                <c:pt idx="366">
                  <c:v>0</c:v>
                </c:pt>
                <c:pt idx="367">
                  <c:v>0</c:v>
                </c:pt>
                <c:pt idx="368">
                  <c:v>5</c:v>
                </c:pt>
                <c:pt idx="369">
                  <c:v>5</c:v>
                </c:pt>
                <c:pt idx="370">
                  <c:v>0</c:v>
                </c:pt>
                <c:pt idx="371">
                  <c:v>0</c:v>
                </c:pt>
                <c:pt idx="372">
                  <c:v>0</c:v>
                </c:pt>
                <c:pt idx="373">
                  <c:v>0</c:v>
                </c:pt>
                <c:pt idx="374">
                  <c:v>0</c:v>
                </c:pt>
                <c:pt idx="375">
                  <c:v>0</c:v>
                </c:pt>
                <c:pt idx="376">
                  <c:v>0</c:v>
                </c:pt>
                <c:pt idx="377">
                  <c:v>0</c:v>
                </c:pt>
                <c:pt idx="378">
                  <c:v>0</c:v>
                </c:pt>
                <c:pt idx="379">
                  <c:v>141.11000000000001</c:v>
                </c:pt>
                <c:pt idx="380">
                  <c:v>180</c:v>
                </c:pt>
                <c:pt idx="381">
                  <c:v>180</c:v>
                </c:pt>
                <c:pt idx="382">
                  <c:v>178</c:v>
                </c:pt>
                <c:pt idx="383">
                  <c:v>139.24</c:v>
                </c:pt>
                <c:pt idx="384">
                  <c:v>205.77</c:v>
                </c:pt>
                <c:pt idx="385">
                  <c:v>202.45</c:v>
                </c:pt>
                <c:pt idx="386">
                  <c:v>177</c:v>
                </c:pt>
                <c:pt idx="387">
                  <c:v>110</c:v>
                </c:pt>
                <c:pt idx="388">
                  <c:v>129.91</c:v>
                </c:pt>
                <c:pt idx="389">
                  <c:v>119.77</c:v>
                </c:pt>
                <c:pt idx="390">
                  <c:v>29</c:v>
                </c:pt>
                <c:pt idx="391">
                  <c:v>39</c:v>
                </c:pt>
                <c:pt idx="392">
                  <c:v>12</c:v>
                </c:pt>
                <c:pt idx="393">
                  <c:v>85</c:v>
                </c:pt>
                <c:pt idx="394">
                  <c:v>105</c:v>
                </c:pt>
                <c:pt idx="395">
                  <c:v>147.53</c:v>
                </c:pt>
                <c:pt idx="396">
                  <c:v>110</c:v>
                </c:pt>
                <c:pt idx="397">
                  <c:v>158</c:v>
                </c:pt>
                <c:pt idx="398">
                  <c:v>150</c:v>
                </c:pt>
                <c:pt idx="399">
                  <c:v>110</c:v>
                </c:pt>
                <c:pt idx="400">
                  <c:v>110</c:v>
                </c:pt>
                <c:pt idx="401">
                  <c:v>104.83</c:v>
                </c:pt>
                <c:pt idx="402">
                  <c:v>125.12</c:v>
                </c:pt>
                <c:pt idx="403">
                  <c:v>169.98</c:v>
                </c:pt>
                <c:pt idx="404">
                  <c:v>200</c:v>
                </c:pt>
                <c:pt idx="405">
                  <c:v>210</c:v>
                </c:pt>
                <c:pt idx="406">
                  <c:v>180</c:v>
                </c:pt>
                <c:pt idx="407">
                  <c:v>145</c:v>
                </c:pt>
                <c:pt idx="408">
                  <c:v>177.96</c:v>
                </c:pt>
                <c:pt idx="409">
                  <c:v>150</c:v>
                </c:pt>
                <c:pt idx="410">
                  <c:v>155</c:v>
                </c:pt>
                <c:pt idx="411">
                  <c:v>137.24</c:v>
                </c:pt>
                <c:pt idx="412">
                  <c:v>137.22</c:v>
                </c:pt>
                <c:pt idx="413">
                  <c:v>139.99</c:v>
                </c:pt>
                <c:pt idx="414">
                  <c:v>94.9</c:v>
                </c:pt>
                <c:pt idx="415">
                  <c:v>130</c:v>
                </c:pt>
                <c:pt idx="416">
                  <c:v>110</c:v>
                </c:pt>
                <c:pt idx="417">
                  <c:v>202.88</c:v>
                </c:pt>
                <c:pt idx="418">
                  <c:v>210</c:v>
                </c:pt>
                <c:pt idx="419">
                  <c:v>217.99</c:v>
                </c:pt>
                <c:pt idx="420">
                  <c:v>207.28</c:v>
                </c:pt>
                <c:pt idx="421">
                  <c:v>210.05</c:v>
                </c:pt>
                <c:pt idx="422">
                  <c:v>206.03</c:v>
                </c:pt>
                <c:pt idx="423">
                  <c:v>179.96</c:v>
                </c:pt>
                <c:pt idx="424">
                  <c:v>140</c:v>
                </c:pt>
                <c:pt idx="425">
                  <c:v>120</c:v>
                </c:pt>
                <c:pt idx="426">
                  <c:v>100</c:v>
                </c:pt>
                <c:pt idx="427">
                  <c:v>168.07</c:v>
                </c:pt>
                <c:pt idx="428">
                  <c:v>179</c:v>
                </c:pt>
                <c:pt idx="429">
                  <c:v>159.99</c:v>
                </c:pt>
                <c:pt idx="430">
                  <c:v>164.66</c:v>
                </c:pt>
                <c:pt idx="431">
                  <c:v>150</c:v>
                </c:pt>
                <c:pt idx="432">
                  <c:v>154.99</c:v>
                </c:pt>
                <c:pt idx="433">
                  <c:v>150</c:v>
                </c:pt>
                <c:pt idx="434">
                  <c:v>129.99</c:v>
                </c:pt>
                <c:pt idx="435">
                  <c:v>126.37</c:v>
                </c:pt>
                <c:pt idx="436">
                  <c:v>120</c:v>
                </c:pt>
                <c:pt idx="437">
                  <c:v>119</c:v>
                </c:pt>
                <c:pt idx="438">
                  <c:v>117.96</c:v>
                </c:pt>
                <c:pt idx="439">
                  <c:v>139.97999999999999</c:v>
                </c:pt>
                <c:pt idx="440">
                  <c:v>141.53</c:v>
                </c:pt>
                <c:pt idx="441">
                  <c:v>120.98</c:v>
                </c:pt>
                <c:pt idx="442">
                  <c:v>123.15</c:v>
                </c:pt>
                <c:pt idx="443">
                  <c:v>125.45</c:v>
                </c:pt>
                <c:pt idx="444">
                  <c:v>120.88</c:v>
                </c:pt>
                <c:pt idx="445">
                  <c:v>117.48</c:v>
                </c:pt>
                <c:pt idx="446">
                  <c:v>125</c:v>
                </c:pt>
                <c:pt idx="447">
                  <c:v>174</c:v>
                </c:pt>
                <c:pt idx="448">
                  <c:v>117.07</c:v>
                </c:pt>
                <c:pt idx="449">
                  <c:v>100</c:v>
                </c:pt>
                <c:pt idx="450">
                  <c:v>78.25</c:v>
                </c:pt>
                <c:pt idx="451">
                  <c:v>86.08</c:v>
                </c:pt>
                <c:pt idx="452">
                  <c:v>95.61</c:v>
                </c:pt>
                <c:pt idx="453">
                  <c:v>100</c:v>
                </c:pt>
                <c:pt idx="454">
                  <c:v>80</c:v>
                </c:pt>
                <c:pt idx="455">
                  <c:v>100</c:v>
                </c:pt>
                <c:pt idx="456">
                  <c:v>164.22</c:v>
                </c:pt>
                <c:pt idx="457">
                  <c:v>150</c:v>
                </c:pt>
                <c:pt idx="458">
                  <c:v>130</c:v>
                </c:pt>
                <c:pt idx="459">
                  <c:v>114.17</c:v>
                </c:pt>
                <c:pt idx="460">
                  <c:v>154.16999999999999</c:v>
                </c:pt>
                <c:pt idx="461">
                  <c:v>160</c:v>
                </c:pt>
                <c:pt idx="462">
                  <c:v>104</c:v>
                </c:pt>
                <c:pt idx="463">
                  <c:v>140</c:v>
                </c:pt>
                <c:pt idx="464">
                  <c:v>200.47</c:v>
                </c:pt>
                <c:pt idx="465">
                  <c:v>229.13</c:v>
                </c:pt>
                <c:pt idx="466">
                  <c:v>223.41</c:v>
                </c:pt>
                <c:pt idx="467">
                  <c:v>230</c:v>
                </c:pt>
                <c:pt idx="468">
                  <c:v>123.35</c:v>
                </c:pt>
                <c:pt idx="469">
                  <c:v>116.16</c:v>
                </c:pt>
                <c:pt idx="470">
                  <c:v>113.08</c:v>
                </c:pt>
                <c:pt idx="471">
                  <c:v>110</c:v>
                </c:pt>
                <c:pt idx="472">
                  <c:v>108.08</c:v>
                </c:pt>
                <c:pt idx="473">
                  <c:v>110</c:v>
                </c:pt>
                <c:pt idx="474">
                  <c:v>100</c:v>
                </c:pt>
                <c:pt idx="475">
                  <c:v>199.22</c:v>
                </c:pt>
                <c:pt idx="476">
                  <c:v>126</c:v>
                </c:pt>
                <c:pt idx="477">
                  <c:v>150</c:v>
                </c:pt>
                <c:pt idx="478">
                  <c:v>110</c:v>
                </c:pt>
                <c:pt idx="479">
                  <c:v>100</c:v>
                </c:pt>
                <c:pt idx="480">
                  <c:v>105</c:v>
                </c:pt>
                <c:pt idx="481">
                  <c:v>105</c:v>
                </c:pt>
                <c:pt idx="482">
                  <c:v>119.21</c:v>
                </c:pt>
                <c:pt idx="483">
                  <c:v>110.1</c:v>
                </c:pt>
                <c:pt idx="484">
                  <c:v>110.04</c:v>
                </c:pt>
                <c:pt idx="485">
                  <c:v>93</c:v>
                </c:pt>
                <c:pt idx="486">
                  <c:v>110</c:v>
                </c:pt>
                <c:pt idx="487">
                  <c:v>93</c:v>
                </c:pt>
                <c:pt idx="488">
                  <c:v>197.9</c:v>
                </c:pt>
                <c:pt idx="489">
                  <c:v>117.8</c:v>
                </c:pt>
                <c:pt idx="490">
                  <c:v>120</c:v>
                </c:pt>
                <c:pt idx="491">
                  <c:v>119.2</c:v>
                </c:pt>
                <c:pt idx="492">
                  <c:v>111.16</c:v>
                </c:pt>
                <c:pt idx="493">
                  <c:v>117.2</c:v>
                </c:pt>
                <c:pt idx="494">
                  <c:v>116.16</c:v>
                </c:pt>
                <c:pt idx="495">
                  <c:v>110</c:v>
                </c:pt>
                <c:pt idx="496">
                  <c:v>108.08</c:v>
                </c:pt>
                <c:pt idx="497">
                  <c:v>105</c:v>
                </c:pt>
                <c:pt idx="498">
                  <c:v>82</c:v>
                </c:pt>
                <c:pt idx="499">
                  <c:v>180.01</c:v>
                </c:pt>
                <c:pt idx="500">
                  <c:v>110</c:v>
                </c:pt>
                <c:pt idx="501">
                  <c:v>93</c:v>
                </c:pt>
                <c:pt idx="502">
                  <c:v>110</c:v>
                </c:pt>
                <c:pt idx="503">
                  <c:v>93</c:v>
                </c:pt>
                <c:pt idx="504">
                  <c:v>140</c:v>
                </c:pt>
                <c:pt idx="505">
                  <c:v>110</c:v>
                </c:pt>
                <c:pt idx="506">
                  <c:v>110.07</c:v>
                </c:pt>
                <c:pt idx="507">
                  <c:v>106</c:v>
                </c:pt>
                <c:pt idx="508">
                  <c:v>104.33</c:v>
                </c:pt>
                <c:pt idx="509">
                  <c:v>110</c:v>
                </c:pt>
                <c:pt idx="510">
                  <c:v>104</c:v>
                </c:pt>
                <c:pt idx="511">
                  <c:v>100</c:v>
                </c:pt>
                <c:pt idx="512">
                  <c:v>165.64</c:v>
                </c:pt>
                <c:pt idx="513">
                  <c:v>112.17</c:v>
                </c:pt>
                <c:pt idx="514">
                  <c:v>121.28</c:v>
                </c:pt>
                <c:pt idx="515">
                  <c:v>123.8</c:v>
                </c:pt>
                <c:pt idx="516">
                  <c:v>110.06</c:v>
                </c:pt>
                <c:pt idx="517">
                  <c:v>113.4</c:v>
                </c:pt>
                <c:pt idx="518">
                  <c:v>202.97</c:v>
                </c:pt>
                <c:pt idx="519">
                  <c:v>177.91</c:v>
                </c:pt>
                <c:pt idx="520">
                  <c:v>150</c:v>
                </c:pt>
                <c:pt idx="521">
                  <c:v>180</c:v>
                </c:pt>
                <c:pt idx="522">
                  <c:v>174.9</c:v>
                </c:pt>
                <c:pt idx="523">
                  <c:v>210</c:v>
                </c:pt>
                <c:pt idx="524">
                  <c:v>194.17</c:v>
                </c:pt>
                <c:pt idx="525">
                  <c:v>154.9</c:v>
                </c:pt>
                <c:pt idx="526">
                  <c:v>154</c:v>
                </c:pt>
                <c:pt idx="527">
                  <c:v>126.98</c:v>
                </c:pt>
                <c:pt idx="528">
                  <c:v>105</c:v>
                </c:pt>
                <c:pt idx="529">
                  <c:v>50</c:v>
                </c:pt>
                <c:pt idx="530">
                  <c:v>80</c:v>
                </c:pt>
                <c:pt idx="531">
                  <c:v>94.43</c:v>
                </c:pt>
                <c:pt idx="532">
                  <c:v>54.53</c:v>
                </c:pt>
                <c:pt idx="533">
                  <c:v>99.89</c:v>
                </c:pt>
                <c:pt idx="534">
                  <c:v>30</c:v>
                </c:pt>
                <c:pt idx="535">
                  <c:v>70</c:v>
                </c:pt>
                <c:pt idx="536">
                  <c:v>164.99</c:v>
                </c:pt>
                <c:pt idx="537">
                  <c:v>180</c:v>
                </c:pt>
                <c:pt idx="538">
                  <c:v>190.73</c:v>
                </c:pt>
                <c:pt idx="539">
                  <c:v>214.98</c:v>
                </c:pt>
                <c:pt idx="540">
                  <c:v>140</c:v>
                </c:pt>
                <c:pt idx="541">
                  <c:v>110</c:v>
                </c:pt>
                <c:pt idx="542">
                  <c:v>150</c:v>
                </c:pt>
                <c:pt idx="543">
                  <c:v>149</c:v>
                </c:pt>
                <c:pt idx="544">
                  <c:v>140</c:v>
                </c:pt>
                <c:pt idx="545">
                  <c:v>154.9</c:v>
                </c:pt>
                <c:pt idx="546">
                  <c:v>130</c:v>
                </c:pt>
                <c:pt idx="547">
                  <c:v>160</c:v>
                </c:pt>
                <c:pt idx="548">
                  <c:v>130</c:v>
                </c:pt>
                <c:pt idx="549">
                  <c:v>122.08</c:v>
                </c:pt>
                <c:pt idx="550">
                  <c:v>119.08</c:v>
                </c:pt>
                <c:pt idx="551">
                  <c:v>105</c:v>
                </c:pt>
                <c:pt idx="552">
                  <c:v>149.99</c:v>
                </c:pt>
                <c:pt idx="553">
                  <c:v>89.53</c:v>
                </c:pt>
                <c:pt idx="554">
                  <c:v>40.04</c:v>
                </c:pt>
                <c:pt idx="555">
                  <c:v>77.92</c:v>
                </c:pt>
                <c:pt idx="556">
                  <c:v>89.89</c:v>
                </c:pt>
                <c:pt idx="557">
                  <c:v>95.5</c:v>
                </c:pt>
                <c:pt idx="558">
                  <c:v>38.14</c:v>
                </c:pt>
                <c:pt idx="559">
                  <c:v>64.53</c:v>
                </c:pt>
                <c:pt idx="560">
                  <c:v>115</c:v>
                </c:pt>
                <c:pt idx="561">
                  <c:v>136.07</c:v>
                </c:pt>
                <c:pt idx="562">
                  <c:v>140</c:v>
                </c:pt>
                <c:pt idx="563">
                  <c:v>150</c:v>
                </c:pt>
                <c:pt idx="564">
                  <c:v>120</c:v>
                </c:pt>
                <c:pt idx="565">
                  <c:v>120</c:v>
                </c:pt>
                <c:pt idx="566">
                  <c:v>120</c:v>
                </c:pt>
                <c:pt idx="567">
                  <c:v>100</c:v>
                </c:pt>
                <c:pt idx="568">
                  <c:v>49.54</c:v>
                </c:pt>
                <c:pt idx="569">
                  <c:v>75.150000000000006</c:v>
                </c:pt>
                <c:pt idx="570">
                  <c:v>114.53</c:v>
                </c:pt>
                <c:pt idx="571">
                  <c:v>175</c:v>
                </c:pt>
                <c:pt idx="572">
                  <c:v>160</c:v>
                </c:pt>
                <c:pt idx="573">
                  <c:v>129.94</c:v>
                </c:pt>
                <c:pt idx="574">
                  <c:v>150</c:v>
                </c:pt>
                <c:pt idx="575">
                  <c:v>140</c:v>
                </c:pt>
                <c:pt idx="576">
                  <c:v>155.66</c:v>
                </c:pt>
                <c:pt idx="577">
                  <c:v>178</c:v>
                </c:pt>
                <c:pt idx="578">
                  <c:v>120</c:v>
                </c:pt>
                <c:pt idx="579">
                  <c:v>104</c:v>
                </c:pt>
                <c:pt idx="580">
                  <c:v>77.930000000000007</c:v>
                </c:pt>
                <c:pt idx="581">
                  <c:v>94</c:v>
                </c:pt>
                <c:pt idx="582">
                  <c:v>0</c:v>
                </c:pt>
                <c:pt idx="583">
                  <c:v>0</c:v>
                </c:pt>
                <c:pt idx="584">
                  <c:v>0</c:v>
                </c:pt>
                <c:pt idx="585">
                  <c:v>101</c:v>
                </c:pt>
                <c:pt idx="586">
                  <c:v>69.3</c:v>
                </c:pt>
                <c:pt idx="587">
                  <c:v>101</c:v>
                </c:pt>
                <c:pt idx="588">
                  <c:v>31.14</c:v>
                </c:pt>
                <c:pt idx="589">
                  <c:v>101</c:v>
                </c:pt>
                <c:pt idx="590">
                  <c:v>85.55</c:v>
                </c:pt>
                <c:pt idx="591">
                  <c:v>31.14</c:v>
                </c:pt>
                <c:pt idx="592">
                  <c:v>31.14</c:v>
                </c:pt>
                <c:pt idx="593">
                  <c:v>100</c:v>
                </c:pt>
                <c:pt idx="594">
                  <c:v>169.17</c:v>
                </c:pt>
                <c:pt idx="595">
                  <c:v>180</c:v>
                </c:pt>
                <c:pt idx="596">
                  <c:v>180</c:v>
                </c:pt>
                <c:pt idx="597">
                  <c:v>180</c:v>
                </c:pt>
                <c:pt idx="598">
                  <c:v>179.17</c:v>
                </c:pt>
                <c:pt idx="599">
                  <c:v>135</c:v>
                </c:pt>
                <c:pt idx="600">
                  <c:v>120</c:v>
                </c:pt>
                <c:pt idx="601">
                  <c:v>100</c:v>
                </c:pt>
                <c:pt idx="602">
                  <c:v>65</c:v>
                </c:pt>
                <c:pt idx="603">
                  <c:v>58.86</c:v>
                </c:pt>
                <c:pt idx="604">
                  <c:v>30.01</c:v>
                </c:pt>
                <c:pt idx="605">
                  <c:v>40.04</c:v>
                </c:pt>
                <c:pt idx="606">
                  <c:v>0.61</c:v>
                </c:pt>
                <c:pt idx="607">
                  <c:v>99.08</c:v>
                </c:pt>
                <c:pt idx="608">
                  <c:v>180</c:v>
                </c:pt>
                <c:pt idx="609">
                  <c:v>205</c:v>
                </c:pt>
                <c:pt idx="610">
                  <c:v>177.99</c:v>
                </c:pt>
                <c:pt idx="611">
                  <c:v>201.05</c:v>
                </c:pt>
                <c:pt idx="612">
                  <c:v>85</c:v>
                </c:pt>
                <c:pt idx="613">
                  <c:v>95</c:v>
                </c:pt>
                <c:pt idx="614">
                  <c:v>170</c:v>
                </c:pt>
                <c:pt idx="615">
                  <c:v>120</c:v>
                </c:pt>
                <c:pt idx="616">
                  <c:v>145</c:v>
                </c:pt>
                <c:pt idx="617">
                  <c:v>125</c:v>
                </c:pt>
                <c:pt idx="618">
                  <c:v>149.99</c:v>
                </c:pt>
                <c:pt idx="619">
                  <c:v>156.34</c:v>
                </c:pt>
                <c:pt idx="620">
                  <c:v>151</c:v>
                </c:pt>
                <c:pt idx="621">
                  <c:v>148.94999999999999</c:v>
                </c:pt>
                <c:pt idx="622">
                  <c:v>170</c:v>
                </c:pt>
                <c:pt idx="623">
                  <c:v>145</c:v>
                </c:pt>
                <c:pt idx="624">
                  <c:v>128.26</c:v>
                </c:pt>
                <c:pt idx="625">
                  <c:v>100</c:v>
                </c:pt>
                <c:pt idx="626">
                  <c:v>80</c:v>
                </c:pt>
                <c:pt idx="627">
                  <c:v>88</c:v>
                </c:pt>
                <c:pt idx="628">
                  <c:v>80</c:v>
                </c:pt>
                <c:pt idx="629">
                  <c:v>104</c:v>
                </c:pt>
                <c:pt idx="630">
                  <c:v>30</c:v>
                </c:pt>
                <c:pt idx="631">
                  <c:v>119.99</c:v>
                </c:pt>
                <c:pt idx="632">
                  <c:v>159.93</c:v>
                </c:pt>
                <c:pt idx="633">
                  <c:v>177.93</c:v>
                </c:pt>
                <c:pt idx="634">
                  <c:v>110</c:v>
                </c:pt>
                <c:pt idx="635">
                  <c:v>140.55000000000001</c:v>
                </c:pt>
                <c:pt idx="636">
                  <c:v>95.15</c:v>
                </c:pt>
                <c:pt idx="637">
                  <c:v>100</c:v>
                </c:pt>
                <c:pt idx="638">
                  <c:v>140</c:v>
                </c:pt>
                <c:pt idx="639">
                  <c:v>95.15</c:v>
                </c:pt>
                <c:pt idx="640">
                  <c:v>105</c:v>
                </c:pt>
                <c:pt idx="641">
                  <c:v>178</c:v>
                </c:pt>
                <c:pt idx="642">
                  <c:v>155.78</c:v>
                </c:pt>
                <c:pt idx="643">
                  <c:v>189.94</c:v>
                </c:pt>
                <c:pt idx="644">
                  <c:v>190.8</c:v>
                </c:pt>
                <c:pt idx="645">
                  <c:v>178</c:v>
                </c:pt>
                <c:pt idx="646">
                  <c:v>164.17</c:v>
                </c:pt>
                <c:pt idx="647">
                  <c:v>135</c:v>
                </c:pt>
                <c:pt idx="648">
                  <c:v>130</c:v>
                </c:pt>
                <c:pt idx="649">
                  <c:v>110</c:v>
                </c:pt>
                <c:pt idx="650">
                  <c:v>29.99</c:v>
                </c:pt>
                <c:pt idx="651">
                  <c:v>40.03</c:v>
                </c:pt>
                <c:pt idx="652">
                  <c:v>30</c:v>
                </c:pt>
                <c:pt idx="653">
                  <c:v>83.29</c:v>
                </c:pt>
                <c:pt idx="654">
                  <c:v>30</c:v>
                </c:pt>
                <c:pt idx="655">
                  <c:v>125.99</c:v>
                </c:pt>
                <c:pt idx="656">
                  <c:v>154.24</c:v>
                </c:pt>
                <c:pt idx="657">
                  <c:v>177.93</c:v>
                </c:pt>
                <c:pt idx="658">
                  <c:v>177.9</c:v>
                </c:pt>
                <c:pt idx="659">
                  <c:v>177.98</c:v>
                </c:pt>
                <c:pt idx="660">
                  <c:v>90</c:v>
                </c:pt>
                <c:pt idx="661">
                  <c:v>110</c:v>
                </c:pt>
                <c:pt idx="662">
                  <c:v>177.9</c:v>
                </c:pt>
                <c:pt idx="663">
                  <c:v>140</c:v>
                </c:pt>
                <c:pt idx="664">
                  <c:v>169.99</c:v>
                </c:pt>
                <c:pt idx="665">
                  <c:v>149.99</c:v>
                </c:pt>
                <c:pt idx="666">
                  <c:v>144.99</c:v>
                </c:pt>
                <c:pt idx="667">
                  <c:v>178</c:v>
                </c:pt>
                <c:pt idx="668">
                  <c:v>149.99</c:v>
                </c:pt>
                <c:pt idx="669">
                  <c:v>155</c:v>
                </c:pt>
                <c:pt idx="670">
                  <c:v>130</c:v>
                </c:pt>
                <c:pt idx="671">
                  <c:v>139.99</c:v>
                </c:pt>
                <c:pt idx="672">
                  <c:v>159</c:v>
                </c:pt>
                <c:pt idx="673">
                  <c:v>109.9</c:v>
                </c:pt>
                <c:pt idx="674">
                  <c:v>80.97</c:v>
                </c:pt>
                <c:pt idx="675">
                  <c:v>79.510000000000005</c:v>
                </c:pt>
                <c:pt idx="676">
                  <c:v>75.55</c:v>
                </c:pt>
                <c:pt idx="677">
                  <c:v>90</c:v>
                </c:pt>
                <c:pt idx="678">
                  <c:v>71</c:v>
                </c:pt>
                <c:pt idx="679">
                  <c:v>71</c:v>
                </c:pt>
                <c:pt idx="680">
                  <c:v>110</c:v>
                </c:pt>
                <c:pt idx="681">
                  <c:v>204.92</c:v>
                </c:pt>
                <c:pt idx="682">
                  <c:v>202.54</c:v>
                </c:pt>
                <c:pt idx="683">
                  <c:v>203.79</c:v>
                </c:pt>
                <c:pt idx="684">
                  <c:v>140</c:v>
                </c:pt>
                <c:pt idx="685">
                  <c:v>135.55000000000001</c:v>
                </c:pt>
                <c:pt idx="686">
                  <c:v>195.05</c:v>
                </c:pt>
                <c:pt idx="687">
                  <c:v>165</c:v>
                </c:pt>
                <c:pt idx="688">
                  <c:v>165</c:v>
                </c:pt>
                <c:pt idx="689">
                  <c:v>160</c:v>
                </c:pt>
                <c:pt idx="690">
                  <c:v>155</c:v>
                </c:pt>
                <c:pt idx="691">
                  <c:v>190.8</c:v>
                </c:pt>
                <c:pt idx="692">
                  <c:v>165</c:v>
                </c:pt>
                <c:pt idx="693">
                  <c:v>155</c:v>
                </c:pt>
                <c:pt idx="694">
                  <c:v>155</c:v>
                </c:pt>
                <c:pt idx="695">
                  <c:v>155</c:v>
                </c:pt>
                <c:pt idx="696">
                  <c:v>130</c:v>
                </c:pt>
                <c:pt idx="697">
                  <c:v>120</c:v>
                </c:pt>
                <c:pt idx="698">
                  <c:v>77.86</c:v>
                </c:pt>
                <c:pt idx="699">
                  <c:v>75</c:v>
                </c:pt>
                <c:pt idx="700">
                  <c:v>77.989999999999995</c:v>
                </c:pt>
                <c:pt idx="701">
                  <c:v>79.98</c:v>
                </c:pt>
                <c:pt idx="702">
                  <c:v>50.01</c:v>
                </c:pt>
                <c:pt idx="703">
                  <c:v>105</c:v>
                </c:pt>
                <c:pt idx="704">
                  <c:v>171.98</c:v>
                </c:pt>
                <c:pt idx="705">
                  <c:v>203.21</c:v>
                </c:pt>
                <c:pt idx="706">
                  <c:v>201.8</c:v>
                </c:pt>
                <c:pt idx="707">
                  <c:v>204.03</c:v>
                </c:pt>
                <c:pt idx="708">
                  <c:v>138.03</c:v>
                </c:pt>
                <c:pt idx="709">
                  <c:v>110</c:v>
                </c:pt>
                <c:pt idx="710">
                  <c:v>195.06</c:v>
                </c:pt>
                <c:pt idx="711">
                  <c:v>124</c:v>
                </c:pt>
                <c:pt idx="712">
                  <c:v>115</c:v>
                </c:pt>
                <c:pt idx="713">
                  <c:v>140</c:v>
                </c:pt>
                <c:pt idx="714">
                  <c:v>148.93</c:v>
                </c:pt>
                <c:pt idx="715">
                  <c:v>170</c:v>
                </c:pt>
                <c:pt idx="716">
                  <c:v>149.99</c:v>
                </c:pt>
                <c:pt idx="717">
                  <c:v>155</c:v>
                </c:pt>
                <c:pt idx="718">
                  <c:v>152</c:v>
                </c:pt>
                <c:pt idx="719">
                  <c:v>135</c:v>
                </c:pt>
              </c:numCache>
            </c:numRef>
          </c:val>
          <c:smooth val="0"/>
        </c:ser>
        <c:ser>
          <c:idx val="1"/>
          <c:order val="1"/>
          <c:tx>
            <c:strRef>
              <c:f>Rapor!$C$1</c:f>
              <c:strCache>
                <c:ptCount val="1"/>
                <c:pt idx="0">
                  <c:v>SMF (Ağ.ort)  = 118,285 TL/MWh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Rapor!$C$2:$C$721</c:f>
              <c:numCache>
                <c:formatCode>#,##0.0#####</c:formatCode>
                <c:ptCount val="720"/>
                <c:pt idx="0">
                  <c:v>118.285</c:v>
                </c:pt>
                <c:pt idx="1">
                  <c:v>118.285</c:v>
                </c:pt>
                <c:pt idx="2">
                  <c:v>118.285</c:v>
                </c:pt>
                <c:pt idx="3">
                  <c:v>118.285</c:v>
                </c:pt>
                <c:pt idx="4">
                  <c:v>118.285</c:v>
                </c:pt>
                <c:pt idx="5">
                  <c:v>118.285</c:v>
                </c:pt>
                <c:pt idx="6">
                  <c:v>118.285</c:v>
                </c:pt>
                <c:pt idx="7">
                  <c:v>118.285</c:v>
                </c:pt>
                <c:pt idx="8">
                  <c:v>118.285</c:v>
                </c:pt>
                <c:pt idx="9">
                  <c:v>118.285</c:v>
                </c:pt>
                <c:pt idx="10">
                  <c:v>118.285</c:v>
                </c:pt>
                <c:pt idx="11">
                  <c:v>118.285</c:v>
                </c:pt>
                <c:pt idx="12">
                  <c:v>118.285</c:v>
                </c:pt>
                <c:pt idx="13">
                  <c:v>118.285</c:v>
                </c:pt>
                <c:pt idx="14">
                  <c:v>118.285</c:v>
                </c:pt>
                <c:pt idx="15">
                  <c:v>118.285</c:v>
                </c:pt>
                <c:pt idx="16">
                  <c:v>118.285</c:v>
                </c:pt>
                <c:pt idx="17">
                  <c:v>118.285</c:v>
                </c:pt>
                <c:pt idx="18">
                  <c:v>118.285</c:v>
                </c:pt>
                <c:pt idx="19">
                  <c:v>118.285</c:v>
                </c:pt>
                <c:pt idx="20">
                  <c:v>118.285</c:v>
                </c:pt>
                <c:pt idx="21">
                  <c:v>118.285</c:v>
                </c:pt>
                <c:pt idx="22">
                  <c:v>118.285</c:v>
                </c:pt>
                <c:pt idx="23">
                  <c:v>118.285</c:v>
                </c:pt>
                <c:pt idx="24">
                  <c:v>118.285</c:v>
                </c:pt>
                <c:pt idx="25">
                  <c:v>118.285</c:v>
                </c:pt>
                <c:pt idx="26">
                  <c:v>118.285</c:v>
                </c:pt>
                <c:pt idx="27">
                  <c:v>118.285</c:v>
                </c:pt>
                <c:pt idx="28">
                  <c:v>118.285</c:v>
                </c:pt>
                <c:pt idx="29">
                  <c:v>118.285</c:v>
                </c:pt>
                <c:pt idx="30">
                  <c:v>118.285</c:v>
                </c:pt>
                <c:pt idx="31">
                  <c:v>118.285</c:v>
                </c:pt>
                <c:pt idx="32">
                  <c:v>118.285</c:v>
                </c:pt>
                <c:pt idx="33">
                  <c:v>118.285</c:v>
                </c:pt>
                <c:pt idx="34">
                  <c:v>118.285</c:v>
                </c:pt>
                <c:pt idx="35">
                  <c:v>118.285</c:v>
                </c:pt>
                <c:pt idx="36">
                  <c:v>118.285</c:v>
                </c:pt>
                <c:pt idx="37">
                  <c:v>118.285</c:v>
                </c:pt>
                <c:pt idx="38">
                  <c:v>118.285</c:v>
                </c:pt>
                <c:pt idx="39">
                  <c:v>118.285</c:v>
                </c:pt>
                <c:pt idx="40">
                  <c:v>118.285</c:v>
                </c:pt>
                <c:pt idx="41">
                  <c:v>118.285</c:v>
                </c:pt>
                <c:pt idx="42">
                  <c:v>118.285</c:v>
                </c:pt>
                <c:pt idx="43">
                  <c:v>118.285</c:v>
                </c:pt>
                <c:pt idx="44">
                  <c:v>118.285</c:v>
                </c:pt>
                <c:pt idx="45">
                  <c:v>118.285</c:v>
                </c:pt>
                <c:pt idx="46">
                  <c:v>118.285</c:v>
                </c:pt>
                <c:pt idx="47">
                  <c:v>118.285</c:v>
                </c:pt>
                <c:pt idx="48">
                  <c:v>118.285</c:v>
                </c:pt>
                <c:pt idx="49">
                  <c:v>118.285</c:v>
                </c:pt>
                <c:pt idx="50">
                  <c:v>118.285</c:v>
                </c:pt>
                <c:pt idx="51">
                  <c:v>118.285</c:v>
                </c:pt>
                <c:pt idx="52">
                  <c:v>118.285</c:v>
                </c:pt>
                <c:pt idx="53">
                  <c:v>118.285</c:v>
                </c:pt>
                <c:pt idx="54">
                  <c:v>118.285</c:v>
                </c:pt>
                <c:pt idx="55">
                  <c:v>118.285</c:v>
                </c:pt>
                <c:pt idx="56">
                  <c:v>118.285</c:v>
                </c:pt>
                <c:pt idx="57">
                  <c:v>118.285</c:v>
                </c:pt>
                <c:pt idx="58">
                  <c:v>118.285</c:v>
                </c:pt>
                <c:pt idx="59">
                  <c:v>118.285</c:v>
                </c:pt>
                <c:pt idx="60">
                  <c:v>118.285</c:v>
                </c:pt>
                <c:pt idx="61">
                  <c:v>118.285</c:v>
                </c:pt>
                <c:pt idx="62">
                  <c:v>118.285</c:v>
                </c:pt>
                <c:pt idx="63">
                  <c:v>118.285</c:v>
                </c:pt>
                <c:pt idx="64">
                  <c:v>118.285</c:v>
                </c:pt>
                <c:pt idx="65">
                  <c:v>118.285</c:v>
                </c:pt>
                <c:pt idx="66">
                  <c:v>118.285</c:v>
                </c:pt>
                <c:pt idx="67">
                  <c:v>118.285</c:v>
                </c:pt>
                <c:pt idx="68">
                  <c:v>118.285</c:v>
                </c:pt>
                <c:pt idx="69">
                  <c:v>118.285</c:v>
                </c:pt>
                <c:pt idx="70">
                  <c:v>118.285</c:v>
                </c:pt>
                <c:pt idx="71">
                  <c:v>118.285</c:v>
                </c:pt>
                <c:pt idx="72">
                  <c:v>118.285</c:v>
                </c:pt>
                <c:pt idx="73">
                  <c:v>118.285</c:v>
                </c:pt>
                <c:pt idx="74">
                  <c:v>118.285</c:v>
                </c:pt>
                <c:pt idx="75">
                  <c:v>118.285</c:v>
                </c:pt>
                <c:pt idx="76">
                  <c:v>118.285</c:v>
                </c:pt>
                <c:pt idx="77">
                  <c:v>118.285</c:v>
                </c:pt>
                <c:pt idx="78">
                  <c:v>118.285</c:v>
                </c:pt>
                <c:pt idx="79">
                  <c:v>118.285</c:v>
                </c:pt>
                <c:pt idx="80">
                  <c:v>118.285</c:v>
                </c:pt>
                <c:pt idx="81">
                  <c:v>118.285</c:v>
                </c:pt>
                <c:pt idx="82">
                  <c:v>118.285</c:v>
                </c:pt>
                <c:pt idx="83">
                  <c:v>118.285</c:v>
                </c:pt>
                <c:pt idx="84">
                  <c:v>118.285</c:v>
                </c:pt>
                <c:pt idx="85">
                  <c:v>118.285</c:v>
                </c:pt>
                <c:pt idx="86">
                  <c:v>118.285</c:v>
                </c:pt>
                <c:pt idx="87">
                  <c:v>118.285</c:v>
                </c:pt>
                <c:pt idx="88">
                  <c:v>118.285</c:v>
                </c:pt>
                <c:pt idx="89">
                  <c:v>118.285</c:v>
                </c:pt>
                <c:pt idx="90">
                  <c:v>118.285</c:v>
                </c:pt>
                <c:pt idx="91">
                  <c:v>118.285</c:v>
                </c:pt>
                <c:pt idx="92">
                  <c:v>118.285</c:v>
                </c:pt>
                <c:pt idx="93">
                  <c:v>118.285</c:v>
                </c:pt>
                <c:pt idx="94">
                  <c:v>118.285</c:v>
                </c:pt>
                <c:pt idx="95">
                  <c:v>118.285</c:v>
                </c:pt>
                <c:pt idx="96">
                  <c:v>118.285</c:v>
                </c:pt>
                <c:pt idx="97">
                  <c:v>118.285</c:v>
                </c:pt>
                <c:pt idx="98">
                  <c:v>118.285</c:v>
                </c:pt>
                <c:pt idx="99">
                  <c:v>118.285</c:v>
                </c:pt>
                <c:pt idx="100">
                  <c:v>118.285</c:v>
                </c:pt>
                <c:pt idx="101">
                  <c:v>118.285</c:v>
                </c:pt>
                <c:pt idx="102">
                  <c:v>118.285</c:v>
                </c:pt>
                <c:pt idx="103">
                  <c:v>118.285</c:v>
                </c:pt>
                <c:pt idx="104">
                  <c:v>118.285</c:v>
                </c:pt>
                <c:pt idx="105">
                  <c:v>118.285</c:v>
                </c:pt>
                <c:pt idx="106">
                  <c:v>118.285</c:v>
                </c:pt>
                <c:pt idx="107">
                  <c:v>118.285</c:v>
                </c:pt>
                <c:pt idx="108">
                  <c:v>118.285</c:v>
                </c:pt>
                <c:pt idx="109">
                  <c:v>118.285</c:v>
                </c:pt>
                <c:pt idx="110">
                  <c:v>118.285</c:v>
                </c:pt>
                <c:pt idx="111">
                  <c:v>118.285</c:v>
                </c:pt>
                <c:pt idx="112">
                  <c:v>118.285</c:v>
                </c:pt>
                <c:pt idx="113">
                  <c:v>118.285</c:v>
                </c:pt>
                <c:pt idx="114">
                  <c:v>118.285</c:v>
                </c:pt>
                <c:pt idx="115">
                  <c:v>118.285</c:v>
                </c:pt>
                <c:pt idx="116">
                  <c:v>118.285</c:v>
                </c:pt>
                <c:pt idx="117">
                  <c:v>118.285</c:v>
                </c:pt>
                <c:pt idx="118">
                  <c:v>118.285</c:v>
                </c:pt>
                <c:pt idx="119">
                  <c:v>118.285</c:v>
                </c:pt>
                <c:pt idx="120">
                  <c:v>118.285</c:v>
                </c:pt>
                <c:pt idx="121">
                  <c:v>118.285</c:v>
                </c:pt>
                <c:pt idx="122">
                  <c:v>118.285</c:v>
                </c:pt>
                <c:pt idx="123">
                  <c:v>118.285</c:v>
                </c:pt>
                <c:pt idx="124">
                  <c:v>118.285</c:v>
                </c:pt>
                <c:pt idx="125">
                  <c:v>118.285</c:v>
                </c:pt>
                <c:pt idx="126">
                  <c:v>118.285</c:v>
                </c:pt>
                <c:pt idx="127">
                  <c:v>118.285</c:v>
                </c:pt>
                <c:pt idx="128">
                  <c:v>118.285</c:v>
                </c:pt>
                <c:pt idx="129">
                  <c:v>118.285</c:v>
                </c:pt>
                <c:pt idx="130">
                  <c:v>118.285</c:v>
                </c:pt>
                <c:pt idx="131">
                  <c:v>118.285</c:v>
                </c:pt>
                <c:pt idx="132">
                  <c:v>118.285</c:v>
                </c:pt>
                <c:pt idx="133">
                  <c:v>118.285</c:v>
                </c:pt>
                <c:pt idx="134">
                  <c:v>118.285</c:v>
                </c:pt>
                <c:pt idx="135">
                  <c:v>118.285</c:v>
                </c:pt>
                <c:pt idx="136">
                  <c:v>118.285</c:v>
                </c:pt>
                <c:pt idx="137">
                  <c:v>118.285</c:v>
                </c:pt>
                <c:pt idx="138">
                  <c:v>118.285</c:v>
                </c:pt>
                <c:pt idx="139">
                  <c:v>118.285</c:v>
                </c:pt>
                <c:pt idx="140">
                  <c:v>118.285</c:v>
                </c:pt>
                <c:pt idx="141">
                  <c:v>118.285</c:v>
                </c:pt>
                <c:pt idx="142">
                  <c:v>118.285</c:v>
                </c:pt>
                <c:pt idx="143">
                  <c:v>118.285</c:v>
                </c:pt>
                <c:pt idx="144">
                  <c:v>118.285</c:v>
                </c:pt>
                <c:pt idx="145">
                  <c:v>118.285</c:v>
                </c:pt>
                <c:pt idx="146">
                  <c:v>118.285</c:v>
                </c:pt>
                <c:pt idx="147">
                  <c:v>118.285</c:v>
                </c:pt>
                <c:pt idx="148">
                  <c:v>118.285</c:v>
                </c:pt>
                <c:pt idx="149">
                  <c:v>118.285</c:v>
                </c:pt>
                <c:pt idx="150">
                  <c:v>118.285</c:v>
                </c:pt>
                <c:pt idx="151">
                  <c:v>118.285</c:v>
                </c:pt>
                <c:pt idx="152">
                  <c:v>118.285</c:v>
                </c:pt>
                <c:pt idx="153">
                  <c:v>118.285</c:v>
                </c:pt>
                <c:pt idx="154">
                  <c:v>118.285</c:v>
                </c:pt>
                <c:pt idx="155">
                  <c:v>118.285</c:v>
                </c:pt>
                <c:pt idx="156">
                  <c:v>118.285</c:v>
                </c:pt>
                <c:pt idx="157">
                  <c:v>118.285</c:v>
                </c:pt>
                <c:pt idx="158">
                  <c:v>118.285</c:v>
                </c:pt>
                <c:pt idx="159">
                  <c:v>118.285</c:v>
                </c:pt>
                <c:pt idx="160">
                  <c:v>118.285</c:v>
                </c:pt>
                <c:pt idx="161">
                  <c:v>118.285</c:v>
                </c:pt>
                <c:pt idx="162">
                  <c:v>118.285</c:v>
                </c:pt>
                <c:pt idx="163">
                  <c:v>118.285</c:v>
                </c:pt>
                <c:pt idx="164">
                  <c:v>118.285</c:v>
                </c:pt>
                <c:pt idx="165">
                  <c:v>118.285</c:v>
                </c:pt>
                <c:pt idx="166">
                  <c:v>118.285</c:v>
                </c:pt>
                <c:pt idx="167">
                  <c:v>118.285</c:v>
                </c:pt>
                <c:pt idx="168">
                  <c:v>118.285</c:v>
                </c:pt>
                <c:pt idx="169">
                  <c:v>118.285</c:v>
                </c:pt>
                <c:pt idx="170">
                  <c:v>118.285</c:v>
                </c:pt>
                <c:pt idx="171">
                  <c:v>118.285</c:v>
                </c:pt>
                <c:pt idx="172">
                  <c:v>118.285</c:v>
                </c:pt>
                <c:pt idx="173">
                  <c:v>118.285</c:v>
                </c:pt>
                <c:pt idx="174">
                  <c:v>118.285</c:v>
                </c:pt>
                <c:pt idx="175">
                  <c:v>118.285</c:v>
                </c:pt>
                <c:pt idx="176">
                  <c:v>118.285</c:v>
                </c:pt>
                <c:pt idx="177">
                  <c:v>118.285</c:v>
                </c:pt>
                <c:pt idx="178">
                  <c:v>118.285</c:v>
                </c:pt>
                <c:pt idx="179">
                  <c:v>118.285</c:v>
                </c:pt>
                <c:pt idx="180">
                  <c:v>118.285</c:v>
                </c:pt>
                <c:pt idx="181">
                  <c:v>118.285</c:v>
                </c:pt>
                <c:pt idx="182">
                  <c:v>118.285</c:v>
                </c:pt>
                <c:pt idx="183">
                  <c:v>118.285</c:v>
                </c:pt>
                <c:pt idx="184">
                  <c:v>118.285</c:v>
                </c:pt>
                <c:pt idx="185">
                  <c:v>118.285</c:v>
                </c:pt>
                <c:pt idx="186">
                  <c:v>118.285</c:v>
                </c:pt>
                <c:pt idx="187">
                  <c:v>118.285</c:v>
                </c:pt>
                <c:pt idx="188">
                  <c:v>118.285</c:v>
                </c:pt>
                <c:pt idx="189">
                  <c:v>118.285</c:v>
                </c:pt>
                <c:pt idx="190">
                  <c:v>118.285</c:v>
                </c:pt>
                <c:pt idx="191">
                  <c:v>118.285</c:v>
                </c:pt>
                <c:pt idx="192">
                  <c:v>118.285</c:v>
                </c:pt>
                <c:pt idx="193">
                  <c:v>118.285</c:v>
                </c:pt>
                <c:pt idx="194">
                  <c:v>118.285</c:v>
                </c:pt>
                <c:pt idx="195">
                  <c:v>118.285</c:v>
                </c:pt>
                <c:pt idx="196">
                  <c:v>118.285</c:v>
                </c:pt>
                <c:pt idx="197">
                  <c:v>118.285</c:v>
                </c:pt>
                <c:pt idx="198">
                  <c:v>118.285</c:v>
                </c:pt>
                <c:pt idx="199">
                  <c:v>118.285</c:v>
                </c:pt>
                <c:pt idx="200">
                  <c:v>118.285</c:v>
                </c:pt>
                <c:pt idx="201">
                  <c:v>118.285</c:v>
                </c:pt>
                <c:pt idx="202">
                  <c:v>118.285</c:v>
                </c:pt>
                <c:pt idx="203">
                  <c:v>118.285</c:v>
                </c:pt>
                <c:pt idx="204">
                  <c:v>118.285</c:v>
                </c:pt>
                <c:pt idx="205">
                  <c:v>118.285</c:v>
                </c:pt>
                <c:pt idx="206">
                  <c:v>118.285</c:v>
                </c:pt>
                <c:pt idx="207">
                  <c:v>118.285</c:v>
                </c:pt>
                <c:pt idx="208">
                  <c:v>118.285</c:v>
                </c:pt>
                <c:pt idx="209">
                  <c:v>118.285</c:v>
                </c:pt>
                <c:pt idx="210">
                  <c:v>118.285</c:v>
                </c:pt>
                <c:pt idx="211">
                  <c:v>118.285</c:v>
                </c:pt>
                <c:pt idx="212">
                  <c:v>118.285</c:v>
                </c:pt>
                <c:pt idx="213">
                  <c:v>118.285</c:v>
                </c:pt>
                <c:pt idx="214">
                  <c:v>118.285</c:v>
                </c:pt>
                <c:pt idx="215">
                  <c:v>118.285</c:v>
                </c:pt>
                <c:pt idx="216">
                  <c:v>118.285</c:v>
                </c:pt>
                <c:pt idx="217">
                  <c:v>118.285</c:v>
                </c:pt>
                <c:pt idx="218">
                  <c:v>118.285</c:v>
                </c:pt>
                <c:pt idx="219">
                  <c:v>118.285</c:v>
                </c:pt>
                <c:pt idx="220">
                  <c:v>118.285</c:v>
                </c:pt>
                <c:pt idx="221">
                  <c:v>118.285</c:v>
                </c:pt>
                <c:pt idx="222">
                  <c:v>118.285</c:v>
                </c:pt>
                <c:pt idx="223">
                  <c:v>118.285</c:v>
                </c:pt>
                <c:pt idx="224">
                  <c:v>118.285</c:v>
                </c:pt>
                <c:pt idx="225">
                  <c:v>118.285</c:v>
                </c:pt>
                <c:pt idx="226">
                  <c:v>118.285</c:v>
                </c:pt>
                <c:pt idx="227">
                  <c:v>118.285</c:v>
                </c:pt>
                <c:pt idx="228">
                  <c:v>118.285</c:v>
                </c:pt>
                <c:pt idx="229">
                  <c:v>118.285</c:v>
                </c:pt>
                <c:pt idx="230">
                  <c:v>118.285</c:v>
                </c:pt>
                <c:pt idx="231">
                  <c:v>118.285</c:v>
                </c:pt>
                <c:pt idx="232">
                  <c:v>118.285</c:v>
                </c:pt>
                <c:pt idx="233">
                  <c:v>118.285</c:v>
                </c:pt>
                <c:pt idx="234">
                  <c:v>118.285</c:v>
                </c:pt>
                <c:pt idx="235">
                  <c:v>118.285</c:v>
                </c:pt>
                <c:pt idx="236">
                  <c:v>118.285</c:v>
                </c:pt>
                <c:pt idx="237">
                  <c:v>118.285</c:v>
                </c:pt>
                <c:pt idx="238">
                  <c:v>118.285</c:v>
                </c:pt>
                <c:pt idx="239">
                  <c:v>118.285</c:v>
                </c:pt>
                <c:pt idx="240">
                  <c:v>118.285</c:v>
                </c:pt>
                <c:pt idx="241">
                  <c:v>118.285</c:v>
                </c:pt>
                <c:pt idx="242">
                  <c:v>118.285</c:v>
                </c:pt>
                <c:pt idx="243">
                  <c:v>118.285</c:v>
                </c:pt>
                <c:pt idx="244">
                  <c:v>118.285</c:v>
                </c:pt>
                <c:pt idx="245">
                  <c:v>118.285</c:v>
                </c:pt>
                <c:pt idx="246">
                  <c:v>118.285</c:v>
                </c:pt>
                <c:pt idx="247">
                  <c:v>118.285</c:v>
                </c:pt>
                <c:pt idx="248">
                  <c:v>118.285</c:v>
                </c:pt>
                <c:pt idx="249">
                  <c:v>118.285</c:v>
                </c:pt>
                <c:pt idx="250">
                  <c:v>118.285</c:v>
                </c:pt>
                <c:pt idx="251">
                  <c:v>118.285</c:v>
                </c:pt>
                <c:pt idx="252">
                  <c:v>118.285</c:v>
                </c:pt>
                <c:pt idx="253">
                  <c:v>118.285</c:v>
                </c:pt>
                <c:pt idx="254">
                  <c:v>118.285</c:v>
                </c:pt>
                <c:pt idx="255">
                  <c:v>118.285</c:v>
                </c:pt>
                <c:pt idx="256">
                  <c:v>118.285</c:v>
                </c:pt>
                <c:pt idx="257">
                  <c:v>118.285</c:v>
                </c:pt>
                <c:pt idx="258">
                  <c:v>118.285</c:v>
                </c:pt>
                <c:pt idx="259">
                  <c:v>118.285</c:v>
                </c:pt>
                <c:pt idx="260">
                  <c:v>118.285</c:v>
                </c:pt>
                <c:pt idx="261">
                  <c:v>118.285</c:v>
                </c:pt>
                <c:pt idx="262">
                  <c:v>118.285</c:v>
                </c:pt>
                <c:pt idx="263">
                  <c:v>118.285</c:v>
                </c:pt>
                <c:pt idx="264">
                  <c:v>118.285</c:v>
                </c:pt>
                <c:pt idx="265">
                  <c:v>118.285</c:v>
                </c:pt>
                <c:pt idx="266">
                  <c:v>118.285</c:v>
                </c:pt>
                <c:pt idx="267">
                  <c:v>118.285</c:v>
                </c:pt>
                <c:pt idx="268">
                  <c:v>118.285</c:v>
                </c:pt>
                <c:pt idx="269">
                  <c:v>118.285</c:v>
                </c:pt>
                <c:pt idx="270">
                  <c:v>118.285</c:v>
                </c:pt>
                <c:pt idx="271">
                  <c:v>118.285</c:v>
                </c:pt>
                <c:pt idx="272">
                  <c:v>118.285</c:v>
                </c:pt>
                <c:pt idx="273">
                  <c:v>118.285</c:v>
                </c:pt>
                <c:pt idx="274">
                  <c:v>118.285</c:v>
                </c:pt>
                <c:pt idx="275">
                  <c:v>118.285</c:v>
                </c:pt>
                <c:pt idx="276">
                  <c:v>118.285</c:v>
                </c:pt>
                <c:pt idx="277">
                  <c:v>118.285</c:v>
                </c:pt>
                <c:pt idx="278">
                  <c:v>118.285</c:v>
                </c:pt>
                <c:pt idx="279">
                  <c:v>118.285</c:v>
                </c:pt>
                <c:pt idx="280">
                  <c:v>118.285</c:v>
                </c:pt>
                <c:pt idx="281">
                  <c:v>118.285</c:v>
                </c:pt>
                <c:pt idx="282">
                  <c:v>118.285</c:v>
                </c:pt>
                <c:pt idx="283">
                  <c:v>118.285</c:v>
                </c:pt>
                <c:pt idx="284">
                  <c:v>118.285</c:v>
                </c:pt>
                <c:pt idx="285">
                  <c:v>118.285</c:v>
                </c:pt>
                <c:pt idx="286">
                  <c:v>118.285</c:v>
                </c:pt>
                <c:pt idx="287">
                  <c:v>118.285</c:v>
                </c:pt>
                <c:pt idx="288">
                  <c:v>118.285</c:v>
                </c:pt>
                <c:pt idx="289">
                  <c:v>118.285</c:v>
                </c:pt>
                <c:pt idx="290">
                  <c:v>118.285</c:v>
                </c:pt>
                <c:pt idx="291">
                  <c:v>118.285</c:v>
                </c:pt>
                <c:pt idx="292">
                  <c:v>118.285</c:v>
                </c:pt>
                <c:pt idx="293">
                  <c:v>118.285</c:v>
                </c:pt>
                <c:pt idx="294">
                  <c:v>118.285</c:v>
                </c:pt>
                <c:pt idx="295">
                  <c:v>118.285</c:v>
                </c:pt>
                <c:pt idx="296">
                  <c:v>118.285</c:v>
                </c:pt>
                <c:pt idx="297">
                  <c:v>118.285</c:v>
                </c:pt>
                <c:pt idx="298">
                  <c:v>118.285</c:v>
                </c:pt>
                <c:pt idx="299">
                  <c:v>118.285</c:v>
                </c:pt>
                <c:pt idx="300">
                  <c:v>118.285</c:v>
                </c:pt>
                <c:pt idx="301">
                  <c:v>118.285</c:v>
                </c:pt>
                <c:pt idx="302">
                  <c:v>118.285</c:v>
                </c:pt>
                <c:pt idx="303">
                  <c:v>118.285</c:v>
                </c:pt>
                <c:pt idx="304">
                  <c:v>118.285</c:v>
                </c:pt>
                <c:pt idx="305">
                  <c:v>118.285</c:v>
                </c:pt>
                <c:pt idx="306">
                  <c:v>118.285</c:v>
                </c:pt>
                <c:pt idx="307">
                  <c:v>118.285</c:v>
                </c:pt>
                <c:pt idx="308">
                  <c:v>118.285</c:v>
                </c:pt>
                <c:pt idx="309">
                  <c:v>118.285</c:v>
                </c:pt>
                <c:pt idx="310">
                  <c:v>118.285</c:v>
                </c:pt>
                <c:pt idx="311">
                  <c:v>118.285</c:v>
                </c:pt>
                <c:pt idx="312">
                  <c:v>118.285</c:v>
                </c:pt>
                <c:pt idx="313">
                  <c:v>118.285</c:v>
                </c:pt>
                <c:pt idx="314">
                  <c:v>118.285</c:v>
                </c:pt>
                <c:pt idx="315">
                  <c:v>118.285</c:v>
                </c:pt>
                <c:pt idx="316">
                  <c:v>118.285</c:v>
                </c:pt>
                <c:pt idx="317">
                  <c:v>118.285</c:v>
                </c:pt>
                <c:pt idx="318">
                  <c:v>118.285</c:v>
                </c:pt>
                <c:pt idx="319">
                  <c:v>118.285</c:v>
                </c:pt>
                <c:pt idx="320">
                  <c:v>118.285</c:v>
                </c:pt>
                <c:pt idx="321">
                  <c:v>118.285</c:v>
                </c:pt>
                <c:pt idx="322">
                  <c:v>118.285</c:v>
                </c:pt>
                <c:pt idx="323">
                  <c:v>118.285</c:v>
                </c:pt>
                <c:pt idx="324">
                  <c:v>118.285</c:v>
                </c:pt>
                <c:pt idx="325">
                  <c:v>118.285</c:v>
                </c:pt>
                <c:pt idx="326">
                  <c:v>118.285</c:v>
                </c:pt>
                <c:pt idx="327">
                  <c:v>118.285</c:v>
                </c:pt>
                <c:pt idx="328">
                  <c:v>118.285</c:v>
                </c:pt>
                <c:pt idx="329">
                  <c:v>118.285</c:v>
                </c:pt>
                <c:pt idx="330">
                  <c:v>118.285</c:v>
                </c:pt>
                <c:pt idx="331">
                  <c:v>118.285</c:v>
                </c:pt>
                <c:pt idx="332">
                  <c:v>118.285</c:v>
                </c:pt>
                <c:pt idx="333">
                  <c:v>118.285</c:v>
                </c:pt>
                <c:pt idx="334">
                  <c:v>118.285</c:v>
                </c:pt>
                <c:pt idx="335">
                  <c:v>118.285</c:v>
                </c:pt>
                <c:pt idx="336">
                  <c:v>118.285</c:v>
                </c:pt>
                <c:pt idx="337">
                  <c:v>118.285</c:v>
                </c:pt>
                <c:pt idx="338">
                  <c:v>118.285</c:v>
                </c:pt>
                <c:pt idx="339">
                  <c:v>118.285</c:v>
                </c:pt>
                <c:pt idx="340">
                  <c:v>118.285</c:v>
                </c:pt>
                <c:pt idx="341">
                  <c:v>118.285</c:v>
                </c:pt>
                <c:pt idx="342">
                  <c:v>118.285</c:v>
                </c:pt>
                <c:pt idx="343">
                  <c:v>118.285</c:v>
                </c:pt>
                <c:pt idx="344">
                  <c:v>118.285</c:v>
                </c:pt>
                <c:pt idx="345">
                  <c:v>118.285</c:v>
                </c:pt>
                <c:pt idx="346">
                  <c:v>118.285</c:v>
                </c:pt>
                <c:pt idx="347">
                  <c:v>118.285</c:v>
                </c:pt>
                <c:pt idx="348">
                  <c:v>118.285</c:v>
                </c:pt>
                <c:pt idx="349">
                  <c:v>118.285</c:v>
                </c:pt>
                <c:pt idx="350">
                  <c:v>118.285</c:v>
                </c:pt>
                <c:pt idx="351">
                  <c:v>118.285</c:v>
                </c:pt>
                <c:pt idx="352">
                  <c:v>118.285</c:v>
                </c:pt>
                <c:pt idx="353">
                  <c:v>118.285</c:v>
                </c:pt>
                <c:pt idx="354">
                  <c:v>118.285</c:v>
                </c:pt>
                <c:pt idx="355">
                  <c:v>118.285</c:v>
                </c:pt>
                <c:pt idx="356">
                  <c:v>118.285</c:v>
                </c:pt>
                <c:pt idx="357">
                  <c:v>118.285</c:v>
                </c:pt>
                <c:pt idx="358">
                  <c:v>118.285</c:v>
                </c:pt>
                <c:pt idx="359">
                  <c:v>118.285</c:v>
                </c:pt>
                <c:pt idx="360">
                  <c:v>118.285</c:v>
                </c:pt>
                <c:pt idx="361">
                  <c:v>118.285</c:v>
                </c:pt>
                <c:pt idx="362">
                  <c:v>118.285</c:v>
                </c:pt>
                <c:pt idx="363">
                  <c:v>118.285</c:v>
                </c:pt>
                <c:pt idx="364">
                  <c:v>118.285</c:v>
                </c:pt>
                <c:pt idx="365">
                  <c:v>118.285</c:v>
                </c:pt>
                <c:pt idx="366">
                  <c:v>118.285</c:v>
                </c:pt>
                <c:pt idx="367">
                  <c:v>118.285</c:v>
                </c:pt>
                <c:pt idx="368">
                  <c:v>118.285</c:v>
                </c:pt>
                <c:pt idx="369">
                  <c:v>118.285</c:v>
                </c:pt>
                <c:pt idx="370">
                  <c:v>118.285</c:v>
                </c:pt>
                <c:pt idx="371">
                  <c:v>118.285</c:v>
                </c:pt>
                <c:pt idx="372">
                  <c:v>118.285</c:v>
                </c:pt>
                <c:pt idx="373">
                  <c:v>118.285</c:v>
                </c:pt>
                <c:pt idx="374">
                  <c:v>118.285</c:v>
                </c:pt>
                <c:pt idx="375">
                  <c:v>118.285</c:v>
                </c:pt>
                <c:pt idx="376">
                  <c:v>118.285</c:v>
                </c:pt>
                <c:pt idx="377">
                  <c:v>118.285</c:v>
                </c:pt>
                <c:pt idx="378">
                  <c:v>118.285</c:v>
                </c:pt>
                <c:pt idx="379">
                  <c:v>118.285</c:v>
                </c:pt>
                <c:pt idx="380">
                  <c:v>118.285</c:v>
                </c:pt>
                <c:pt idx="381">
                  <c:v>118.285</c:v>
                </c:pt>
                <c:pt idx="382">
                  <c:v>118.285</c:v>
                </c:pt>
                <c:pt idx="383">
                  <c:v>118.285</c:v>
                </c:pt>
                <c:pt idx="384">
                  <c:v>118.285</c:v>
                </c:pt>
                <c:pt idx="385">
                  <c:v>118.285</c:v>
                </c:pt>
                <c:pt idx="386">
                  <c:v>118.285</c:v>
                </c:pt>
                <c:pt idx="387">
                  <c:v>118.285</c:v>
                </c:pt>
                <c:pt idx="388">
                  <c:v>118.285</c:v>
                </c:pt>
                <c:pt idx="389">
                  <c:v>118.285</c:v>
                </c:pt>
                <c:pt idx="390">
                  <c:v>118.285</c:v>
                </c:pt>
                <c:pt idx="391">
                  <c:v>118.285</c:v>
                </c:pt>
                <c:pt idx="392">
                  <c:v>118.285</c:v>
                </c:pt>
                <c:pt idx="393">
                  <c:v>118.285</c:v>
                </c:pt>
                <c:pt idx="394">
                  <c:v>118.285</c:v>
                </c:pt>
                <c:pt idx="395">
                  <c:v>118.285</c:v>
                </c:pt>
                <c:pt idx="396">
                  <c:v>118.285</c:v>
                </c:pt>
                <c:pt idx="397">
                  <c:v>118.285</c:v>
                </c:pt>
                <c:pt idx="398">
                  <c:v>118.285</c:v>
                </c:pt>
                <c:pt idx="399">
                  <c:v>118.285</c:v>
                </c:pt>
                <c:pt idx="400">
                  <c:v>118.285</c:v>
                </c:pt>
                <c:pt idx="401">
                  <c:v>118.285</c:v>
                </c:pt>
                <c:pt idx="402">
                  <c:v>118.285</c:v>
                </c:pt>
                <c:pt idx="403">
                  <c:v>118.285</c:v>
                </c:pt>
                <c:pt idx="404">
                  <c:v>118.285</c:v>
                </c:pt>
                <c:pt idx="405">
                  <c:v>118.285</c:v>
                </c:pt>
                <c:pt idx="406">
                  <c:v>118.285</c:v>
                </c:pt>
                <c:pt idx="407">
                  <c:v>118.285</c:v>
                </c:pt>
                <c:pt idx="408">
                  <c:v>118.285</c:v>
                </c:pt>
                <c:pt idx="409">
                  <c:v>118.285</c:v>
                </c:pt>
                <c:pt idx="410">
                  <c:v>118.285</c:v>
                </c:pt>
                <c:pt idx="411">
                  <c:v>118.285</c:v>
                </c:pt>
                <c:pt idx="412">
                  <c:v>118.285</c:v>
                </c:pt>
                <c:pt idx="413">
                  <c:v>118.285</c:v>
                </c:pt>
                <c:pt idx="414">
                  <c:v>118.285</c:v>
                </c:pt>
                <c:pt idx="415">
                  <c:v>118.285</c:v>
                </c:pt>
                <c:pt idx="416">
                  <c:v>118.285</c:v>
                </c:pt>
                <c:pt idx="417">
                  <c:v>118.285</c:v>
                </c:pt>
                <c:pt idx="418">
                  <c:v>118.285</c:v>
                </c:pt>
                <c:pt idx="419">
                  <c:v>118.285</c:v>
                </c:pt>
                <c:pt idx="420">
                  <c:v>118.285</c:v>
                </c:pt>
                <c:pt idx="421">
                  <c:v>118.285</c:v>
                </c:pt>
                <c:pt idx="422">
                  <c:v>118.285</c:v>
                </c:pt>
                <c:pt idx="423">
                  <c:v>118.285</c:v>
                </c:pt>
                <c:pt idx="424">
                  <c:v>118.285</c:v>
                </c:pt>
                <c:pt idx="425">
                  <c:v>118.285</c:v>
                </c:pt>
                <c:pt idx="426">
                  <c:v>118.285</c:v>
                </c:pt>
                <c:pt idx="427">
                  <c:v>118.285</c:v>
                </c:pt>
                <c:pt idx="428">
                  <c:v>118.285</c:v>
                </c:pt>
                <c:pt idx="429">
                  <c:v>118.285</c:v>
                </c:pt>
                <c:pt idx="430">
                  <c:v>118.285</c:v>
                </c:pt>
                <c:pt idx="431">
                  <c:v>118.285</c:v>
                </c:pt>
                <c:pt idx="432">
                  <c:v>118.285</c:v>
                </c:pt>
                <c:pt idx="433">
                  <c:v>118.285</c:v>
                </c:pt>
                <c:pt idx="434">
                  <c:v>118.285</c:v>
                </c:pt>
                <c:pt idx="435">
                  <c:v>118.285</c:v>
                </c:pt>
                <c:pt idx="436">
                  <c:v>118.285</c:v>
                </c:pt>
                <c:pt idx="437">
                  <c:v>118.285</c:v>
                </c:pt>
                <c:pt idx="438">
                  <c:v>118.285</c:v>
                </c:pt>
                <c:pt idx="439">
                  <c:v>118.285</c:v>
                </c:pt>
                <c:pt idx="440">
                  <c:v>118.285</c:v>
                </c:pt>
                <c:pt idx="441">
                  <c:v>118.285</c:v>
                </c:pt>
                <c:pt idx="442">
                  <c:v>118.285</c:v>
                </c:pt>
                <c:pt idx="443">
                  <c:v>118.285</c:v>
                </c:pt>
                <c:pt idx="444">
                  <c:v>118.285</c:v>
                </c:pt>
                <c:pt idx="445">
                  <c:v>118.285</c:v>
                </c:pt>
                <c:pt idx="446">
                  <c:v>118.285</c:v>
                </c:pt>
                <c:pt idx="447">
                  <c:v>118.285</c:v>
                </c:pt>
                <c:pt idx="448">
                  <c:v>118.285</c:v>
                </c:pt>
                <c:pt idx="449">
                  <c:v>118.285</c:v>
                </c:pt>
                <c:pt idx="450">
                  <c:v>118.285</c:v>
                </c:pt>
                <c:pt idx="451">
                  <c:v>118.285</c:v>
                </c:pt>
                <c:pt idx="452">
                  <c:v>118.285</c:v>
                </c:pt>
                <c:pt idx="453">
                  <c:v>118.285</c:v>
                </c:pt>
                <c:pt idx="454">
                  <c:v>118.285</c:v>
                </c:pt>
                <c:pt idx="455">
                  <c:v>118.285</c:v>
                </c:pt>
                <c:pt idx="456">
                  <c:v>118.285</c:v>
                </c:pt>
                <c:pt idx="457">
                  <c:v>118.285</c:v>
                </c:pt>
                <c:pt idx="458">
                  <c:v>118.285</c:v>
                </c:pt>
                <c:pt idx="459">
                  <c:v>118.285</c:v>
                </c:pt>
                <c:pt idx="460">
                  <c:v>118.285</c:v>
                </c:pt>
                <c:pt idx="461">
                  <c:v>118.285</c:v>
                </c:pt>
                <c:pt idx="462">
                  <c:v>118.285</c:v>
                </c:pt>
                <c:pt idx="463">
                  <c:v>118.285</c:v>
                </c:pt>
                <c:pt idx="464">
                  <c:v>118.285</c:v>
                </c:pt>
                <c:pt idx="465">
                  <c:v>118.285</c:v>
                </c:pt>
                <c:pt idx="466">
                  <c:v>118.285</c:v>
                </c:pt>
                <c:pt idx="467">
                  <c:v>118.285</c:v>
                </c:pt>
                <c:pt idx="468">
                  <c:v>118.285</c:v>
                </c:pt>
                <c:pt idx="469">
                  <c:v>118.285</c:v>
                </c:pt>
                <c:pt idx="470">
                  <c:v>118.285</c:v>
                </c:pt>
                <c:pt idx="471">
                  <c:v>118.285</c:v>
                </c:pt>
                <c:pt idx="472">
                  <c:v>118.285</c:v>
                </c:pt>
                <c:pt idx="473">
                  <c:v>118.285</c:v>
                </c:pt>
                <c:pt idx="474">
                  <c:v>118.285</c:v>
                </c:pt>
                <c:pt idx="475">
                  <c:v>118.285</c:v>
                </c:pt>
                <c:pt idx="476">
                  <c:v>118.285</c:v>
                </c:pt>
                <c:pt idx="477">
                  <c:v>118.285</c:v>
                </c:pt>
                <c:pt idx="478">
                  <c:v>118.285</c:v>
                </c:pt>
                <c:pt idx="479">
                  <c:v>118.285</c:v>
                </c:pt>
                <c:pt idx="480">
                  <c:v>118.285</c:v>
                </c:pt>
                <c:pt idx="481">
                  <c:v>118.285</c:v>
                </c:pt>
                <c:pt idx="482">
                  <c:v>118.285</c:v>
                </c:pt>
                <c:pt idx="483">
                  <c:v>118.285</c:v>
                </c:pt>
                <c:pt idx="484">
                  <c:v>118.285</c:v>
                </c:pt>
                <c:pt idx="485">
                  <c:v>118.285</c:v>
                </c:pt>
                <c:pt idx="486">
                  <c:v>118.285</c:v>
                </c:pt>
                <c:pt idx="487">
                  <c:v>118.285</c:v>
                </c:pt>
                <c:pt idx="488">
                  <c:v>118.285</c:v>
                </c:pt>
                <c:pt idx="489">
                  <c:v>118.285</c:v>
                </c:pt>
                <c:pt idx="490">
                  <c:v>118.285</c:v>
                </c:pt>
                <c:pt idx="491">
                  <c:v>118.285</c:v>
                </c:pt>
                <c:pt idx="492">
                  <c:v>118.285</c:v>
                </c:pt>
                <c:pt idx="493">
                  <c:v>118.285</c:v>
                </c:pt>
                <c:pt idx="494">
                  <c:v>118.285</c:v>
                </c:pt>
                <c:pt idx="495">
                  <c:v>118.285</c:v>
                </c:pt>
                <c:pt idx="496">
                  <c:v>118.285</c:v>
                </c:pt>
                <c:pt idx="497">
                  <c:v>118.285</c:v>
                </c:pt>
                <c:pt idx="498">
                  <c:v>118.285</c:v>
                </c:pt>
                <c:pt idx="499">
                  <c:v>118.285</c:v>
                </c:pt>
                <c:pt idx="500">
                  <c:v>118.285</c:v>
                </c:pt>
                <c:pt idx="501">
                  <c:v>118.285</c:v>
                </c:pt>
                <c:pt idx="502">
                  <c:v>118.285</c:v>
                </c:pt>
                <c:pt idx="503">
                  <c:v>118.285</c:v>
                </c:pt>
                <c:pt idx="504">
                  <c:v>118.285</c:v>
                </c:pt>
                <c:pt idx="505">
                  <c:v>118.285</c:v>
                </c:pt>
                <c:pt idx="506">
                  <c:v>118.285</c:v>
                </c:pt>
                <c:pt idx="507">
                  <c:v>118.285</c:v>
                </c:pt>
                <c:pt idx="508">
                  <c:v>118.285</c:v>
                </c:pt>
                <c:pt idx="509">
                  <c:v>118.285</c:v>
                </c:pt>
                <c:pt idx="510">
                  <c:v>118.285</c:v>
                </c:pt>
                <c:pt idx="511">
                  <c:v>118.285</c:v>
                </c:pt>
                <c:pt idx="512">
                  <c:v>118.285</c:v>
                </c:pt>
                <c:pt idx="513">
                  <c:v>118.285</c:v>
                </c:pt>
                <c:pt idx="514">
                  <c:v>118.285</c:v>
                </c:pt>
                <c:pt idx="515">
                  <c:v>118.285</c:v>
                </c:pt>
                <c:pt idx="516">
                  <c:v>118.285</c:v>
                </c:pt>
                <c:pt idx="517">
                  <c:v>118.285</c:v>
                </c:pt>
                <c:pt idx="518">
                  <c:v>118.285</c:v>
                </c:pt>
                <c:pt idx="519">
                  <c:v>118.285</c:v>
                </c:pt>
                <c:pt idx="520">
                  <c:v>118.285</c:v>
                </c:pt>
                <c:pt idx="521">
                  <c:v>118.285</c:v>
                </c:pt>
                <c:pt idx="522">
                  <c:v>118.285</c:v>
                </c:pt>
                <c:pt idx="523">
                  <c:v>118.285</c:v>
                </c:pt>
                <c:pt idx="524">
                  <c:v>118.285</c:v>
                </c:pt>
                <c:pt idx="525">
                  <c:v>118.285</c:v>
                </c:pt>
                <c:pt idx="526">
                  <c:v>118.285</c:v>
                </c:pt>
                <c:pt idx="527">
                  <c:v>118.285</c:v>
                </c:pt>
                <c:pt idx="528">
                  <c:v>118.285</c:v>
                </c:pt>
                <c:pt idx="529">
                  <c:v>118.285</c:v>
                </c:pt>
                <c:pt idx="530">
                  <c:v>118.285</c:v>
                </c:pt>
                <c:pt idx="531">
                  <c:v>118.285</c:v>
                </c:pt>
                <c:pt idx="532">
                  <c:v>118.285</c:v>
                </c:pt>
                <c:pt idx="533">
                  <c:v>118.285</c:v>
                </c:pt>
                <c:pt idx="534">
                  <c:v>118.285</c:v>
                </c:pt>
                <c:pt idx="535">
                  <c:v>118.285</c:v>
                </c:pt>
                <c:pt idx="536">
                  <c:v>118.285</c:v>
                </c:pt>
                <c:pt idx="537">
                  <c:v>118.285</c:v>
                </c:pt>
                <c:pt idx="538">
                  <c:v>118.285</c:v>
                </c:pt>
                <c:pt idx="539">
                  <c:v>118.285</c:v>
                </c:pt>
                <c:pt idx="540">
                  <c:v>118.285</c:v>
                </c:pt>
                <c:pt idx="541">
                  <c:v>118.285</c:v>
                </c:pt>
                <c:pt idx="542">
                  <c:v>118.285</c:v>
                </c:pt>
                <c:pt idx="543">
                  <c:v>118.285</c:v>
                </c:pt>
                <c:pt idx="544">
                  <c:v>118.285</c:v>
                </c:pt>
                <c:pt idx="545">
                  <c:v>118.285</c:v>
                </c:pt>
                <c:pt idx="546">
                  <c:v>118.285</c:v>
                </c:pt>
                <c:pt idx="547">
                  <c:v>118.285</c:v>
                </c:pt>
                <c:pt idx="548">
                  <c:v>118.285</c:v>
                </c:pt>
                <c:pt idx="549">
                  <c:v>118.285</c:v>
                </c:pt>
                <c:pt idx="550">
                  <c:v>118.285</c:v>
                </c:pt>
                <c:pt idx="551">
                  <c:v>118.285</c:v>
                </c:pt>
                <c:pt idx="552">
                  <c:v>118.285</c:v>
                </c:pt>
                <c:pt idx="553">
                  <c:v>118.285</c:v>
                </c:pt>
                <c:pt idx="554">
                  <c:v>118.285</c:v>
                </c:pt>
                <c:pt idx="555">
                  <c:v>118.285</c:v>
                </c:pt>
                <c:pt idx="556">
                  <c:v>118.285</c:v>
                </c:pt>
                <c:pt idx="557">
                  <c:v>118.285</c:v>
                </c:pt>
                <c:pt idx="558">
                  <c:v>118.285</c:v>
                </c:pt>
                <c:pt idx="559">
                  <c:v>118.285</c:v>
                </c:pt>
                <c:pt idx="560">
                  <c:v>118.285</c:v>
                </c:pt>
                <c:pt idx="561">
                  <c:v>118.285</c:v>
                </c:pt>
                <c:pt idx="562">
                  <c:v>118.285</c:v>
                </c:pt>
                <c:pt idx="563">
                  <c:v>118.285</c:v>
                </c:pt>
                <c:pt idx="564">
                  <c:v>118.285</c:v>
                </c:pt>
                <c:pt idx="565">
                  <c:v>118.285</c:v>
                </c:pt>
                <c:pt idx="566">
                  <c:v>118.285</c:v>
                </c:pt>
                <c:pt idx="567">
                  <c:v>118.285</c:v>
                </c:pt>
                <c:pt idx="568">
                  <c:v>118.285</c:v>
                </c:pt>
                <c:pt idx="569">
                  <c:v>118.285</c:v>
                </c:pt>
                <c:pt idx="570">
                  <c:v>118.285</c:v>
                </c:pt>
                <c:pt idx="571">
                  <c:v>118.285</c:v>
                </c:pt>
                <c:pt idx="572">
                  <c:v>118.285</c:v>
                </c:pt>
                <c:pt idx="573">
                  <c:v>118.285</c:v>
                </c:pt>
                <c:pt idx="574">
                  <c:v>118.285</c:v>
                </c:pt>
                <c:pt idx="575">
                  <c:v>118.285</c:v>
                </c:pt>
                <c:pt idx="576">
                  <c:v>118.285</c:v>
                </c:pt>
                <c:pt idx="577">
                  <c:v>118.285</c:v>
                </c:pt>
                <c:pt idx="578">
                  <c:v>118.285</c:v>
                </c:pt>
                <c:pt idx="579">
                  <c:v>118.285</c:v>
                </c:pt>
                <c:pt idx="580">
                  <c:v>118.285</c:v>
                </c:pt>
                <c:pt idx="581">
                  <c:v>118.285</c:v>
                </c:pt>
                <c:pt idx="582">
                  <c:v>118.285</c:v>
                </c:pt>
                <c:pt idx="583">
                  <c:v>118.285</c:v>
                </c:pt>
                <c:pt idx="584">
                  <c:v>118.285</c:v>
                </c:pt>
                <c:pt idx="585">
                  <c:v>118.285</c:v>
                </c:pt>
                <c:pt idx="586">
                  <c:v>118.285</c:v>
                </c:pt>
                <c:pt idx="587">
                  <c:v>118.285</c:v>
                </c:pt>
                <c:pt idx="588">
                  <c:v>118.285</c:v>
                </c:pt>
                <c:pt idx="589">
                  <c:v>118.285</c:v>
                </c:pt>
                <c:pt idx="590">
                  <c:v>118.285</c:v>
                </c:pt>
                <c:pt idx="591">
                  <c:v>118.285</c:v>
                </c:pt>
                <c:pt idx="592">
                  <c:v>118.285</c:v>
                </c:pt>
                <c:pt idx="593">
                  <c:v>118.285</c:v>
                </c:pt>
                <c:pt idx="594">
                  <c:v>118.285</c:v>
                </c:pt>
                <c:pt idx="595">
                  <c:v>118.285</c:v>
                </c:pt>
                <c:pt idx="596">
                  <c:v>118.285</c:v>
                </c:pt>
                <c:pt idx="597">
                  <c:v>118.285</c:v>
                </c:pt>
                <c:pt idx="598">
                  <c:v>118.285</c:v>
                </c:pt>
                <c:pt idx="599">
                  <c:v>118.285</c:v>
                </c:pt>
                <c:pt idx="600">
                  <c:v>118.285</c:v>
                </c:pt>
                <c:pt idx="601">
                  <c:v>118.285</c:v>
                </c:pt>
                <c:pt idx="602">
                  <c:v>118.285</c:v>
                </c:pt>
                <c:pt idx="603">
                  <c:v>118.285</c:v>
                </c:pt>
                <c:pt idx="604">
                  <c:v>118.285</c:v>
                </c:pt>
                <c:pt idx="605">
                  <c:v>118.285</c:v>
                </c:pt>
                <c:pt idx="606">
                  <c:v>118.285</c:v>
                </c:pt>
                <c:pt idx="607">
                  <c:v>118.285</c:v>
                </c:pt>
                <c:pt idx="608">
                  <c:v>118.285</c:v>
                </c:pt>
                <c:pt idx="609">
                  <c:v>118.285</c:v>
                </c:pt>
                <c:pt idx="610">
                  <c:v>118.285</c:v>
                </c:pt>
                <c:pt idx="611">
                  <c:v>118.285</c:v>
                </c:pt>
                <c:pt idx="612">
                  <c:v>118.285</c:v>
                </c:pt>
                <c:pt idx="613">
                  <c:v>118.285</c:v>
                </c:pt>
                <c:pt idx="614">
                  <c:v>118.285</c:v>
                </c:pt>
                <c:pt idx="615">
                  <c:v>118.285</c:v>
                </c:pt>
                <c:pt idx="616">
                  <c:v>118.285</c:v>
                </c:pt>
                <c:pt idx="617">
                  <c:v>118.285</c:v>
                </c:pt>
                <c:pt idx="618">
                  <c:v>118.285</c:v>
                </c:pt>
                <c:pt idx="619">
                  <c:v>118.285</c:v>
                </c:pt>
                <c:pt idx="620">
                  <c:v>118.285</c:v>
                </c:pt>
                <c:pt idx="621">
                  <c:v>118.285</c:v>
                </c:pt>
                <c:pt idx="622">
                  <c:v>118.285</c:v>
                </c:pt>
                <c:pt idx="623">
                  <c:v>118.285</c:v>
                </c:pt>
                <c:pt idx="624">
                  <c:v>118.285</c:v>
                </c:pt>
                <c:pt idx="625">
                  <c:v>118.285</c:v>
                </c:pt>
                <c:pt idx="626">
                  <c:v>118.285</c:v>
                </c:pt>
                <c:pt idx="627">
                  <c:v>118.285</c:v>
                </c:pt>
                <c:pt idx="628">
                  <c:v>118.285</c:v>
                </c:pt>
                <c:pt idx="629">
                  <c:v>118.285</c:v>
                </c:pt>
                <c:pt idx="630">
                  <c:v>118.285</c:v>
                </c:pt>
                <c:pt idx="631">
                  <c:v>118.285</c:v>
                </c:pt>
                <c:pt idx="632">
                  <c:v>118.285</c:v>
                </c:pt>
                <c:pt idx="633">
                  <c:v>118.285</c:v>
                </c:pt>
                <c:pt idx="634">
                  <c:v>118.285</c:v>
                </c:pt>
                <c:pt idx="635">
                  <c:v>118.285</c:v>
                </c:pt>
                <c:pt idx="636">
                  <c:v>118.285</c:v>
                </c:pt>
                <c:pt idx="637">
                  <c:v>118.285</c:v>
                </c:pt>
                <c:pt idx="638">
                  <c:v>118.285</c:v>
                </c:pt>
                <c:pt idx="639">
                  <c:v>118.285</c:v>
                </c:pt>
                <c:pt idx="640">
                  <c:v>118.285</c:v>
                </c:pt>
                <c:pt idx="641">
                  <c:v>118.285</c:v>
                </c:pt>
                <c:pt idx="642">
                  <c:v>118.285</c:v>
                </c:pt>
                <c:pt idx="643">
                  <c:v>118.285</c:v>
                </c:pt>
                <c:pt idx="644">
                  <c:v>118.285</c:v>
                </c:pt>
                <c:pt idx="645">
                  <c:v>118.285</c:v>
                </c:pt>
                <c:pt idx="646">
                  <c:v>118.285</c:v>
                </c:pt>
                <c:pt idx="647">
                  <c:v>118.285</c:v>
                </c:pt>
                <c:pt idx="648">
                  <c:v>118.285</c:v>
                </c:pt>
                <c:pt idx="649">
                  <c:v>118.285</c:v>
                </c:pt>
                <c:pt idx="650">
                  <c:v>118.285</c:v>
                </c:pt>
                <c:pt idx="651">
                  <c:v>118.285</c:v>
                </c:pt>
                <c:pt idx="652">
                  <c:v>118.285</c:v>
                </c:pt>
                <c:pt idx="653">
                  <c:v>118.285</c:v>
                </c:pt>
                <c:pt idx="654">
                  <c:v>118.285</c:v>
                </c:pt>
                <c:pt idx="655">
                  <c:v>118.285</c:v>
                </c:pt>
                <c:pt idx="656">
                  <c:v>118.285</c:v>
                </c:pt>
                <c:pt idx="657">
                  <c:v>118.285</c:v>
                </c:pt>
                <c:pt idx="658">
                  <c:v>118.285</c:v>
                </c:pt>
                <c:pt idx="659">
                  <c:v>118.285</c:v>
                </c:pt>
                <c:pt idx="660">
                  <c:v>118.285</c:v>
                </c:pt>
                <c:pt idx="661">
                  <c:v>118.285</c:v>
                </c:pt>
                <c:pt idx="662">
                  <c:v>118.285</c:v>
                </c:pt>
                <c:pt idx="663">
                  <c:v>118.285</c:v>
                </c:pt>
                <c:pt idx="664">
                  <c:v>118.285</c:v>
                </c:pt>
                <c:pt idx="665">
                  <c:v>118.285</c:v>
                </c:pt>
                <c:pt idx="666">
                  <c:v>118.285</c:v>
                </c:pt>
                <c:pt idx="667">
                  <c:v>118.285</c:v>
                </c:pt>
                <c:pt idx="668">
                  <c:v>118.285</c:v>
                </c:pt>
                <c:pt idx="669">
                  <c:v>118.285</c:v>
                </c:pt>
                <c:pt idx="670">
                  <c:v>118.285</c:v>
                </c:pt>
                <c:pt idx="671">
                  <c:v>118.285</c:v>
                </c:pt>
                <c:pt idx="672">
                  <c:v>118.285</c:v>
                </c:pt>
                <c:pt idx="673">
                  <c:v>118.285</c:v>
                </c:pt>
                <c:pt idx="674">
                  <c:v>118.285</c:v>
                </c:pt>
                <c:pt idx="675">
                  <c:v>118.285</c:v>
                </c:pt>
                <c:pt idx="676">
                  <c:v>118.285</c:v>
                </c:pt>
                <c:pt idx="677">
                  <c:v>118.285</c:v>
                </c:pt>
                <c:pt idx="678">
                  <c:v>118.285</c:v>
                </c:pt>
                <c:pt idx="679">
                  <c:v>118.285</c:v>
                </c:pt>
                <c:pt idx="680">
                  <c:v>118.285</c:v>
                </c:pt>
                <c:pt idx="681">
                  <c:v>118.285</c:v>
                </c:pt>
                <c:pt idx="682">
                  <c:v>118.285</c:v>
                </c:pt>
                <c:pt idx="683">
                  <c:v>118.285</c:v>
                </c:pt>
                <c:pt idx="684">
                  <c:v>118.285</c:v>
                </c:pt>
                <c:pt idx="685">
                  <c:v>118.285</c:v>
                </c:pt>
                <c:pt idx="686">
                  <c:v>118.285</c:v>
                </c:pt>
                <c:pt idx="687">
                  <c:v>118.285</c:v>
                </c:pt>
                <c:pt idx="688">
                  <c:v>118.285</c:v>
                </c:pt>
                <c:pt idx="689">
                  <c:v>118.285</c:v>
                </c:pt>
                <c:pt idx="690">
                  <c:v>118.285</c:v>
                </c:pt>
                <c:pt idx="691">
                  <c:v>118.285</c:v>
                </c:pt>
                <c:pt idx="692">
                  <c:v>118.285</c:v>
                </c:pt>
                <c:pt idx="693">
                  <c:v>118.285</c:v>
                </c:pt>
                <c:pt idx="694">
                  <c:v>118.285</c:v>
                </c:pt>
                <c:pt idx="695">
                  <c:v>118.285</c:v>
                </c:pt>
                <c:pt idx="696">
                  <c:v>118.285</c:v>
                </c:pt>
                <c:pt idx="697">
                  <c:v>118.285</c:v>
                </c:pt>
                <c:pt idx="698">
                  <c:v>118.285</c:v>
                </c:pt>
                <c:pt idx="699">
                  <c:v>118.285</c:v>
                </c:pt>
                <c:pt idx="700">
                  <c:v>118.285</c:v>
                </c:pt>
                <c:pt idx="701">
                  <c:v>118.285</c:v>
                </c:pt>
                <c:pt idx="702">
                  <c:v>118.285</c:v>
                </c:pt>
                <c:pt idx="703">
                  <c:v>118.285</c:v>
                </c:pt>
                <c:pt idx="704">
                  <c:v>118.285</c:v>
                </c:pt>
                <c:pt idx="705">
                  <c:v>118.285</c:v>
                </c:pt>
                <c:pt idx="706">
                  <c:v>118.285</c:v>
                </c:pt>
                <c:pt idx="707">
                  <c:v>118.285</c:v>
                </c:pt>
                <c:pt idx="708">
                  <c:v>118.285</c:v>
                </c:pt>
                <c:pt idx="709">
                  <c:v>118.285</c:v>
                </c:pt>
                <c:pt idx="710">
                  <c:v>118.285</c:v>
                </c:pt>
                <c:pt idx="711">
                  <c:v>118.285</c:v>
                </c:pt>
                <c:pt idx="712">
                  <c:v>118.285</c:v>
                </c:pt>
                <c:pt idx="713">
                  <c:v>118.285</c:v>
                </c:pt>
                <c:pt idx="714">
                  <c:v>118.285</c:v>
                </c:pt>
                <c:pt idx="715">
                  <c:v>118.285</c:v>
                </c:pt>
                <c:pt idx="716">
                  <c:v>118.285</c:v>
                </c:pt>
                <c:pt idx="717">
                  <c:v>118.285</c:v>
                </c:pt>
                <c:pt idx="718">
                  <c:v>118.285</c:v>
                </c:pt>
                <c:pt idx="719">
                  <c:v>118.285</c:v>
                </c:pt>
              </c:numCache>
            </c:numRef>
          </c:val>
          <c:smooth val="0"/>
        </c:ser>
        <c:dLbls>
          <c:showLegendKey val="0"/>
          <c:showVal val="0"/>
          <c:showCatName val="0"/>
          <c:showSerName val="0"/>
          <c:showPercent val="0"/>
          <c:showBubbleSize val="0"/>
        </c:dLbls>
        <c:marker val="1"/>
        <c:smooth val="0"/>
        <c:axId val="133150208"/>
        <c:axId val="133151744"/>
      </c:lineChart>
      <c:catAx>
        <c:axId val="133150208"/>
        <c:scaling>
          <c:orientation val="minMax"/>
        </c:scaling>
        <c:delete val="0"/>
        <c:axPos val="b"/>
        <c:numFmt formatCode="m/d/yyyy\ h:mm" sourceLinked="1"/>
        <c:majorTickMark val="out"/>
        <c:minorTickMark val="none"/>
        <c:tickLblPos val="nextTo"/>
        <c:crossAx val="133151744"/>
        <c:crosses val="autoZero"/>
        <c:auto val="0"/>
        <c:lblAlgn val="ctr"/>
        <c:lblOffset val="100"/>
        <c:tickLblSkip val="24"/>
        <c:noMultiLvlLbl val="0"/>
      </c:catAx>
      <c:valAx>
        <c:axId val="133151744"/>
        <c:scaling>
          <c:orientation val="minMax"/>
        </c:scaling>
        <c:delete val="0"/>
        <c:axPos val="l"/>
        <c:majorGridlines/>
        <c:numFmt formatCode="#,##0.0#####" sourceLinked="1"/>
        <c:majorTickMark val="out"/>
        <c:minorTickMark val="none"/>
        <c:tickLblPos val="nextTo"/>
        <c:crossAx val="133150208"/>
        <c:crosses val="autoZero"/>
        <c:crossBetween val="between"/>
      </c:valAx>
    </c:plotArea>
    <c:legend>
      <c:legendPos val="b"/>
      <c:overlay val="0"/>
    </c:legend>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explosion val="25"/>
          <c:dLbls>
            <c:numFmt formatCode="0.00%" sourceLinked="0"/>
            <c:showLegendKey val="0"/>
            <c:showVal val="0"/>
            <c:showCatName val="1"/>
            <c:showSerName val="0"/>
            <c:showPercent val="1"/>
            <c:showBubbleSize val="0"/>
            <c:showLeaderLines val="1"/>
          </c:dLbls>
          <c:cat>
            <c:strRef>
              <c:f>Rapor!$D$723:$K$723</c:f>
              <c:strCache>
                <c:ptCount val="8"/>
                <c:pt idx="0">
                  <c:v>YAL (0) Kodlu</c:v>
                </c:pt>
                <c:pt idx="1">
                  <c:v>YAL (1) Kodlu</c:v>
                </c:pt>
                <c:pt idx="2">
                  <c:v>YAL (2) Kodlu</c:v>
                </c:pt>
                <c:pt idx="3">
                  <c:v>YAL Teslim Edilemeyen</c:v>
                </c:pt>
                <c:pt idx="4">
                  <c:v>YAT (0) Kodlu</c:v>
                </c:pt>
                <c:pt idx="5">
                  <c:v>YAT (1) Kodlu</c:v>
                </c:pt>
                <c:pt idx="6">
                  <c:v>YAT (2) Kodlu</c:v>
                </c:pt>
                <c:pt idx="7">
                  <c:v>YAT Teslim Edilemeyen</c:v>
                </c:pt>
              </c:strCache>
            </c:strRef>
          </c:cat>
          <c:val>
            <c:numRef>
              <c:f>Rapor!$D$724:$K$724</c:f>
              <c:numCache>
                <c:formatCode>General</c:formatCode>
                <c:ptCount val="8"/>
                <c:pt idx="0">
                  <c:v>335879.21999999991</c:v>
                </c:pt>
                <c:pt idx="1">
                  <c:v>335969.3899999999</c:v>
                </c:pt>
                <c:pt idx="2">
                  <c:v>226927.5</c:v>
                </c:pt>
                <c:pt idx="3">
                  <c:v>89420.86000000003</c:v>
                </c:pt>
                <c:pt idx="4">
                  <c:v>562765.31000000017</c:v>
                </c:pt>
                <c:pt idx="5">
                  <c:v>80031.259999999995</c:v>
                </c:pt>
                <c:pt idx="6">
                  <c:v>387847.8600000001</c:v>
                </c:pt>
                <c:pt idx="7">
                  <c:v>56957.310000000027</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Rapor!$J$1</c:f>
              <c:strCache>
                <c:ptCount val="1"/>
                <c:pt idx="0">
                  <c:v>GİP Eşleşen Miktar (MWh)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Rapor!$J$2:$J$721</c:f>
              <c:numCache>
                <c:formatCode>#,##0.0#####</c:formatCode>
                <c:ptCount val="720"/>
                <c:pt idx="0">
                  <c:v>27.9</c:v>
                </c:pt>
                <c:pt idx="1">
                  <c:v>201</c:v>
                </c:pt>
                <c:pt idx="2">
                  <c:v>97.5</c:v>
                </c:pt>
                <c:pt idx="3">
                  <c:v>43.6</c:v>
                </c:pt>
                <c:pt idx="4">
                  <c:v>55.6</c:v>
                </c:pt>
                <c:pt idx="5">
                  <c:v>46.6</c:v>
                </c:pt>
                <c:pt idx="6">
                  <c:v>45.8</c:v>
                </c:pt>
                <c:pt idx="7">
                  <c:v>28.6</c:v>
                </c:pt>
                <c:pt idx="8">
                  <c:v>30.6</c:v>
                </c:pt>
                <c:pt idx="9">
                  <c:v>32.200000000000003</c:v>
                </c:pt>
                <c:pt idx="10">
                  <c:v>19.100000000000001</c:v>
                </c:pt>
                <c:pt idx="11">
                  <c:v>18.899999999999999</c:v>
                </c:pt>
                <c:pt idx="12">
                  <c:v>26.7</c:v>
                </c:pt>
                <c:pt idx="13">
                  <c:v>86.6</c:v>
                </c:pt>
                <c:pt idx="14">
                  <c:v>23.8</c:v>
                </c:pt>
                <c:pt idx="15">
                  <c:v>23.9</c:v>
                </c:pt>
                <c:pt idx="16">
                  <c:v>39.700000000000003</c:v>
                </c:pt>
                <c:pt idx="17">
                  <c:v>36.6</c:v>
                </c:pt>
                <c:pt idx="18">
                  <c:v>40.299999999999997</c:v>
                </c:pt>
                <c:pt idx="19">
                  <c:v>32.5</c:v>
                </c:pt>
                <c:pt idx="20">
                  <c:v>37.6</c:v>
                </c:pt>
                <c:pt idx="21">
                  <c:v>29.6</c:v>
                </c:pt>
                <c:pt idx="22">
                  <c:v>34.200000000000003</c:v>
                </c:pt>
                <c:pt idx="23">
                  <c:v>62.2</c:v>
                </c:pt>
                <c:pt idx="24">
                  <c:v>47.3</c:v>
                </c:pt>
                <c:pt idx="25">
                  <c:v>58.7</c:v>
                </c:pt>
                <c:pt idx="26">
                  <c:v>119.2</c:v>
                </c:pt>
                <c:pt idx="27">
                  <c:v>112.3</c:v>
                </c:pt>
                <c:pt idx="28">
                  <c:v>53</c:v>
                </c:pt>
                <c:pt idx="29">
                  <c:v>44.9</c:v>
                </c:pt>
                <c:pt idx="30">
                  <c:v>17.8</c:v>
                </c:pt>
                <c:pt idx="31">
                  <c:v>19.5</c:v>
                </c:pt>
                <c:pt idx="32">
                  <c:v>20.3</c:v>
                </c:pt>
                <c:pt idx="33">
                  <c:v>67.5</c:v>
                </c:pt>
                <c:pt idx="34">
                  <c:v>26</c:v>
                </c:pt>
                <c:pt idx="35">
                  <c:v>88.1</c:v>
                </c:pt>
                <c:pt idx="36">
                  <c:v>95.1</c:v>
                </c:pt>
                <c:pt idx="37">
                  <c:v>74.400000000000006</c:v>
                </c:pt>
                <c:pt idx="38">
                  <c:v>134.4</c:v>
                </c:pt>
                <c:pt idx="39">
                  <c:v>135.6</c:v>
                </c:pt>
                <c:pt idx="40">
                  <c:v>129</c:v>
                </c:pt>
                <c:pt idx="41">
                  <c:v>123.5</c:v>
                </c:pt>
                <c:pt idx="42">
                  <c:v>144.9</c:v>
                </c:pt>
                <c:pt idx="43">
                  <c:v>53.6</c:v>
                </c:pt>
                <c:pt idx="44">
                  <c:v>59.7</c:v>
                </c:pt>
                <c:pt idx="45">
                  <c:v>48.2</c:v>
                </c:pt>
                <c:pt idx="46">
                  <c:v>36.9</c:v>
                </c:pt>
                <c:pt idx="47">
                  <c:v>175.7</c:v>
                </c:pt>
                <c:pt idx="48">
                  <c:v>16.5</c:v>
                </c:pt>
                <c:pt idx="49">
                  <c:v>16.8</c:v>
                </c:pt>
                <c:pt idx="50">
                  <c:v>87.7</c:v>
                </c:pt>
                <c:pt idx="51">
                  <c:v>4.7</c:v>
                </c:pt>
                <c:pt idx="52">
                  <c:v>3.1</c:v>
                </c:pt>
                <c:pt idx="53">
                  <c:v>1.1000000000000001</c:v>
                </c:pt>
                <c:pt idx="54">
                  <c:v>14.2</c:v>
                </c:pt>
                <c:pt idx="55">
                  <c:v>10.1</c:v>
                </c:pt>
                <c:pt idx="56">
                  <c:v>21.1</c:v>
                </c:pt>
                <c:pt idx="57">
                  <c:v>10.1</c:v>
                </c:pt>
                <c:pt idx="58">
                  <c:v>7.3</c:v>
                </c:pt>
                <c:pt idx="59">
                  <c:v>19.399999999999999</c:v>
                </c:pt>
                <c:pt idx="60">
                  <c:v>16.3</c:v>
                </c:pt>
                <c:pt idx="61">
                  <c:v>31.1</c:v>
                </c:pt>
                <c:pt idx="62">
                  <c:v>32.5</c:v>
                </c:pt>
                <c:pt idx="63">
                  <c:v>42.3</c:v>
                </c:pt>
                <c:pt idx="64">
                  <c:v>54</c:v>
                </c:pt>
                <c:pt idx="65">
                  <c:v>61.6</c:v>
                </c:pt>
                <c:pt idx="66">
                  <c:v>36.1</c:v>
                </c:pt>
                <c:pt idx="67">
                  <c:v>31.4</c:v>
                </c:pt>
                <c:pt idx="68">
                  <c:v>31</c:v>
                </c:pt>
                <c:pt idx="69">
                  <c:v>21.8</c:v>
                </c:pt>
                <c:pt idx="70">
                  <c:v>21.3</c:v>
                </c:pt>
                <c:pt idx="71">
                  <c:v>26.4</c:v>
                </c:pt>
                <c:pt idx="72">
                  <c:v>44.9</c:v>
                </c:pt>
                <c:pt idx="73">
                  <c:v>77.5</c:v>
                </c:pt>
                <c:pt idx="74">
                  <c:v>47.1</c:v>
                </c:pt>
                <c:pt idx="75">
                  <c:v>137.19999999999999</c:v>
                </c:pt>
                <c:pt idx="76">
                  <c:v>49.1</c:v>
                </c:pt>
                <c:pt idx="77">
                  <c:v>22.8</c:v>
                </c:pt>
                <c:pt idx="78">
                  <c:v>32.5</c:v>
                </c:pt>
                <c:pt idx="79">
                  <c:v>27</c:v>
                </c:pt>
                <c:pt idx="80">
                  <c:v>67.8</c:v>
                </c:pt>
                <c:pt idx="81">
                  <c:v>258.2</c:v>
                </c:pt>
                <c:pt idx="82">
                  <c:v>61.2</c:v>
                </c:pt>
                <c:pt idx="83">
                  <c:v>49.6</c:v>
                </c:pt>
                <c:pt idx="84">
                  <c:v>69.7</c:v>
                </c:pt>
                <c:pt idx="85">
                  <c:v>76.2</c:v>
                </c:pt>
                <c:pt idx="86">
                  <c:v>58.2</c:v>
                </c:pt>
                <c:pt idx="87">
                  <c:v>119.5</c:v>
                </c:pt>
                <c:pt idx="88">
                  <c:v>220.5</c:v>
                </c:pt>
                <c:pt idx="89">
                  <c:v>259.3</c:v>
                </c:pt>
                <c:pt idx="90">
                  <c:v>97.4</c:v>
                </c:pt>
                <c:pt idx="91">
                  <c:v>94</c:v>
                </c:pt>
                <c:pt idx="92">
                  <c:v>89.1</c:v>
                </c:pt>
                <c:pt idx="93">
                  <c:v>115.3</c:v>
                </c:pt>
                <c:pt idx="94">
                  <c:v>124.8</c:v>
                </c:pt>
                <c:pt idx="95">
                  <c:v>240.3</c:v>
                </c:pt>
                <c:pt idx="96">
                  <c:v>12.6</c:v>
                </c:pt>
                <c:pt idx="97">
                  <c:v>8.6999999999999993</c:v>
                </c:pt>
                <c:pt idx="98">
                  <c:v>30.4</c:v>
                </c:pt>
                <c:pt idx="99">
                  <c:v>29.7</c:v>
                </c:pt>
                <c:pt idx="100">
                  <c:v>25.4</c:v>
                </c:pt>
                <c:pt idx="101">
                  <c:v>8.9</c:v>
                </c:pt>
                <c:pt idx="102">
                  <c:v>0</c:v>
                </c:pt>
                <c:pt idx="103">
                  <c:v>18.100000000000001</c:v>
                </c:pt>
                <c:pt idx="104">
                  <c:v>15.7</c:v>
                </c:pt>
                <c:pt idx="105">
                  <c:v>26.9</c:v>
                </c:pt>
                <c:pt idx="106">
                  <c:v>49.2</c:v>
                </c:pt>
                <c:pt idx="107">
                  <c:v>39.5</c:v>
                </c:pt>
                <c:pt idx="108">
                  <c:v>37.299999999999997</c:v>
                </c:pt>
                <c:pt idx="109">
                  <c:v>199.4</c:v>
                </c:pt>
                <c:pt idx="110">
                  <c:v>241.7</c:v>
                </c:pt>
                <c:pt idx="111">
                  <c:v>228.1</c:v>
                </c:pt>
                <c:pt idx="112">
                  <c:v>222.6</c:v>
                </c:pt>
                <c:pt idx="113">
                  <c:v>194.8</c:v>
                </c:pt>
                <c:pt idx="114">
                  <c:v>196</c:v>
                </c:pt>
                <c:pt idx="115">
                  <c:v>135.30000000000001</c:v>
                </c:pt>
                <c:pt idx="116">
                  <c:v>144.69999999999999</c:v>
                </c:pt>
                <c:pt idx="117">
                  <c:v>141.5</c:v>
                </c:pt>
                <c:pt idx="118">
                  <c:v>107.6</c:v>
                </c:pt>
                <c:pt idx="119">
                  <c:v>95.3</c:v>
                </c:pt>
                <c:pt idx="120">
                  <c:v>3.9</c:v>
                </c:pt>
                <c:pt idx="121">
                  <c:v>4.4000000000000004</c:v>
                </c:pt>
                <c:pt idx="122">
                  <c:v>8.4</c:v>
                </c:pt>
                <c:pt idx="123">
                  <c:v>5.9</c:v>
                </c:pt>
                <c:pt idx="124">
                  <c:v>4.9000000000000004</c:v>
                </c:pt>
                <c:pt idx="125">
                  <c:v>3.7</c:v>
                </c:pt>
                <c:pt idx="126">
                  <c:v>1.2</c:v>
                </c:pt>
                <c:pt idx="127">
                  <c:v>1.2</c:v>
                </c:pt>
                <c:pt idx="128">
                  <c:v>31.1</c:v>
                </c:pt>
                <c:pt idx="129">
                  <c:v>5.5</c:v>
                </c:pt>
                <c:pt idx="130">
                  <c:v>28.4</c:v>
                </c:pt>
                <c:pt idx="131">
                  <c:v>85.1</c:v>
                </c:pt>
                <c:pt idx="132">
                  <c:v>256</c:v>
                </c:pt>
                <c:pt idx="133">
                  <c:v>136.9</c:v>
                </c:pt>
                <c:pt idx="134">
                  <c:v>200.2</c:v>
                </c:pt>
                <c:pt idx="135">
                  <c:v>107.5</c:v>
                </c:pt>
                <c:pt idx="136">
                  <c:v>72.7</c:v>
                </c:pt>
                <c:pt idx="137">
                  <c:v>71.099999999999994</c:v>
                </c:pt>
                <c:pt idx="138">
                  <c:v>94.1</c:v>
                </c:pt>
                <c:pt idx="139">
                  <c:v>68</c:v>
                </c:pt>
                <c:pt idx="140">
                  <c:v>104.3</c:v>
                </c:pt>
                <c:pt idx="141">
                  <c:v>119.7</c:v>
                </c:pt>
                <c:pt idx="142">
                  <c:v>109</c:v>
                </c:pt>
                <c:pt idx="143">
                  <c:v>67.3</c:v>
                </c:pt>
                <c:pt idx="144">
                  <c:v>8.6</c:v>
                </c:pt>
                <c:pt idx="145">
                  <c:v>2.8</c:v>
                </c:pt>
                <c:pt idx="146">
                  <c:v>2.6</c:v>
                </c:pt>
                <c:pt idx="147">
                  <c:v>35.5</c:v>
                </c:pt>
                <c:pt idx="148">
                  <c:v>11</c:v>
                </c:pt>
                <c:pt idx="149">
                  <c:v>11.4</c:v>
                </c:pt>
                <c:pt idx="150">
                  <c:v>3.6</c:v>
                </c:pt>
                <c:pt idx="151">
                  <c:v>3</c:v>
                </c:pt>
                <c:pt idx="152">
                  <c:v>6</c:v>
                </c:pt>
                <c:pt idx="153">
                  <c:v>4.3</c:v>
                </c:pt>
                <c:pt idx="154">
                  <c:v>11.3</c:v>
                </c:pt>
                <c:pt idx="155">
                  <c:v>25.5</c:v>
                </c:pt>
                <c:pt idx="156">
                  <c:v>46.7</c:v>
                </c:pt>
                <c:pt idx="157">
                  <c:v>16.8</c:v>
                </c:pt>
                <c:pt idx="158">
                  <c:v>17.399999999999999</c:v>
                </c:pt>
                <c:pt idx="159">
                  <c:v>11.2</c:v>
                </c:pt>
                <c:pt idx="160">
                  <c:v>10.9</c:v>
                </c:pt>
                <c:pt idx="161">
                  <c:v>263.89999999999998</c:v>
                </c:pt>
                <c:pt idx="162">
                  <c:v>120.8</c:v>
                </c:pt>
                <c:pt idx="163">
                  <c:v>74.8</c:v>
                </c:pt>
                <c:pt idx="164">
                  <c:v>88</c:v>
                </c:pt>
                <c:pt idx="165">
                  <c:v>146.69999999999999</c:v>
                </c:pt>
                <c:pt idx="166">
                  <c:v>141.6</c:v>
                </c:pt>
                <c:pt idx="167">
                  <c:v>132.30000000000001</c:v>
                </c:pt>
                <c:pt idx="168">
                  <c:v>6</c:v>
                </c:pt>
                <c:pt idx="169">
                  <c:v>51</c:v>
                </c:pt>
                <c:pt idx="170">
                  <c:v>1.2</c:v>
                </c:pt>
                <c:pt idx="171">
                  <c:v>8</c:v>
                </c:pt>
                <c:pt idx="172">
                  <c:v>2.9</c:v>
                </c:pt>
                <c:pt idx="173">
                  <c:v>2.6</c:v>
                </c:pt>
                <c:pt idx="174">
                  <c:v>17.899999999999999</c:v>
                </c:pt>
                <c:pt idx="175">
                  <c:v>17.7</c:v>
                </c:pt>
                <c:pt idx="176">
                  <c:v>33.6</c:v>
                </c:pt>
                <c:pt idx="177">
                  <c:v>105.6</c:v>
                </c:pt>
                <c:pt idx="178">
                  <c:v>101.8</c:v>
                </c:pt>
                <c:pt idx="179">
                  <c:v>105.8</c:v>
                </c:pt>
                <c:pt idx="180">
                  <c:v>246.6</c:v>
                </c:pt>
                <c:pt idx="181">
                  <c:v>161.30000000000001</c:v>
                </c:pt>
                <c:pt idx="182">
                  <c:v>231.6</c:v>
                </c:pt>
                <c:pt idx="183">
                  <c:v>232</c:v>
                </c:pt>
                <c:pt idx="184">
                  <c:v>223.8</c:v>
                </c:pt>
                <c:pt idx="185">
                  <c:v>178</c:v>
                </c:pt>
                <c:pt idx="186">
                  <c:v>211</c:v>
                </c:pt>
                <c:pt idx="187">
                  <c:v>267.5</c:v>
                </c:pt>
                <c:pt idx="188">
                  <c:v>195.5</c:v>
                </c:pt>
                <c:pt idx="189">
                  <c:v>195.2</c:v>
                </c:pt>
                <c:pt idx="190">
                  <c:v>170.7</c:v>
                </c:pt>
                <c:pt idx="191">
                  <c:v>193.1</c:v>
                </c:pt>
                <c:pt idx="192">
                  <c:v>9.1</c:v>
                </c:pt>
                <c:pt idx="193">
                  <c:v>20.7</c:v>
                </c:pt>
                <c:pt idx="194">
                  <c:v>21.7</c:v>
                </c:pt>
                <c:pt idx="195">
                  <c:v>27.7</c:v>
                </c:pt>
                <c:pt idx="196">
                  <c:v>4.0999999999999996</c:v>
                </c:pt>
                <c:pt idx="197">
                  <c:v>1</c:v>
                </c:pt>
                <c:pt idx="198">
                  <c:v>0</c:v>
                </c:pt>
                <c:pt idx="199">
                  <c:v>23.3</c:v>
                </c:pt>
                <c:pt idx="200">
                  <c:v>12.8</c:v>
                </c:pt>
                <c:pt idx="201">
                  <c:v>22.5</c:v>
                </c:pt>
                <c:pt idx="202">
                  <c:v>31.3</c:v>
                </c:pt>
                <c:pt idx="203">
                  <c:v>30.1</c:v>
                </c:pt>
                <c:pt idx="204">
                  <c:v>131.6</c:v>
                </c:pt>
                <c:pt idx="205">
                  <c:v>163.9</c:v>
                </c:pt>
                <c:pt idx="206">
                  <c:v>181.9</c:v>
                </c:pt>
                <c:pt idx="207">
                  <c:v>213</c:v>
                </c:pt>
                <c:pt idx="208">
                  <c:v>349.8</c:v>
                </c:pt>
                <c:pt idx="209">
                  <c:v>206.9</c:v>
                </c:pt>
                <c:pt idx="210">
                  <c:v>221.4</c:v>
                </c:pt>
                <c:pt idx="211">
                  <c:v>276.39999999999998</c:v>
                </c:pt>
                <c:pt idx="212">
                  <c:v>214.6</c:v>
                </c:pt>
                <c:pt idx="213">
                  <c:v>246.4</c:v>
                </c:pt>
                <c:pt idx="214">
                  <c:v>109.7</c:v>
                </c:pt>
                <c:pt idx="215">
                  <c:v>89.1</c:v>
                </c:pt>
                <c:pt idx="216">
                  <c:v>219.9</c:v>
                </c:pt>
                <c:pt idx="217">
                  <c:v>14.6</c:v>
                </c:pt>
                <c:pt idx="218">
                  <c:v>0.4</c:v>
                </c:pt>
                <c:pt idx="219">
                  <c:v>0.4</c:v>
                </c:pt>
                <c:pt idx="220">
                  <c:v>5.9</c:v>
                </c:pt>
                <c:pt idx="221">
                  <c:v>0.4</c:v>
                </c:pt>
                <c:pt idx="222">
                  <c:v>17.2</c:v>
                </c:pt>
                <c:pt idx="223">
                  <c:v>17.100000000000001</c:v>
                </c:pt>
                <c:pt idx="224">
                  <c:v>0.9</c:v>
                </c:pt>
                <c:pt idx="225">
                  <c:v>3.5</c:v>
                </c:pt>
                <c:pt idx="226">
                  <c:v>4.5</c:v>
                </c:pt>
                <c:pt idx="227">
                  <c:v>191.6</c:v>
                </c:pt>
                <c:pt idx="228">
                  <c:v>38.5</c:v>
                </c:pt>
                <c:pt idx="229">
                  <c:v>13.4</c:v>
                </c:pt>
                <c:pt idx="230">
                  <c:v>15.9</c:v>
                </c:pt>
                <c:pt idx="231">
                  <c:v>17.8</c:v>
                </c:pt>
                <c:pt idx="232">
                  <c:v>20.2</c:v>
                </c:pt>
                <c:pt idx="233">
                  <c:v>16.100000000000001</c:v>
                </c:pt>
                <c:pt idx="234">
                  <c:v>17.100000000000001</c:v>
                </c:pt>
                <c:pt idx="235">
                  <c:v>160.30000000000001</c:v>
                </c:pt>
                <c:pt idx="236">
                  <c:v>161.5</c:v>
                </c:pt>
                <c:pt idx="237">
                  <c:v>171.5</c:v>
                </c:pt>
                <c:pt idx="238">
                  <c:v>221.5</c:v>
                </c:pt>
                <c:pt idx="239">
                  <c:v>83.9</c:v>
                </c:pt>
                <c:pt idx="240">
                  <c:v>24</c:v>
                </c:pt>
                <c:pt idx="241">
                  <c:v>10.3</c:v>
                </c:pt>
                <c:pt idx="242">
                  <c:v>4.2</c:v>
                </c:pt>
                <c:pt idx="243">
                  <c:v>4.2</c:v>
                </c:pt>
                <c:pt idx="244">
                  <c:v>45.2</c:v>
                </c:pt>
                <c:pt idx="245">
                  <c:v>43.3</c:v>
                </c:pt>
                <c:pt idx="246">
                  <c:v>35</c:v>
                </c:pt>
                <c:pt idx="247">
                  <c:v>14.2</c:v>
                </c:pt>
                <c:pt idx="248">
                  <c:v>45.1</c:v>
                </c:pt>
                <c:pt idx="249">
                  <c:v>6.1</c:v>
                </c:pt>
                <c:pt idx="250">
                  <c:v>36.200000000000003</c:v>
                </c:pt>
                <c:pt idx="251">
                  <c:v>103.7</c:v>
                </c:pt>
                <c:pt idx="252">
                  <c:v>70.3</c:v>
                </c:pt>
                <c:pt idx="253">
                  <c:v>110.9</c:v>
                </c:pt>
                <c:pt idx="254">
                  <c:v>112.7</c:v>
                </c:pt>
                <c:pt idx="255">
                  <c:v>98.4</c:v>
                </c:pt>
                <c:pt idx="256">
                  <c:v>79.599999999999994</c:v>
                </c:pt>
                <c:pt idx="257">
                  <c:v>102.9</c:v>
                </c:pt>
                <c:pt idx="258">
                  <c:v>99.2</c:v>
                </c:pt>
                <c:pt idx="259">
                  <c:v>144.80000000000001</c:v>
                </c:pt>
                <c:pt idx="260">
                  <c:v>151.19999999999999</c:v>
                </c:pt>
                <c:pt idx="261">
                  <c:v>98.3</c:v>
                </c:pt>
                <c:pt idx="262">
                  <c:v>82.3</c:v>
                </c:pt>
                <c:pt idx="263">
                  <c:v>66.7</c:v>
                </c:pt>
                <c:pt idx="264">
                  <c:v>19.899999999999999</c:v>
                </c:pt>
                <c:pt idx="265">
                  <c:v>24.6</c:v>
                </c:pt>
                <c:pt idx="266">
                  <c:v>16.8</c:v>
                </c:pt>
                <c:pt idx="267">
                  <c:v>20.8</c:v>
                </c:pt>
                <c:pt idx="268">
                  <c:v>18.2</c:v>
                </c:pt>
                <c:pt idx="269">
                  <c:v>12.8</c:v>
                </c:pt>
                <c:pt idx="270">
                  <c:v>23.8</c:v>
                </c:pt>
                <c:pt idx="271">
                  <c:v>39.200000000000003</c:v>
                </c:pt>
                <c:pt idx="272">
                  <c:v>63.3</c:v>
                </c:pt>
                <c:pt idx="273">
                  <c:v>61.8</c:v>
                </c:pt>
                <c:pt idx="274">
                  <c:v>143.80000000000001</c:v>
                </c:pt>
                <c:pt idx="275">
                  <c:v>192.1</c:v>
                </c:pt>
                <c:pt idx="276">
                  <c:v>132.9</c:v>
                </c:pt>
                <c:pt idx="277">
                  <c:v>127.8</c:v>
                </c:pt>
                <c:pt idx="278">
                  <c:v>129.1</c:v>
                </c:pt>
                <c:pt idx="279">
                  <c:v>125.6</c:v>
                </c:pt>
                <c:pt idx="280">
                  <c:v>129.80000000000001</c:v>
                </c:pt>
                <c:pt idx="281">
                  <c:v>184.9</c:v>
                </c:pt>
                <c:pt idx="282">
                  <c:v>147.30000000000001</c:v>
                </c:pt>
                <c:pt idx="283">
                  <c:v>130.30000000000001</c:v>
                </c:pt>
                <c:pt idx="284">
                  <c:v>166.7</c:v>
                </c:pt>
                <c:pt idx="285">
                  <c:v>127.6</c:v>
                </c:pt>
                <c:pt idx="286">
                  <c:v>136.6</c:v>
                </c:pt>
                <c:pt idx="287">
                  <c:v>135.5</c:v>
                </c:pt>
                <c:pt idx="288">
                  <c:v>46</c:v>
                </c:pt>
                <c:pt idx="289">
                  <c:v>52.7</c:v>
                </c:pt>
                <c:pt idx="290">
                  <c:v>15.8</c:v>
                </c:pt>
                <c:pt idx="291">
                  <c:v>10.6</c:v>
                </c:pt>
                <c:pt idx="292">
                  <c:v>10.6</c:v>
                </c:pt>
                <c:pt idx="293">
                  <c:v>14.6</c:v>
                </c:pt>
                <c:pt idx="294">
                  <c:v>10.8</c:v>
                </c:pt>
                <c:pt idx="295">
                  <c:v>10.7</c:v>
                </c:pt>
                <c:pt idx="296">
                  <c:v>20.8</c:v>
                </c:pt>
                <c:pt idx="297">
                  <c:v>45.6</c:v>
                </c:pt>
                <c:pt idx="298">
                  <c:v>33.6</c:v>
                </c:pt>
                <c:pt idx="299">
                  <c:v>117.1</c:v>
                </c:pt>
                <c:pt idx="300">
                  <c:v>153.69999999999999</c:v>
                </c:pt>
                <c:pt idx="301">
                  <c:v>230.1</c:v>
                </c:pt>
                <c:pt idx="302">
                  <c:v>238.7</c:v>
                </c:pt>
                <c:pt idx="303">
                  <c:v>177.4</c:v>
                </c:pt>
                <c:pt idx="304">
                  <c:v>157.4</c:v>
                </c:pt>
                <c:pt idx="305">
                  <c:v>150.69999999999999</c:v>
                </c:pt>
                <c:pt idx="306">
                  <c:v>140.69999999999999</c:v>
                </c:pt>
                <c:pt idx="307">
                  <c:v>198.3</c:v>
                </c:pt>
                <c:pt idx="308">
                  <c:v>151.1</c:v>
                </c:pt>
                <c:pt idx="309">
                  <c:v>145.1</c:v>
                </c:pt>
                <c:pt idx="310">
                  <c:v>117.7</c:v>
                </c:pt>
                <c:pt idx="311">
                  <c:v>120.6</c:v>
                </c:pt>
                <c:pt idx="312">
                  <c:v>26.4</c:v>
                </c:pt>
                <c:pt idx="313">
                  <c:v>2.9</c:v>
                </c:pt>
                <c:pt idx="314">
                  <c:v>43.4</c:v>
                </c:pt>
                <c:pt idx="315">
                  <c:v>20.9</c:v>
                </c:pt>
                <c:pt idx="316">
                  <c:v>28.1</c:v>
                </c:pt>
                <c:pt idx="317">
                  <c:v>36</c:v>
                </c:pt>
                <c:pt idx="318">
                  <c:v>14.5</c:v>
                </c:pt>
                <c:pt idx="319">
                  <c:v>33.700000000000003</c:v>
                </c:pt>
                <c:pt idx="320">
                  <c:v>13</c:v>
                </c:pt>
                <c:pt idx="321">
                  <c:v>20</c:v>
                </c:pt>
                <c:pt idx="322">
                  <c:v>65.3</c:v>
                </c:pt>
                <c:pt idx="323">
                  <c:v>67.099999999999994</c:v>
                </c:pt>
                <c:pt idx="324">
                  <c:v>70.7</c:v>
                </c:pt>
                <c:pt idx="325">
                  <c:v>140.19999999999999</c:v>
                </c:pt>
                <c:pt idx="326">
                  <c:v>91.2</c:v>
                </c:pt>
                <c:pt idx="327">
                  <c:v>91.2</c:v>
                </c:pt>
                <c:pt idx="328">
                  <c:v>80.8</c:v>
                </c:pt>
                <c:pt idx="329">
                  <c:v>97.8</c:v>
                </c:pt>
                <c:pt idx="330">
                  <c:v>138.69999999999999</c:v>
                </c:pt>
                <c:pt idx="331">
                  <c:v>193.5</c:v>
                </c:pt>
                <c:pt idx="332">
                  <c:v>226.8</c:v>
                </c:pt>
                <c:pt idx="333">
                  <c:v>176.9</c:v>
                </c:pt>
                <c:pt idx="334">
                  <c:v>151.4</c:v>
                </c:pt>
                <c:pt idx="335">
                  <c:v>85.9</c:v>
                </c:pt>
                <c:pt idx="336">
                  <c:v>131.5</c:v>
                </c:pt>
                <c:pt idx="337">
                  <c:v>36.6</c:v>
                </c:pt>
                <c:pt idx="338">
                  <c:v>19.600000000000001</c:v>
                </c:pt>
                <c:pt idx="339">
                  <c:v>27.5</c:v>
                </c:pt>
                <c:pt idx="340">
                  <c:v>15.1</c:v>
                </c:pt>
                <c:pt idx="341">
                  <c:v>15</c:v>
                </c:pt>
                <c:pt idx="342">
                  <c:v>19.5</c:v>
                </c:pt>
                <c:pt idx="343">
                  <c:v>28.8</c:v>
                </c:pt>
                <c:pt idx="344">
                  <c:v>118.2</c:v>
                </c:pt>
                <c:pt idx="345">
                  <c:v>72.5</c:v>
                </c:pt>
                <c:pt idx="346">
                  <c:v>262.60000000000002</c:v>
                </c:pt>
                <c:pt idx="347">
                  <c:v>175.2</c:v>
                </c:pt>
                <c:pt idx="348">
                  <c:v>172.3</c:v>
                </c:pt>
                <c:pt idx="349">
                  <c:v>296.5</c:v>
                </c:pt>
                <c:pt idx="350">
                  <c:v>294</c:v>
                </c:pt>
                <c:pt idx="351">
                  <c:v>398</c:v>
                </c:pt>
                <c:pt idx="352">
                  <c:v>421.5</c:v>
                </c:pt>
                <c:pt idx="353">
                  <c:v>251.9</c:v>
                </c:pt>
                <c:pt idx="354">
                  <c:v>443.1</c:v>
                </c:pt>
                <c:pt idx="355">
                  <c:v>349.5</c:v>
                </c:pt>
                <c:pt idx="356">
                  <c:v>274.10000000000002</c:v>
                </c:pt>
                <c:pt idx="357">
                  <c:v>217.7</c:v>
                </c:pt>
                <c:pt idx="358">
                  <c:v>220.7</c:v>
                </c:pt>
                <c:pt idx="359">
                  <c:v>204.9</c:v>
                </c:pt>
                <c:pt idx="360">
                  <c:v>45.9</c:v>
                </c:pt>
                <c:pt idx="361">
                  <c:v>13.8</c:v>
                </c:pt>
                <c:pt idx="362">
                  <c:v>16.899999999999999</c:v>
                </c:pt>
                <c:pt idx="363">
                  <c:v>7.8</c:v>
                </c:pt>
                <c:pt idx="364">
                  <c:v>11</c:v>
                </c:pt>
                <c:pt idx="365">
                  <c:v>1.7</c:v>
                </c:pt>
                <c:pt idx="366">
                  <c:v>6.8</c:v>
                </c:pt>
                <c:pt idx="367">
                  <c:v>21.7</c:v>
                </c:pt>
                <c:pt idx="368">
                  <c:v>12.8</c:v>
                </c:pt>
                <c:pt idx="369">
                  <c:v>12.9</c:v>
                </c:pt>
                <c:pt idx="370">
                  <c:v>16.3</c:v>
                </c:pt>
                <c:pt idx="371">
                  <c:v>17</c:v>
                </c:pt>
                <c:pt idx="372">
                  <c:v>21.8</c:v>
                </c:pt>
                <c:pt idx="373">
                  <c:v>58</c:v>
                </c:pt>
                <c:pt idx="374">
                  <c:v>41.2</c:v>
                </c:pt>
                <c:pt idx="375">
                  <c:v>32.1</c:v>
                </c:pt>
                <c:pt idx="376">
                  <c:v>40.5</c:v>
                </c:pt>
                <c:pt idx="377">
                  <c:v>56.1</c:v>
                </c:pt>
                <c:pt idx="378">
                  <c:v>55.5</c:v>
                </c:pt>
                <c:pt idx="379">
                  <c:v>303.2</c:v>
                </c:pt>
                <c:pt idx="380">
                  <c:v>292.3</c:v>
                </c:pt>
                <c:pt idx="381">
                  <c:v>300.5</c:v>
                </c:pt>
                <c:pt idx="382">
                  <c:v>248.6</c:v>
                </c:pt>
                <c:pt idx="383">
                  <c:v>189.4</c:v>
                </c:pt>
                <c:pt idx="384">
                  <c:v>33.4</c:v>
                </c:pt>
                <c:pt idx="385">
                  <c:v>8.4</c:v>
                </c:pt>
                <c:pt idx="386">
                  <c:v>21.6</c:v>
                </c:pt>
                <c:pt idx="387">
                  <c:v>21.6</c:v>
                </c:pt>
                <c:pt idx="388">
                  <c:v>180.5</c:v>
                </c:pt>
                <c:pt idx="389">
                  <c:v>15.6</c:v>
                </c:pt>
                <c:pt idx="390">
                  <c:v>1.9</c:v>
                </c:pt>
                <c:pt idx="391">
                  <c:v>1.6</c:v>
                </c:pt>
                <c:pt idx="392">
                  <c:v>99.6</c:v>
                </c:pt>
                <c:pt idx="393">
                  <c:v>107.1</c:v>
                </c:pt>
                <c:pt idx="394">
                  <c:v>144</c:v>
                </c:pt>
                <c:pt idx="395">
                  <c:v>71.2</c:v>
                </c:pt>
                <c:pt idx="396">
                  <c:v>130.19999999999999</c:v>
                </c:pt>
                <c:pt idx="397">
                  <c:v>129.19999999999999</c:v>
                </c:pt>
                <c:pt idx="398">
                  <c:v>156.1</c:v>
                </c:pt>
                <c:pt idx="399">
                  <c:v>115</c:v>
                </c:pt>
                <c:pt idx="400">
                  <c:v>214.9</c:v>
                </c:pt>
                <c:pt idx="401">
                  <c:v>259.5</c:v>
                </c:pt>
                <c:pt idx="402">
                  <c:v>235.6</c:v>
                </c:pt>
                <c:pt idx="403">
                  <c:v>154.1</c:v>
                </c:pt>
                <c:pt idx="404">
                  <c:v>140.69999999999999</c:v>
                </c:pt>
                <c:pt idx="405">
                  <c:v>178.4</c:v>
                </c:pt>
                <c:pt idx="406">
                  <c:v>176.5</c:v>
                </c:pt>
                <c:pt idx="407">
                  <c:v>240.4</c:v>
                </c:pt>
                <c:pt idx="408">
                  <c:v>32.4</c:v>
                </c:pt>
                <c:pt idx="409">
                  <c:v>19.100000000000001</c:v>
                </c:pt>
                <c:pt idx="410">
                  <c:v>23.1</c:v>
                </c:pt>
                <c:pt idx="411">
                  <c:v>36.700000000000003</c:v>
                </c:pt>
                <c:pt idx="412">
                  <c:v>20.3</c:v>
                </c:pt>
                <c:pt idx="413">
                  <c:v>21.9</c:v>
                </c:pt>
                <c:pt idx="414">
                  <c:v>108.1</c:v>
                </c:pt>
                <c:pt idx="415">
                  <c:v>31.2</c:v>
                </c:pt>
                <c:pt idx="416">
                  <c:v>41.5</c:v>
                </c:pt>
                <c:pt idx="417">
                  <c:v>42.8</c:v>
                </c:pt>
                <c:pt idx="418">
                  <c:v>21.8</c:v>
                </c:pt>
                <c:pt idx="419">
                  <c:v>33</c:v>
                </c:pt>
                <c:pt idx="420">
                  <c:v>45.8</c:v>
                </c:pt>
                <c:pt idx="421">
                  <c:v>63</c:v>
                </c:pt>
                <c:pt idx="422">
                  <c:v>26.3</c:v>
                </c:pt>
                <c:pt idx="423">
                  <c:v>62.3</c:v>
                </c:pt>
                <c:pt idx="424">
                  <c:v>97.4</c:v>
                </c:pt>
                <c:pt idx="425">
                  <c:v>130.69999999999999</c:v>
                </c:pt>
                <c:pt idx="426">
                  <c:v>112.7</c:v>
                </c:pt>
                <c:pt idx="427">
                  <c:v>98.1</c:v>
                </c:pt>
                <c:pt idx="428">
                  <c:v>89.2</c:v>
                </c:pt>
                <c:pt idx="429">
                  <c:v>91.6</c:v>
                </c:pt>
                <c:pt idx="430">
                  <c:v>90.8</c:v>
                </c:pt>
                <c:pt idx="431">
                  <c:v>83.5</c:v>
                </c:pt>
                <c:pt idx="432">
                  <c:v>29.9</c:v>
                </c:pt>
                <c:pt idx="433">
                  <c:v>16.8</c:v>
                </c:pt>
                <c:pt idx="434">
                  <c:v>2.5</c:v>
                </c:pt>
                <c:pt idx="435">
                  <c:v>5</c:v>
                </c:pt>
                <c:pt idx="436">
                  <c:v>4.5</c:v>
                </c:pt>
                <c:pt idx="437">
                  <c:v>1.1000000000000001</c:v>
                </c:pt>
                <c:pt idx="438">
                  <c:v>12.7</c:v>
                </c:pt>
                <c:pt idx="439">
                  <c:v>87.5</c:v>
                </c:pt>
                <c:pt idx="440">
                  <c:v>18.7</c:v>
                </c:pt>
                <c:pt idx="441">
                  <c:v>16.2</c:v>
                </c:pt>
                <c:pt idx="442">
                  <c:v>14.5</c:v>
                </c:pt>
                <c:pt idx="443">
                  <c:v>53</c:v>
                </c:pt>
                <c:pt idx="444">
                  <c:v>89.1</c:v>
                </c:pt>
                <c:pt idx="445">
                  <c:v>128.80000000000001</c:v>
                </c:pt>
                <c:pt idx="446">
                  <c:v>143.9</c:v>
                </c:pt>
                <c:pt idx="447">
                  <c:v>128.6</c:v>
                </c:pt>
                <c:pt idx="448">
                  <c:v>131.80000000000001</c:v>
                </c:pt>
                <c:pt idx="449">
                  <c:v>132.69999999999999</c:v>
                </c:pt>
                <c:pt idx="450">
                  <c:v>163</c:v>
                </c:pt>
                <c:pt idx="451">
                  <c:v>161.1</c:v>
                </c:pt>
                <c:pt idx="452">
                  <c:v>150.1</c:v>
                </c:pt>
                <c:pt idx="453">
                  <c:v>120.9</c:v>
                </c:pt>
                <c:pt idx="454">
                  <c:v>125.2</c:v>
                </c:pt>
                <c:pt idx="455">
                  <c:v>92.7</c:v>
                </c:pt>
                <c:pt idx="456">
                  <c:v>12.5</c:v>
                </c:pt>
                <c:pt idx="457">
                  <c:v>20</c:v>
                </c:pt>
                <c:pt idx="458">
                  <c:v>10.4</c:v>
                </c:pt>
                <c:pt idx="459">
                  <c:v>5</c:v>
                </c:pt>
                <c:pt idx="460">
                  <c:v>27</c:v>
                </c:pt>
                <c:pt idx="461">
                  <c:v>36</c:v>
                </c:pt>
                <c:pt idx="462">
                  <c:v>12</c:v>
                </c:pt>
                <c:pt idx="463">
                  <c:v>12</c:v>
                </c:pt>
                <c:pt idx="464">
                  <c:v>23</c:v>
                </c:pt>
                <c:pt idx="465">
                  <c:v>50</c:v>
                </c:pt>
                <c:pt idx="466">
                  <c:v>90.7</c:v>
                </c:pt>
                <c:pt idx="467">
                  <c:v>232.8</c:v>
                </c:pt>
                <c:pt idx="468">
                  <c:v>273.5</c:v>
                </c:pt>
                <c:pt idx="469">
                  <c:v>446.7</c:v>
                </c:pt>
                <c:pt idx="470">
                  <c:v>409.9</c:v>
                </c:pt>
                <c:pt idx="471">
                  <c:v>330.4</c:v>
                </c:pt>
                <c:pt idx="472">
                  <c:v>320.8</c:v>
                </c:pt>
                <c:pt idx="473">
                  <c:v>306.8</c:v>
                </c:pt>
                <c:pt idx="474">
                  <c:v>441.3</c:v>
                </c:pt>
                <c:pt idx="475">
                  <c:v>298.89999999999998</c:v>
                </c:pt>
                <c:pt idx="476">
                  <c:v>207.9</c:v>
                </c:pt>
                <c:pt idx="477">
                  <c:v>148.80000000000001</c:v>
                </c:pt>
                <c:pt idx="478">
                  <c:v>133.80000000000001</c:v>
                </c:pt>
                <c:pt idx="479">
                  <c:v>103.1</c:v>
                </c:pt>
                <c:pt idx="480">
                  <c:v>43.1</c:v>
                </c:pt>
                <c:pt idx="481">
                  <c:v>37.700000000000003</c:v>
                </c:pt>
                <c:pt idx="482">
                  <c:v>24.8</c:v>
                </c:pt>
                <c:pt idx="483">
                  <c:v>31.5</c:v>
                </c:pt>
                <c:pt idx="484">
                  <c:v>44.3</c:v>
                </c:pt>
                <c:pt idx="485">
                  <c:v>23.3</c:v>
                </c:pt>
                <c:pt idx="486">
                  <c:v>60</c:v>
                </c:pt>
                <c:pt idx="487">
                  <c:v>177</c:v>
                </c:pt>
                <c:pt idx="488">
                  <c:v>48.5</c:v>
                </c:pt>
                <c:pt idx="489">
                  <c:v>49</c:v>
                </c:pt>
                <c:pt idx="490">
                  <c:v>77.7</c:v>
                </c:pt>
                <c:pt idx="491">
                  <c:v>121.8</c:v>
                </c:pt>
                <c:pt idx="492">
                  <c:v>179.8</c:v>
                </c:pt>
                <c:pt idx="493">
                  <c:v>330.4</c:v>
                </c:pt>
                <c:pt idx="494">
                  <c:v>156.69999999999999</c:v>
                </c:pt>
                <c:pt idx="495">
                  <c:v>226.6</c:v>
                </c:pt>
                <c:pt idx="496">
                  <c:v>301.10000000000002</c:v>
                </c:pt>
                <c:pt idx="497">
                  <c:v>275.39999999999998</c:v>
                </c:pt>
                <c:pt idx="498">
                  <c:v>148.1</c:v>
                </c:pt>
                <c:pt idx="499">
                  <c:v>283.8</c:v>
                </c:pt>
                <c:pt idx="500">
                  <c:v>218.8</c:v>
                </c:pt>
                <c:pt idx="501">
                  <c:v>59.7</c:v>
                </c:pt>
                <c:pt idx="502">
                  <c:v>57.4</c:v>
                </c:pt>
                <c:pt idx="503">
                  <c:v>54.3</c:v>
                </c:pt>
                <c:pt idx="504">
                  <c:v>39</c:v>
                </c:pt>
                <c:pt idx="505">
                  <c:v>12.5</c:v>
                </c:pt>
                <c:pt idx="506">
                  <c:v>12.3</c:v>
                </c:pt>
                <c:pt idx="507">
                  <c:v>14.8</c:v>
                </c:pt>
                <c:pt idx="508">
                  <c:v>16</c:v>
                </c:pt>
                <c:pt idx="509">
                  <c:v>17</c:v>
                </c:pt>
                <c:pt idx="510">
                  <c:v>18.8</c:v>
                </c:pt>
                <c:pt idx="511">
                  <c:v>21.4</c:v>
                </c:pt>
                <c:pt idx="512">
                  <c:v>28.7</c:v>
                </c:pt>
                <c:pt idx="513">
                  <c:v>63.2</c:v>
                </c:pt>
                <c:pt idx="514">
                  <c:v>108.1</c:v>
                </c:pt>
                <c:pt idx="515">
                  <c:v>159.6</c:v>
                </c:pt>
                <c:pt idx="516">
                  <c:v>223.6</c:v>
                </c:pt>
                <c:pt idx="517">
                  <c:v>273.60000000000002</c:v>
                </c:pt>
                <c:pt idx="518">
                  <c:v>306.10000000000002</c:v>
                </c:pt>
                <c:pt idx="519">
                  <c:v>471</c:v>
                </c:pt>
                <c:pt idx="520">
                  <c:v>429</c:v>
                </c:pt>
                <c:pt idx="521">
                  <c:v>313.89999999999998</c:v>
                </c:pt>
                <c:pt idx="522">
                  <c:v>356.6</c:v>
                </c:pt>
                <c:pt idx="523">
                  <c:v>420.7</c:v>
                </c:pt>
                <c:pt idx="524">
                  <c:v>298.8</c:v>
                </c:pt>
                <c:pt idx="525">
                  <c:v>289.3</c:v>
                </c:pt>
                <c:pt idx="526">
                  <c:v>297.7</c:v>
                </c:pt>
                <c:pt idx="527">
                  <c:v>277.89999999999998</c:v>
                </c:pt>
                <c:pt idx="528">
                  <c:v>33.200000000000003</c:v>
                </c:pt>
                <c:pt idx="529">
                  <c:v>47.2</c:v>
                </c:pt>
                <c:pt idx="530">
                  <c:v>32</c:v>
                </c:pt>
                <c:pt idx="531">
                  <c:v>101.8</c:v>
                </c:pt>
                <c:pt idx="532">
                  <c:v>41.8</c:v>
                </c:pt>
                <c:pt idx="533">
                  <c:v>30.4</c:v>
                </c:pt>
                <c:pt idx="534">
                  <c:v>23.2</c:v>
                </c:pt>
                <c:pt idx="535">
                  <c:v>25.7</c:v>
                </c:pt>
                <c:pt idx="536">
                  <c:v>26.9</c:v>
                </c:pt>
                <c:pt idx="537">
                  <c:v>80.5</c:v>
                </c:pt>
                <c:pt idx="538">
                  <c:v>130.4</c:v>
                </c:pt>
                <c:pt idx="539">
                  <c:v>255</c:v>
                </c:pt>
                <c:pt idx="540">
                  <c:v>353.4</c:v>
                </c:pt>
                <c:pt idx="541">
                  <c:v>476.8</c:v>
                </c:pt>
                <c:pt idx="542">
                  <c:v>474.4</c:v>
                </c:pt>
                <c:pt idx="543">
                  <c:v>289.89999999999998</c:v>
                </c:pt>
                <c:pt idx="544">
                  <c:v>385.9</c:v>
                </c:pt>
                <c:pt idx="545">
                  <c:v>374.9</c:v>
                </c:pt>
                <c:pt idx="546">
                  <c:v>399.4</c:v>
                </c:pt>
                <c:pt idx="547">
                  <c:v>388.8</c:v>
                </c:pt>
                <c:pt idx="548">
                  <c:v>294.89999999999998</c:v>
                </c:pt>
                <c:pt idx="549">
                  <c:v>309.3</c:v>
                </c:pt>
                <c:pt idx="550">
                  <c:v>326</c:v>
                </c:pt>
                <c:pt idx="551">
                  <c:v>261.60000000000002</c:v>
                </c:pt>
                <c:pt idx="552">
                  <c:v>17.2</c:v>
                </c:pt>
                <c:pt idx="553">
                  <c:v>45.3</c:v>
                </c:pt>
                <c:pt idx="554">
                  <c:v>45.9</c:v>
                </c:pt>
                <c:pt idx="555">
                  <c:v>104.5</c:v>
                </c:pt>
                <c:pt idx="556">
                  <c:v>99</c:v>
                </c:pt>
                <c:pt idx="557">
                  <c:v>42</c:v>
                </c:pt>
                <c:pt idx="558">
                  <c:v>71.099999999999994</c:v>
                </c:pt>
                <c:pt idx="559">
                  <c:v>38.299999999999997</c:v>
                </c:pt>
                <c:pt idx="560">
                  <c:v>50.1</c:v>
                </c:pt>
                <c:pt idx="561">
                  <c:v>75.599999999999994</c:v>
                </c:pt>
                <c:pt idx="562">
                  <c:v>139.80000000000001</c:v>
                </c:pt>
                <c:pt idx="563">
                  <c:v>138.19999999999999</c:v>
                </c:pt>
                <c:pt idx="564">
                  <c:v>193.4</c:v>
                </c:pt>
                <c:pt idx="565">
                  <c:v>186.7</c:v>
                </c:pt>
                <c:pt idx="566">
                  <c:v>165.7</c:v>
                </c:pt>
                <c:pt idx="567">
                  <c:v>117.2</c:v>
                </c:pt>
                <c:pt idx="568">
                  <c:v>133.1</c:v>
                </c:pt>
                <c:pt idx="569">
                  <c:v>97.9</c:v>
                </c:pt>
                <c:pt idx="570">
                  <c:v>89.3</c:v>
                </c:pt>
                <c:pt idx="571">
                  <c:v>114.7</c:v>
                </c:pt>
                <c:pt idx="572">
                  <c:v>97</c:v>
                </c:pt>
                <c:pt idx="573">
                  <c:v>41.1</c:v>
                </c:pt>
                <c:pt idx="574">
                  <c:v>81.900000000000006</c:v>
                </c:pt>
                <c:pt idx="575">
                  <c:v>82.8</c:v>
                </c:pt>
                <c:pt idx="576">
                  <c:v>24.6</c:v>
                </c:pt>
                <c:pt idx="577">
                  <c:v>6.6</c:v>
                </c:pt>
                <c:pt idx="578">
                  <c:v>20.5</c:v>
                </c:pt>
                <c:pt idx="579">
                  <c:v>15.6</c:v>
                </c:pt>
                <c:pt idx="580">
                  <c:v>14.5</c:v>
                </c:pt>
                <c:pt idx="581">
                  <c:v>14.6</c:v>
                </c:pt>
                <c:pt idx="582">
                  <c:v>12</c:v>
                </c:pt>
                <c:pt idx="583">
                  <c:v>12.2</c:v>
                </c:pt>
                <c:pt idx="584">
                  <c:v>21.5</c:v>
                </c:pt>
                <c:pt idx="585">
                  <c:v>12.3</c:v>
                </c:pt>
                <c:pt idx="586">
                  <c:v>16.2</c:v>
                </c:pt>
                <c:pt idx="587">
                  <c:v>22.6</c:v>
                </c:pt>
                <c:pt idx="588">
                  <c:v>41.5</c:v>
                </c:pt>
                <c:pt idx="589">
                  <c:v>89.3</c:v>
                </c:pt>
                <c:pt idx="590">
                  <c:v>45.2</c:v>
                </c:pt>
                <c:pt idx="591">
                  <c:v>30.7</c:v>
                </c:pt>
                <c:pt idx="592">
                  <c:v>20.3</c:v>
                </c:pt>
                <c:pt idx="593">
                  <c:v>27.7</c:v>
                </c:pt>
                <c:pt idx="594">
                  <c:v>69.2</c:v>
                </c:pt>
                <c:pt idx="595">
                  <c:v>47</c:v>
                </c:pt>
                <c:pt idx="596">
                  <c:v>185</c:v>
                </c:pt>
                <c:pt idx="597">
                  <c:v>203.1</c:v>
                </c:pt>
                <c:pt idx="598">
                  <c:v>191.7</c:v>
                </c:pt>
                <c:pt idx="599">
                  <c:v>196.5</c:v>
                </c:pt>
                <c:pt idx="600">
                  <c:v>22.5</c:v>
                </c:pt>
                <c:pt idx="601">
                  <c:v>10.6</c:v>
                </c:pt>
                <c:pt idx="602">
                  <c:v>17</c:v>
                </c:pt>
                <c:pt idx="603">
                  <c:v>20</c:v>
                </c:pt>
                <c:pt idx="604">
                  <c:v>14</c:v>
                </c:pt>
                <c:pt idx="605">
                  <c:v>12</c:v>
                </c:pt>
                <c:pt idx="606">
                  <c:v>7</c:v>
                </c:pt>
                <c:pt idx="607">
                  <c:v>7</c:v>
                </c:pt>
                <c:pt idx="608">
                  <c:v>9.6</c:v>
                </c:pt>
                <c:pt idx="609">
                  <c:v>11.2</c:v>
                </c:pt>
                <c:pt idx="610">
                  <c:v>189.1</c:v>
                </c:pt>
                <c:pt idx="611">
                  <c:v>138.6</c:v>
                </c:pt>
                <c:pt idx="612">
                  <c:v>250.9</c:v>
                </c:pt>
                <c:pt idx="613">
                  <c:v>395.7</c:v>
                </c:pt>
                <c:pt idx="614">
                  <c:v>323.7</c:v>
                </c:pt>
                <c:pt idx="615">
                  <c:v>335.8</c:v>
                </c:pt>
                <c:pt idx="616">
                  <c:v>383.6</c:v>
                </c:pt>
                <c:pt idx="617">
                  <c:v>359.7</c:v>
                </c:pt>
                <c:pt idx="618">
                  <c:v>396.7</c:v>
                </c:pt>
                <c:pt idx="619">
                  <c:v>345.5</c:v>
                </c:pt>
                <c:pt idx="620">
                  <c:v>290</c:v>
                </c:pt>
                <c:pt idx="621">
                  <c:v>322.8</c:v>
                </c:pt>
                <c:pt idx="622">
                  <c:v>279</c:v>
                </c:pt>
                <c:pt idx="623">
                  <c:v>211.8</c:v>
                </c:pt>
                <c:pt idx="624">
                  <c:v>177</c:v>
                </c:pt>
                <c:pt idx="625">
                  <c:v>37</c:v>
                </c:pt>
                <c:pt idx="626">
                  <c:v>50</c:v>
                </c:pt>
                <c:pt idx="627">
                  <c:v>38</c:v>
                </c:pt>
                <c:pt idx="628">
                  <c:v>54.9</c:v>
                </c:pt>
                <c:pt idx="629">
                  <c:v>29.5</c:v>
                </c:pt>
                <c:pt idx="630">
                  <c:v>42</c:v>
                </c:pt>
                <c:pt idx="631">
                  <c:v>14.5</c:v>
                </c:pt>
                <c:pt idx="632">
                  <c:v>95.5</c:v>
                </c:pt>
                <c:pt idx="633">
                  <c:v>141.5</c:v>
                </c:pt>
                <c:pt idx="634">
                  <c:v>76.2</c:v>
                </c:pt>
                <c:pt idx="635">
                  <c:v>202.9</c:v>
                </c:pt>
                <c:pt idx="636">
                  <c:v>221.2</c:v>
                </c:pt>
                <c:pt idx="637">
                  <c:v>237.3</c:v>
                </c:pt>
                <c:pt idx="638">
                  <c:v>263</c:v>
                </c:pt>
                <c:pt idx="639">
                  <c:v>93.8</c:v>
                </c:pt>
                <c:pt idx="640">
                  <c:v>279.3</c:v>
                </c:pt>
                <c:pt idx="641">
                  <c:v>213.4</c:v>
                </c:pt>
                <c:pt idx="642">
                  <c:v>207.5</c:v>
                </c:pt>
                <c:pt idx="643">
                  <c:v>218.6</c:v>
                </c:pt>
                <c:pt idx="644">
                  <c:v>212.8</c:v>
                </c:pt>
                <c:pt idx="645">
                  <c:v>403</c:v>
                </c:pt>
                <c:pt idx="646">
                  <c:v>211.6</c:v>
                </c:pt>
                <c:pt idx="647">
                  <c:v>278.7</c:v>
                </c:pt>
                <c:pt idx="648">
                  <c:v>30</c:v>
                </c:pt>
                <c:pt idx="649">
                  <c:v>23.3</c:v>
                </c:pt>
                <c:pt idx="650">
                  <c:v>20.6</c:v>
                </c:pt>
                <c:pt idx="651">
                  <c:v>33.799999999999997</c:v>
                </c:pt>
                <c:pt idx="652">
                  <c:v>30</c:v>
                </c:pt>
                <c:pt idx="653">
                  <c:v>16.3</c:v>
                </c:pt>
                <c:pt idx="654">
                  <c:v>21.9</c:v>
                </c:pt>
                <c:pt idx="655">
                  <c:v>163.69999999999999</c:v>
                </c:pt>
                <c:pt idx="656">
                  <c:v>35.200000000000003</c:v>
                </c:pt>
                <c:pt idx="657">
                  <c:v>45</c:v>
                </c:pt>
                <c:pt idx="658">
                  <c:v>45.6</c:v>
                </c:pt>
                <c:pt idx="659">
                  <c:v>82.4</c:v>
                </c:pt>
                <c:pt idx="660">
                  <c:v>102.2</c:v>
                </c:pt>
                <c:pt idx="661">
                  <c:v>55.3</c:v>
                </c:pt>
                <c:pt idx="662">
                  <c:v>74.900000000000006</c:v>
                </c:pt>
                <c:pt idx="663">
                  <c:v>79.3</c:v>
                </c:pt>
                <c:pt idx="664">
                  <c:v>59.2</c:v>
                </c:pt>
                <c:pt idx="665">
                  <c:v>109.4</c:v>
                </c:pt>
                <c:pt idx="666">
                  <c:v>270.39999999999998</c:v>
                </c:pt>
                <c:pt idx="667">
                  <c:v>118.1</c:v>
                </c:pt>
                <c:pt idx="668">
                  <c:v>140</c:v>
                </c:pt>
                <c:pt idx="669">
                  <c:v>111.5</c:v>
                </c:pt>
                <c:pt idx="670">
                  <c:v>35.4</c:v>
                </c:pt>
                <c:pt idx="671">
                  <c:v>32.9</c:v>
                </c:pt>
                <c:pt idx="672">
                  <c:v>3.5</c:v>
                </c:pt>
                <c:pt idx="673">
                  <c:v>18.7</c:v>
                </c:pt>
                <c:pt idx="674">
                  <c:v>18.100000000000001</c:v>
                </c:pt>
                <c:pt idx="675">
                  <c:v>23.2</c:v>
                </c:pt>
                <c:pt idx="676">
                  <c:v>30.9</c:v>
                </c:pt>
                <c:pt idx="677">
                  <c:v>26.8</c:v>
                </c:pt>
                <c:pt idx="678">
                  <c:v>14.2</c:v>
                </c:pt>
                <c:pt idx="679">
                  <c:v>12.1</c:v>
                </c:pt>
                <c:pt idx="680">
                  <c:v>12.6</c:v>
                </c:pt>
                <c:pt idx="681">
                  <c:v>38.9</c:v>
                </c:pt>
                <c:pt idx="682">
                  <c:v>79.400000000000006</c:v>
                </c:pt>
                <c:pt idx="683">
                  <c:v>108.6</c:v>
                </c:pt>
                <c:pt idx="684">
                  <c:v>160.4</c:v>
                </c:pt>
                <c:pt idx="685">
                  <c:v>291.5</c:v>
                </c:pt>
                <c:pt idx="686">
                  <c:v>162.6</c:v>
                </c:pt>
                <c:pt idx="687">
                  <c:v>231</c:v>
                </c:pt>
                <c:pt idx="688">
                  <c:v>348.5</c:v>
                </c:pt>
                <c:pt idx="689">
                  <c:v>192.6</c:v>
                </c:pt>
                <c:pt idx="690">
                  <c:v>205.4</c:v>
                </c:pt>
                <c:pt idx="691">
                  <c:v>244.5</c:v>
                </c:pt>
                <c:pt idx="692">
                  <c:v>152.30000000000001</c:v>
                </c:pt>
                <c:pt idx="693">
                  <c:v>142.1</c:v>
                </c:pt>
                <c:pt idx="694">
                  <c:v>197</c:v>
                </c:pt>
                <c:pt idx="695">
                  <c:v>137.19999999999999</c:v>
                </c:pt>
                <c:pt idx="696">
                  <c:v>40.5</c:v>
                </c:pt>
                <c:pt idx="697">
                  <c:v>67</c:v>
                </c:pt>
                <c:pt idx="698">
                  <c:v>35.5</c:v>
                </c:pt>
                <c:pt idx="699">
                  <c:v>49</c:v>
                </c:pt>
                <c:pt idx="700">
                  <c:v>31</c:v>
                </c:pt>
                <c:pt idx="701">
                  <c:v>47.2</c:v>
                </c:pt>
                <c:pt idx="702">
                  <c:v>12.2</c:v>
                </c:pt>
                <c:pt idx="703">
                  <c:v>17.399999999999999</c:v>
                </c:pt>
                <c:pt idx="704">
                  <c:v>29.4</c:v>
                </c:pt>
                <c:pt idx="705">
                  <c:v>22.2</c:v>
                </c:pt>
                <c:pt idx="706">
                  <c:v>11</c:v>
                </c:pt>
                <c:pt idx="707">
                  <c:v>18.7</c:v>
                </c:pt>
                <c:pt idx="708">
                  <c:v>120</c:v>
                </c:pt>
                <c:pt idx="709">
                  <c:v>189.8</c:v>
                </c:pt>
                <c:pt idx="710">
                  <c:v>27.9</c:v>
                </c:pt>
                <c:pt idx="711">
                  <c:v>66.400000000000006</c:v>
                </c:pt>
                <c:pt idx="712">
                  <c:v>155.4</c:v>
                </c:pt>
                <c:pt idx="713">
                  <c:v>159.19999999999999</c:v>
                </c:pt>
                <c:pt idx="714">
                  <c:v>165.2</c:v>
                </c:pt>
                <c:pt idx="715">
                  <c:v>141</c:v>
                </c:pt>
                <c:pt idx="716">
                  <c:v>176.5</c:v>
                </c:pt>
                <c:pt idx="717">
                  <c:v>165.8</c:v>
                </c:pt>
                <c:pt idx="718">
                  <c:v>286.39999999999998</c:v>
                </c:pt>
                <c:pt idx="719">
                  <c:v>150.30000000000001</c:v>
                </c:pt>
              </c:numCache>
            </c:numRef>
          </c:val>
          <c:smooth val="0"/>
        </c:ser>
        <c:dLbls>
          <c:showLegendKey val="0"/>
          <c:showVal val="0"/>
          <c:showCatName val="0"/>
          <c:showSerName val="0"/>
          <c:showPercent val="0"/>
          <c:showBubbleSize val="0"/>
        </c:dLbls>
        <c:marker val="1"/>
        <c:smooth val="0"/>
        <c:axId val="241625728"/>
        <c:axId val="43836160"/>
      </c:lineChart>
      <c:lineChart>
        <c:grouping val="standard"/>
        <c:varyColors val="0"/>
        <c:ser>
          <c:idx val="1"/>
          <c:order val="1"/>
          <c:tx>
            <c:strRef>
              <c:f>Rapor!$K$1</c:f>
              <c:strCache>
                <c:ptCount val="1"/>
                <c:pt idx="0">
                  <c:v>GİP İşlem Hacmi (TL)</c:v>
                </c:pt>
              </c:strCache>
            </c:strRef>
          </c:tx>
          <c:marker>
            <c:symbol val="none"/>
          </c:marker>
          <c:val>
            <c:numRef>
              <c:f>Rapor!$K$2:$K$721</c:f>
              <c:numCache>
                <c:formatCode>#,##0.0#####</c:formatCode>
                <c:ptCount val="720"/>
                <c:pt idx="0">
                  <c:v>4148.8599999999997</c:v>
                </c:pt>
                <c:pt idx="1">
                  <c:v>29697</c:v>
                </c:pt>
                <c:pt idx="2">
                  <c:v>12960.9</c:v>
                </c:pt>
                <c:pt idx="3">
                  <c:v>5308.84</c:v>
                </c:pt>
                <c:pt idx="4">
                  <c:v>6608.04</c:v>
                </c:pt>
                <c:pt idx="5">
                  <c:v>5577.69</c:v>
                </c:pt>
                <c:pt idx="6">
                  <c:v>45.81</c:v>
                </c:pt>
                <c:pt idx="7">
                  <c:v>3717.85</c:v>
                </c:pt>
                <c:pt idx="8">
                  <c:v>5133.99</c:v>
                </c:pt>
                <c:pt idx="9">
                  <c:v>6409.29</c:v>
                </c:pt>
                <c:pt idx="10">
                  <c:v>3875.07</c:v>
                </c:pt>
                <c:pt idx="11">
                  <c:v>3860.52</c:v>
                </c:pt>
                <c:pt idx="12">
                  <c:v>5318.81</c:v>
                </c:pt>
                <c:pt idx="13">
                  <c:v>17519.349999999999</c:v>
                </c:pt>
                <c:pt idx="14">
                  <c:v>4860.4799999999996</c:v>
                </c:pt>
                <c:pt idx="15">
                  <c:v>4877.6899999999996</c:v>
                </c:pt>
                <c:pt idx="16">
                  <c:v>7883.09</c:v>
                </c:pt>
                <c:pt idx="17">
                  <c:v>6330.95</c:v>
                </c:pt>
                <c:pt idx="18">
                  <c:v>5615.25</c:v>
                </c:pt>
                <c:pt idx="19">
                  <c:v>4661.2</c:v>
                </c:pt>
                <c:pt idx="20">
                  <c:v>6168.08</c:v>
                </c:pt>
                <c:pt idx="21">
                  <c:v>4282.6099999999997</c:v>
                </c:pt>
                <c:pt idx="22">
                  <c:v>4929.95</c:v>
                </c:pt>
                <c:pt idx="23">
                  <c:v>8456.44</c:v>
                </c:pt>
                <c:pt idx="24">
                  <c:v>6991.25</c:v>
                </c:pt>
                <c:pt idx="25">
                  <c:v>8472.06</c:v>
                </c:pt>
                <c:pt idx="26">
                  <c:v>11860.19</c:v>
                </c:pt>
                <c:pt idx="27">
                  <c:v>11708.6</c:v>
                </c:pt>
                <c:pt idx="28">
                  <c:v>2121.62</c:v>
                </c:pt>
                <c:pt idx="29">
                  <c:v>4976.6899999999996</c:v>
                </c:pt>
                <c:pt idx="30">
                  <c:v>672.17</c:v>
                </c:pt>
                <c:pt idx="31">
                  <c:v>2364.41</c:v>
                </c:pt>
                <c:pt idx="32">
                  <c:v>2957.75</c:v>
                </c:pt>
                <c:pt idx="33">
                  <c:v>11966.71</c:v>
                </c:pt>
                <c:pt idx="34">
                  <c:v>4918.45</c:v>
                </c:pt>
                <c:pt idx="35">
                  <c:v>17622</c:v>
                </c:pt>
                <c:pt idx="36">
                  <c:v>17582.900000000001</c:v>
                </c:pt>
                <c:pt idx="37">
                  <c:v>12909.06</c:v>
                </c:pt>
                <c:pt idx="38">
                  <c:v>27110.400000000001</c:v>
                </c:pt>
                <c:pt idx="39">
                  <c:v>26807.77</c:v>
                </c:pt>
                <c:pt idx="40">
                  <c:v>24923.93</c:v>
                </c:pt>
                <c:pt idx="41">
                  <c:v>18921.11</c:v>
                </c:pt>
                <c:pt idx="42">
                  <c:v>21064.87</c:v>
                </c:pt>
                <c:pt idx="43">
                  <c:v>7652.31</c:v>
                </c:pt>
                <c:pt idx="44">
                  <c:v>9642.01</c:v>
                </c:pt>
                <c:pt idx="45">
                  <c:v>6569.07</c:v>
                </c:pt>
                <c:pt idx="46">
                  <c:v>5101.95</c:v>
                </c:pt>
                <c:pt idx="47">
                  <c:v>20505.59</c:v>
                </c:pt>
                <c:pt idx="48">
                  <c:v>2321.8200000000002</c:v>
                </c:pt>
                <c:pt idx="49">
                  <c:v>2118.88</c:v>
                </c:pt>
                <c:pt idx="50">
                  <c:v>5739.41</c:v>
                </c:pt>
                <c:pt idx="51">
                  <c:v>530.95000000000005</c:v>
                </c:pt>
                <c:pt idx="52">
                  <c:v>268.98</c:v>
                </c:pt>
                <c:pt idx="53">
                  <c:v>58.29</c:v>
                </c:pt>
                <c:pt idx="54">
                  <c:v>14.2</c:v>
                </c:pt>
                <c:pt idx="55">
                  <c:v>1142.6500000000001</c:v>
                </c:pt>
                <c:pt idx="56">
                  <c:v>2974.31</c:v>
                </c:pt>
                <c:pt idx="57">
                  <c:v>1480.82</c:v>
                </c:pt>
                <c:pt idx="58">
                  <c:v>1069.55</c:v>
                </c:pt>
                <c:pt idx="59">
                  <c:v>3383.29</c:v>
                </c:pt>
                <c:pt idx="60">
                  <c:v>2284.79</c:v>
                </c:pt>
                <c:pt idx="61">
                  <c:v>4703.24</c:v>
                </c:pt>
                <c:pt idx="62">
                  <c:v>5010.96</c:v>
                </c:pt>
                <c:pt idx="63">
                  <c:v>6171</c:v>
                </c:pt>
                <c:pt idx="64">
                  <c:v>7968.28</c:v>
                </c:pt>
                <c:pt idx="65">
                  <c:v>8644.64</c:v>
                </c:pt>
                <c:pt idx="66">
                  <c:v>4686.1099999999997</c:v>
                </c:pt>
                <c:pt idx="67">
                  <c:v>4285.3900000000003</c:v>
                </c:pt>
                <c:pt idx="68">
                  <c:v>4854.6099999999997</c:v>
                </c:pt>
                <c:pt idx="69">
                  <c:v>3140.41</c:v>
                </c:pt>
                <c:pt idx="70">
                  <c:v>3060.47</c:v>
                </c:pt>
                <c:pt idx="71">
                  <c:v>3286.28</c:v>
                </c:pt>
                <c:pt idx="72">
                  <c:v>7850.31</c:v>
                </c:pt>
                <c:pt idx="73">
                  <c:v>11079.81</c:v>
                </c:pt>
                <c:pt idx="74">
                  <c:v>6125.87</c:v>
                </c:pt>
                <c:pt idx="75">
                  <c:v>16991.400000000001</c:v>
                </c:pt>
                <c:pt idx="76">
                  <c:v>5851.33</c:v>
                </c:pt>
                <c:pt idx="77">
                  <c:v>2495.9899999999998</c:v>
                </c:pt>
                <c:pt idx="78">
                  <c:v>7.5</c:v>
                </c:pt>
                <c:pt idx="79">
                  <c:v>11.5</c:v>
                </c:pt>
                <c:pt idx="80">
                  <c:v>7345.15</c:v>
                </c:pt>
                <c:pt idx="81">
                  <c:v>31878.38</c:v>
                </c:pt>
                <c:pt idx="82">
                  <c:v>9647.91</c:v>
                </c:pt>
                <c:pt idx="83">
                  <c:v>7631.46</c:v>
                </c:pt>
                <c:pt idx="84">
                  <c:v>9672.3799999999992</c:v>
                </c:pt>
                <c:pt idx="85">
                  <c:v>11002.65</c:v>
                </c:pt>
                <c:pt idx="86">
                  <c:v>9010.43</c:v>
                </c:pt>
                <c:pt idx="87">
                  <c:v>14254.18</c:v>
                </c:pt>
                <c:pt idx="88">
                  <c:v>25415.11</c:v>
                </c:pt>
                <c:pt idx="89">
                  <c:v>27974.11</c:v>
                </c:pt>
                <c:pt idx="90">
                  <c:v>10927.72</c:v>
                </c:pt>
                <c:pt idx="91">
                  <c:v>11089.58</c:v>
                </c:pt>
                <c:pt idx="92">
                  <c:v>14142.25</c:v>
                </c:pt>
                <c:pt idx="93">
                  <c:v>15172.49</c:v>
                </c:pt>
                <c:pt idx="94">
                  <c:v>17885.3</c:v>
                </c:pt>
                <c:pt idx="95">
                  <c:v>29548.29</c:v>
                </c:pt>
                <c:pt idx="96">
                  <c:v>1682.66</c:v>
                </c:pt>
                <c:pt idx="97">
                  <c:v>882.59</c:v>
                </c:pt>
                <c:pt idx="98">
                  <c:v>2970.92</c:v>
                </c:pt>
                <c:pt idx="99">
                  <c:v>3083.18</c:v>
                </c:pt>
                <c:pt idx="100">
                  <c:v>2913.37</c:v>
                </c:pt>
                <c:pt idx="101">
                  <c:v>569.67999999999995</c:v>
                </c:pt>
                <c:pt idx="102">
                  <c:v>0</c:v>
                </c:pt>
                <c:pt idx="103">
                  <c:v>2319.63</c:v>
                </c:pt>
                <c:pt idx="104">
                  <c:v>2354.9699999999998</c:v>
                </c:pt>
                <c:pt idx="105">
                  <c:v>4779.8599999999997</c:v>
                </c:pt>
                <c:pt idx="106">
                  <c:v>9924.94</c:v>
                </c:pt>
                <c:pt idx="107">
                  <c:v>8161.81</c:v>
                </c:pt>
                <c:pt idx="108">
                  <c:v>7448.05</c:v>
                </c:pt>
                <c:pt idx="109">
                  <c:v>40541.279999999999</c:v>
                </c:pt>
                <c:pt idx="110">
                  <c:v>49562.51</c:v>
                </c:pt>
                <c:pt idx="111">
                  <c:v>46639.57</c:v>
                </c:pt>
                <c:pt idx="112">
                  <c:v>45315.08</c:v>
                </c:pt>
                <c:pt idx="113">
                  <c:v>34183.53</c:v>
                </c:pt>
                <c:pt idx="114">
                  <c:v>30745.83</c:v>
                </c:pt>
                <c:pt idx="115">
                  <c:v>21714.94</c:v>
                </c:pt>
                <c:pt idx="116">
                  <c:v>22906.7</c:v>
                </c:pt>
                <c:pt idx="117">
                  <c:v>21817.8</c:v>
                </c:pt>
                <c:pt idx="118">
                  <c:v>15524.19</c:v>
                </c:pt>
                <c:pt idx="119">
                  <c:v>13540.43</c:v>
                </c:pt>
                <c:pt idx="120">
                  <c:v>600.70000000000005</c:v>
                </c:pt>
                <c:pt idx="121">
                  <c:v>615.12</c:v>
                </c:pt>
                <c:pt idx="122">
                  <c:v>1134.57</c:v>
                </c:pt>
                <c:pt idx="123">
                  <c:v>772.4</c:v>
                </c:pt>
                <c:pt idx="124">
                  <c:v>630.86</c:v>
                </c:pt>
                <c:pt idx="125">
                  <c:v>446.7</c:v>
                </c:pt>
                <c:pt idx="126">
                  <c:v>72.599999999999994</c:v>
                </c:pt>
                <c:pt idx="127">
                  <c:v>165</c:v>
                </c:pt>
                <c:pt idx="128">
                  <c:v>4702.0600000000004</c:v>
                </c:pt>
                <c:pt idx="129">
                  <c:v>961.71</c:v>
                </c:pt>
                <c:pt idx="130">
                  <c:v>5762.26</c:v>
                </c:pt>
                <c:pt idx="131">
                  <c:v>18410.93</c:v>
                </c:pt>
                <c:pt idx="132">
                  <c:v>53617.9</c:v>
                </c:pt>
                <c:pt idx="133">
                  <c:v>28327.53</c:v>
                </c:pt>
                <c:pt idx="134">
                  <c:v>42089.93</c:v>
                </c:pt>
                <c:pt idx="135">
                  <c:v>22295.65</c:v>
                </c:pt>
                <c:pt idx="136">
                  <c:v>14591.58</c:v>
                </c:pt>
                <c:pt idx="137">
                  <c:v>12107.06</c:v>
                </c:pt>
                <c:pt idx="138">
                  <c:v>13470.25</c:v>
                </c:pt>
                <c:pt idx="139">
                  <c:v>9651.3700000000008</c:v>
                </c:pt>
                <c:pt idx="140">
                  <c:v>15947.7</c:v>
                </c:pt>
                <c:pt idx="141">
                  <c:v>17198.71</c:v>
                </c:pt>
                <c:pt idx="142">
                  <c:v>15822.01</c:v>
                </c:pt>
                <c:pt idx="143">
                  <c:v>9452.1</c:v>
                </c:pt>
                <c:pt idx="144">
                  <c:v>1449.2</c:v>
                </c:pt>
                <c:pt idx="145">
                  <c:v>398.6</c:v>
                </c:pt>
                <c:pt idx="146">
                  <c:v>315.8</c:v>
                </c:pt>
                <c:pt idx="147">
                  <c:v>4260.34</c:v>
                </c:pt>
                <c:pt idx="148">
                  <c:v>928.27</c:v>
                </c:pt>
                <c:pt idx="149">
                  <c:v>967.79</c:v>
                </c:pt>
                <c:pt idx="150">
                  <c:v>317.06</c:v>
                </c:pt>
                <c:pt idx="151">
                  <c:v>387</c:v>
                </c:pt>
                <c:pt idx="152">
                  <c:v>928.1</c:v>
                </c:pt>
                <c:pt idx="153">
                  <c:v>670.8</c:v>
                </c:pt>
                <c:pt idx="154">
                  <c:v>2018.65</c:v>
                </c:pt>
                <c:pt idx="155">
                  <c:v>5092.96</c:v>
                </c:pt>
                <c:pt idx="156">
                  <c:v>8245.24</c:v>
                </c:pt>
                <c:pt idx="157">
                  <c:v>3045.59</c:v>
                </c:pt>
                <c:pt idx="158">
                  <c:v>3453.73</c:v>
                </c:pt>
                <c:pt idx="159">
                  <c:v>2148.62</c:v>
                </c:pt>
                <c:pt idx="160">
                  <c:v>1871.79</c:v>
                </c:pt>
                <c:pt idx="161">
                  <c:v>39217.01</c:v>
                </c:pt>
                <c:pt idx="162">
                  <c:v>16769.29</c:v>
                </c:pt>
                <c:pt idx="163">
                  <c:v>11111.33</c:v>
                </c:pt>
                <c:pt idx="164">
                  <c:v>13292.02</c:v>
                </c:pt>
                <c:pt idx="165">
                  <c:v>20513.78</c:v>
                </c:pt>
                <c:pt idx="166">
                  <c:v>19793.04</c:v>
                </c:pt>
                <c:pt idx="167">
                  <c:v>17678.02</c:v>
                </c:pt>
                <c:pt idx="168">
                  <c:v>889.97</c:v>
                </c:pt>
                <c:pt idx="169">
                  <c:v>7639.99</c:v>
                </c:pt>
                <c:pt idx="170">
                  <c:v>161.75</c:v>
                </c:pt>
                <c:pt idx="171">
                  <c:v>1069</c:v>
                </c:pt>
                <c:pt idx="172">
                  <c:v>347.6</c:v>
                </c:pt>
                <c:pt idx="173">
                  <c:v>268.62</c:v>
                </c:pt>
                <c:pt idx="174">
                  <c:v>1413.79</c:v>
                </c:pt>
                <c:pt idx="175">
                  <c:v>2298.4299999999998</c:v>
                </c:pt>
                <c:pt idx="176">
                  <c:v>5525.89</c:v>
                </c:pt>
                <c:pt idx="177">
                  <c:v>17739.07</c:v>
                </c:pt>
                <c:pt idx="178">
                  <c:v>18283.68</c:v>
                </c:pt>
                <c:pt idx="179">
                  <c:v>21695.81</c:v>
                </c:pt>
                <c:pt idx="180">
                  <c:v>45005.08</c:v>
                </c:pt>
                <c:pt idx="181">
                  <c:v>31290.959999999999</c:v>
                </c:pt>
                <c:pt idx="182">
                  <c:v>49158.05</c:v>
                </c:pt>
                <c:pt idx="183">
                  <c:v>48617.15</c:v>
                </c:pt>
                <c:pt idx="184">
                  <c:v>42303.040000000001</c:v>
                </c:pt>
                <c:pt idx="185">
                  <c:v>28645.39</c:v>
                </c:pt>
                <c:pt idx="186">
                  <c:v>34026.44</c:v>
                </c:pt>
                <c:pt idx="187">
                  <c:v>44219.38</c:v>
                </c:pt>
                <c:pt idx="188">
                  <c:v>31790.75</c:v>
                </c:pt>
                <c:pt idx="189">
                  <c:v>28915.35</c:v>
                </c:pt>
                <c:pt idx="190">
                  <c:v>24727.7</c:v>
                </c:pt>
                <c:pt idx="191">
                  <c:v>24884.37</c:v>
                </c:pt>
                <c:pt idx="192">
                  <c:v>1583.8</c:v>
                </c:pt>
                <c:pt idx="193">
                  <c:v>2434</c:v>
                </c:pt>
                <c:pt idx="194">
                  <c:v>2226</c:v>
                </c:pt>
                <c:pt idx="195">
                  <c:v>1635.02</c:v>
                </c:pt>
                <c:pt idx="196">
                  <c:v>180.3</c:v>
                </c:pt>
                <c:pt idx="197">
                  <c:v>45.99</c:v>
                </c:pt>
                <c:pt idx="198">
                  <c:v>0</c:v>
                </c:pt>
                <c:pt idx="199">
                  <c:v>3234.3</c:v>
                </c:pt>
                <c:pt idx="200">
                  <c:v>2646.03</c:v>
                </c:pt>
                <c:pt idx="201">
                  <c:v>4891.8</c:v>
                </c:pt>
                <c:pt idx="202">
                  <c:v>6812.16</c:v>
                </c:pt>
                <c:pt idx="203">
                  <c:v>6704.2</c:v>
                </c:pt>
                <c:pt idx="204">
                  <c:v>28144.73</c:v>
                </c:pt>
                <c:pt idx="205">
                  <c:v>35663.699999999997</c:v>
                </c:pt>
                <c:pt idx="206">
                  <c:v>40174.44</c:v>
                </c:pt>
                <c:pt idx="207">
                  <c:v>46307.66</c:v>
                </c:pt>
                <c:pt idx="208">
                  <c:v>75527.45</c:v>
                </c:pt>
                <c:pt idx="209">
                  <c:v>41874.370000000003</c:v>
                </c:pt>
                <c:pt idx="210">
                  <c:v>37772.93</c:v>
                </c:pt>
                <c:pt idx="211">
                  <c:v>53246.48</c:v>
                </c:pt>
                <c:pt idx="212">
                  <c:v>33620.85</c:v>
                </c:pt>
                <c:pt idx="213">
                  <c:v>33698.33</c:v>
                </c:pt>
                <c:pt idx="214">
                  <c:v>15330.49</c:v>
                </c:pt>
                <c:pt idx="215">
                  <c:v>10388.780000000001</c:v>
                </c:pt>
                <c:pt idx="216">
                  <c:v>26540.6</c:v>
                </c:pt>
                <c:pt idx="217">
                  <c:v>1897.5</c:v>
                </c:pt>
                <c:pt idx="218">
                  <c:v>41.2</c:v>
                </c:pt>
                <c:pt idx="219">
                  <c:v>32</c:v>
                </c:pt>
                <c:pt idx="220">
                  <c:v>231.1</c:v>
                </c:pt>
                <c:pt idx="221">
                  <c:v>35.5</c:v>
                </c:pt>
                <c:pt idx="222">
                  <c:v>216.39</c:v>
                </c:pt>
                <c:pt idx="223">
                  <c:v>528</c:v>
                </c:pt>
                <c:pt idx="224">
                  <c:v>80.5</c:v>
                </c:pt>
                <c:pt idx="225">
                  <c:v>420</c:v>
                </c:pt>
                <c:pt idx="226">
                  <c:v>739.4</c:v>
                </c:pt>
                <c:pt idx="227">
                  <c:v>33470.35</c:v>
                </c:pt>
                <c:pt idx="228">
                  <c:v>6589.5</c:v>
                </c:pt>
                <c:pt idx="229">
                  <c:v>2300.5700000000002</c:v>
                </c:pt>
                <c:pt idx="230">
                  <c:v>2722.83</c:v>
                </c:pt>
                <c:pt idx="231">
                  <c:v>2961.31</c:v>
                </c:pt>
                <c:pt idx="232">
                  <c:v>2689.48</c:v>
                </c:pt>
                <c:pt idx="233">
                  <c:v>1744.45</c:v>
                </c:pt>
                <c:pt idx="234">
                  <c:v>2270.14</c:v>
                </c:pt>
                <c:pt idx="235">
                  <c:v>28712.400000000001</c:v>
                </c:pt>
                <c:pt idx="236">
                  <c:v>29823.09</c:v>
                </c:pt>
                <c:pt idx="237">
                  <c:v>30655.85</c:v>
                </c:pt>
                <c:pt idx="238">
                  <c:v>40296.9</c:v>
                </c:pt>
                <c:pt idx="239">
                  <c:v>11570.62</c:v>
                </c:pt>
                <c:pt idx="240">
                  <c:v>3660.22</c:v>
                </c:pt>
                <c:pt idx="241">
                  <c:v>1173.8599999999999</c:v>
                </c:pt>
                <c:pt idx="242">
                  <c:v>383.28</c:v>
                </c:pt>
                <c:pt idx="243">
                  <c:v>206.55</c:v>
                </c:pt>
                <c:pt idx="244">
                  <c:v>3036.4</c:v>
                </c:pt>
                <c:pt idx="245">
                  <c:v>4033.1</c:v>
                </c:pt>
                <c:pt idx="246">
                  <c:v>35</c:v>
                </c:pt>
                <c:pt idx="247">
                  <c:v>1462.61</c:v>
                </c:pt>
                <c:pt idx="248">
                  <c:v>6855.3</c:v>
                </c:pt>
                <c:pt idx="249">
                  <c:v>1052.8800000000001</c:v>
                </c:pt>
                <c:pt idx="250">
                  <c:v>7055.84</c:v>
                </c:pt>
                <c:pt idx="251">
                  <c:v>19897.03</c:v>
                </c:pt>
                <c:pt idx="252">
                  <c:v>12625.87</c:v>
                </c:pt>
                <c:pt idx="253">
                  <c:v>21003.439999999999</c:v>
                </c:pt>
                <c:pt idx="254">
                  <c:v>21609.84</c:v>
                </c:pt>
                <c:pt idx="255">
                  <c:v>16494.62</c:v>
                </c:pt>
                <c:pt idx="256">
                  <c:v>12910.44</c:v>
                </c:pt>
                <c:pt idx="257">
                  <c:v>16103.12</c:v>
                </c:pt>
                <c:pt idx="258">
                  <c:v>15486.3</c:v>
                </c:pt>
                <c:pt idx="259">
                  <c:v>23142.080000000002</c:v>
                </c:pt>
                <c:pt idx="260">
                  <c:v>25071.200000000001</c:v>
                </c:pt>
                <c:pt idx="261">
                  <c:v>15448.51</c:v>
                </c:pt>
                <c:pt idx="262">
                  <c:v>12934.69</c:v>
                </c:pt>
                <c:pt idx="263">
                  <c:v>8746.86</c:v>
                </c:pt>
                <c:pt idx="264">
                  <c:v>795.75</c:v>
                </c:pt>
                <c:pt idx="265">
                  <c:v>123.74</c:v>
                </c:pt>
                <c:pt idx="266">
                  <c:v>16.8</c:v>
                </c:pt>
                <c:pt idx="267">
                  <c:v>13.6</c:v>
                </c:pt>
                <c:pt idx="268">
                  <c:v>18.2</c:v>
                </c:pt>
                <c:pt idx="269">
                  <c:v>12.8</c:v>
                </c:pt>
                <c:pt idx="270">
                  <c:v>23.8</c:v>
                </c:pt>
                <c:pt idx="271">
                  <c:v>39.200000000000003</c:v>
                </c:pt>
                <c:pt idx="272">
                  <c:v>9712.91</c:v>
                </c:pt>
                <c:pt idx="273">
                  <c:v>10600.4</c:v>
                </c:pt>
                <c:pt idx="274">
                  <c:v>23322.7</c:v>
                </c:pt>
                <c:pt idx="275">
                  <c:v>33863.760000000002</c:v>
                </c:pt>
                <c:pt idx="276">
                  <c:v>23079.33</c:v>
                </c:pt>
                <c:pt idx="277">
                  <c:v>21569.09</c:v>
                </c:pt>
                <c:pt idx="278">
                  <c:v>21707.98</c:v>
                </c:pt>
                <c:pt idx="279">
                  <c:v>20992.51</c:v>
                </c:pt>
                <c:pt idx="280">
                  <c:v>21530.36</c:v>
                </c:pt>
                <c:pt idx="281">
                  <c:v>30140.77</c:v>
                </c:pt>
                <c:pt idx="282">
                  <c:v>22282.11</c:v>
                </c:pt>
                <c:pt idx="283">
                  <c:v>21789.83</c:v>
                </c:pt>
                <c:pt idx="284">
                  <c:v>28186.75</c:v>
                </c:pt>
                <c:pt idx="285">
                  <c:v>20456.86</c:v>
                </c:pt>
                <c:pt idx="286">
                  <c:v>21934.82</c:v>
                </c:pt>
                <c:pt idx="287">
                  <c:v>20664.78</c:v>
                </c:pt>
                <c:pt idx="288">
                  <c:v>7832.41</c:v>
                </c:pt>
                <c:pt idx="289">
                  <c:v>6348.75</c:v>
                </c:pt>
                <c:pt idx="290">
                  <c:v>1503.75</c:v>
                </c:pt>
                <c:pt idx="291">
                  <c:v>1005.45</c:v>
                </c:pt>
                <c:pt idx="292">
                  <c:v>785.56</c:v>
                </c:pt>
                <c:pt idx="293">
                  <c:v>1093.9000000000001</c:v>
                </c:pt>
                <c:pt idx="294">
                  <c:v>49</c:v>
                </c:pt>
                <c:pt idx="295">
                  <c:v>303.51</c:v>
                </c:pt>
                <c:pt idx="296">
                  <c:v>592.76</c:v>
                </c:pt>
                <c:pt idx="297">
                  <c:v>5698.73</c:v>
                </c:pt>
                <c:pt idx="298">
                  <c:v>4992.1400000000003</c:v>
                </c:pt>
                <c:pt idx="299">
                  <c:v>19263.16</c:v>
                </c:pt>
                <c:pt idx="300">
                  <c:v>25290.9</c:v>
                </c:pt>
                <c:pt idx="301">
                  <c:v>37834.910000000003</c:v>
                </c:pt>
                <c:pt idx="302">
                  <c:v>39297.67</c:v>
                </c:pt>
                <c:pt idx="303">
                  <c:v>22200.22</c:v>
                </c:pt>
                <c:pt idx="304">
                  <c:v>21044.65</c:v>
                </c:pt>
                <c:pt idx="305">
                  <c:v>10942.75</c:v>
                </c:pt>
                <c:pt idx="306">
                  <c:v>14259.19</c:v>
                </c:pt>
                <c:pt idx="307">
                  <c:v>33369.050000000003</c:v>
                </c:pt>
                <c:pt idx="308">
                  <c:v>26366.91</c:v>
                </c:pt>
                <c:pt idx="309">
                  <c:v>24188.77</c:v>
                </c:pt>
                <c:pt idx="310">
                  <c:v>18453.8</c:v>
                </c:pt>
                <c:pt idx="311">
                  <c:v>16455.97</c:v>
                </c:pt>
                <c:pt idx="312">
                  <c:v>3620.72</c:v>
                </c:pt>
                <c:pt idx="313">
                  <c:v>116</c:v>
                </c:pt>
                <c:pt idx="314">
                  <c:v>3036.5</c:v>
                </c:pt>
                <c:pt idx="315">
                  <c:v>1520.29</c:v>
                </c:pt>
                <c:pt idx="316">
                  <c:v>2198.4899999999998</c:v>
                </c:pt>
                <c:pt idx="317">
                  <c:v>2969.1</c:v>
                </c:pt>
                <c:pt idx="318">
                  <c:v>811.55</c:v>
                </c:pt>
                <c:pt idx="319">
                  <c:v>2347.15</c:v>
                </c:pt>
                <c:pt idx="320">
                  <c:v>823.19</c:v>
                </c:pt>
                <c:pt idx="321">
                  <c:v>1510.71</c:v>
                </c:pt>
                <c:pt idx="322">
                  <c:v>9388.2999999999993</c:v>
                </c:pt>
                <c:pt idx="323">
                  <c:v>10726.5</c:v>
                </c:pt>
                <c:pt idx="324">
                  <c:v>11473.2</c:v>
                </c:pt>
                <c:pt idx="325">
                  <c:v>23826.03</c:v>
                </c:pt>
                <c:pt idx="326">
                  <c:v>13575.15</c:v>
                </c:pt>
                <c:pt idx="327">
                  <c:v>13603.37</c:v>
                </c:pt>
                <c:pt idx="328">
                  <c:v>11771.17</c:v>
                </c:pt>
                <c:pt idx="329">
                  <c:v>12020.67</c:v>
                </c:pt>
                <c:pt idx="330">
                  <c:v>20889.32</c:v>
                </c:pt>
                <c:pt idx="331">
                  <c:v>34378.730000000003</c:v>
                </c:pt>
                <c:pt idx="332">
                  <c:v>40409.39</c:v>
                </c:pt>
                <c:pt idx="333">
                  <c:v>30911.03</c:v>
                </c:pt>
                <c:pt idx="334">
                  <c:v>26194.45</c:v>
                </c:pt>
                <c:pt idx="335">
                  <c:v>14123.37</c:v>
                </c:pt>
                <c:pt idx="336">
                  <c:v>17783.990000000002</c:v>
                </c:pt>
                <c:pt idx="337">
                  <c:v>3933.39</c:v>
                </c:pt>
                <c:pt idx="338">
                  <c:v>2014.23</c:v>
                </c:pt>
                <c:pt idx="339">
                  <c:v>2364.66</c:v>
                </c:pt>
                <c:pt idx="340">
                  <c:v>1713</c:v>
                </c:pt>
                <c:pt idx="341">
                  <c:v>1710</c:v>
                </c:pt>
                <c:pt idx="342">
                  <c:v>1732.5</c:v>
                </c:pt>
                <c:pt idx="343">
                  <c:v>1779.39</c:v>
                </c:pt>
                <c:pt idx="344">
                  <c:v>5838.48</c:v>
                </c:pt>
                <c:pt idx="345">
                  <c:v>7750.63</c:v>
                </c:pt>
                <c:pt idx="346">
                  <c:v>37650.21</c:v>
                </c:pt>
                <c:pt idx="347">
                  <c:v>26794.720000000001</c:v>
                </c:pt>
                <c:pt idx="348">
                  <c:v>28306.71</c:v>
                </c:pt>
                <c:pt idx="349">
                  <c:v>49931.3</c:v>
                </c:pt>
                <c:pt idx="350">
                  <c:v>45072.29</c:v>
                </c:pt>
                <c:pt idx="351">
                  <c:v>58160.42</c:v>
                </c:pt>
                <c:pt idx="352">
                  <c:v>59305.31</c:v>
                </c:pt>
                <c:pt idx="353">
                  <c:v>34400.78</c:v>
                </c:pt>
                <c:pt idx="354">
                  <c:v>65079.91</c:v>
                </c:pt>
                <c:pt idx="355">
                  <c:v>58512.7</c:v>
                </c:pt>
                <c:pt idx="356">
                  <c:v>45692.06</c:v>
                </c:pt>
                <c:pt idx="357">
                  <c:v>35920.980000000003</c:v>
                </c:pt>
                <c:pt idx="358">
                  <c:v>41082.85</c:v>
                </c:pt>
                <c:pt idx="359">
                  <c:v>30252.26</c:v>
                </c:pt>
                <c:pt idx="360">
                  <c:v>8408.1200000000008</c:v>
                </c:pt>
                <c:pt idx="361">
                  <c:v>1911.95</c:v>
                </c:pt>
                <c:pt idx="362">
                  <c:v>2124.1</c:v>
                </c:pt>
                <c:pt idx="363">
                  <c:v>898.29</c:v>
                </c:pt>
                <c:pt idx="364">
                  <c:v>935.2</c:v>
                </c:pt>
                <c:pt idx="365">
                  <c:v>141.13999999999999</c:v>
                </c:pt>
                <c:pt idx="366">
                  <c:v>714.34</c:v>
                </c:pt>
                <c:pt idx="367">
                  <c:v>2572.02</c:v>
                </c:pt>
                <c:pt idx="368">
                  <c:v>1344.13</c:v>
                </c:pt>
                <c:pt idx="369">
                  <c:v>1792.48</c:v>
                </c:pt>
                <c:pt idx="370">
                  <c:v>1704.51</c:v>
                </c:pt>
                <c:pt idx="371">
                  <c:v>1790.51</c:v>
                </c:pt>
                <c:pt idx="372">
                  <c:v>2323.1</c:v>
                </c:pt>
                <c:pt idx="373">
                  <c:v>7313.63</c:v>
                </c:pt>
                <c:pt idx="374">
                  <c:v>3982.93</c:v>
                </c:pt>
                <c:pt idx="375">
                  <c:v>1513.35</c:v>
                </c:pt>
                <c:pt idx="376">
                  <c:v>2752.81</c:v>
                </c:pt>
                <c:pt idx="377">
                  <c:v>2924.15</c:v>
                </c:pt>
                <c:pt idx="378">
                  <c:v>4612.1099999999997</c:v>
                </c:pt>
                <c:pt idx="379">
                  <c:v>41532.730000000003</c:v>
                </c:pt>
                <c:pt idx="380">
                  <c:v>42700.76</c:v>
                </c:pt>
                <c:pt idx="381">
                  <c:v>42006.59</c:v>
                </c:pt>
                <c:pt idx="382">
                  <c:v>34977.47</c:v>
                </c:pt>
                <c:pt idx="383">
                  <c:v>25997.29</c:v>
                </c:pt>
                <c:pt idx="384">
                  <c:v>6483.53</c:v>
                </c:pt>
                <c:pt idx="385">
                  <c:v>1675.84</c:v>
                </c:pt>
                <c:pt idx="386">
                  <c:v>3667.7</c:v>
                </c:pt>
                <c:pt idx="387">
                  <c:v>3448.7</c:v>
                </c:pt>
                <c:pt idx="388">
                  <c:v>10520.9</c:v>
                </c:pt>
                <c:pt idx="389">
                  <c:v>1711</c:v>
                </c:pt>
                <c:pt idx="390">
                  <c:v>55.4</c:v>
                </c:pt>
                <c:pt idx="391">
                  <c:v>64</c:v>
                </c:pt>
                <c:pt idx="392">
                  <c:v>1254.78</c:v>
                </c:pt>
                <c:pt idx="393">
                  <c:v>9054.42</c:v>
                </c:pt>
                <c:pt idx="394">
                  <c:v>24077.48</c:v>
                </c:pt>
                <c:pt idx="395">
                  <c:v>12304.05</c:v>
                </c:pt>
                <c:pt idx="396">
                  <c:v>22040.880000000001</c:v>
                </c:pt>
                <c:pt idx="397">
                  <c:v>22609.49</c:v>
                </c:pt>
                <c:pt idx="398">
                  <c:v>26084.99</c:v>
                </c:pt>
                <c:pt idx="399">
                  <c:v>16999.14</c:v>
                </c:pt>
                <c:pt idx="400">
                  <c:v>27460.51</c:v>
                </c:pt>
                <c:pt idx="401">
                  <c:v>27117.89</c:v>
                </c:pt>
                <c:pt idx="402">
                  <c:v>29253.119999999999</c:v>
                </c:pt>
                <c:pt idx="403">
                  <c:v>25810.91</c:v>
                </c:pt>
                <c:pt idx="404">
                  <c:v>23614.44</c:v>
                </c:pt>
                <c:pt idx="405">
                  <c:v>28320.19</c:v>
                </c:pt>
                <c:pt idx="406">
                  <c:v>29691.52</c:v>
                </c:pt>
                <c:pt idx="407">
                  <c:v>31730.97</c:v>
                </c:pt>
                <c:pt idx="408">
                  <c:v>5637.03</c:v>
                </c:pt>
                <c:pt idx="409">
                  <c:v>2764.93</c:v>
                </c:pt>
                <c:pt idx="410">
                  <c:v>3246.91</c:v>
                </c:pt>
                <c:pt idx="411">
                  <c:v>4943</c:v>
                </c:pt>
                <c:pt idx="412">
                  <c:v>2755.4</c:v>
                </c:pt>
                <c:pt idx="413">
                  <c:v>2814.9</c:v>
                </c:pt>
                <c:pt idx="414">
                  <c:v>9721.4599999999991</c:v>
                </c:pt>
                <c:pt idx="415">
                  <c:v>4015.33</c:v>
                </c:pt>
                <c:pt idx="416">
                  <c:v>7606.54</c:v>
                </c:pt>
                <c:pt idx="417">
                  <c:v>8501.9500000000007</c:v>
                </c:pt>
                <c:pt idx="418">
                  <c:v>4433.2</c:v>
                </c:pt>
                <c:pt idx="419">
                  <c:v>6957.85</c:v>
                </c:pt>
                <c:pt idx="420">
                  <c:v>9482.98</c:v>
                </c:pt>
                <c:pt idx="421">
                  <c:v>13120.56</c:v>
                </c:pt>
                <c:pt idx="422">
                  <c:v>5350.38</c:v>
                </c:pt>
                <c:pt idx="423">
                  <c:v>11062.58</c:v>
                </c:pt>
                <c:pt idx="424">
                  <c:v>16690.71</c:v>
                </c:pt>
                <c:pt idx="425">
                  <c:v>19019.259999999998</c:v>
                </c:pt>
                <c:pt idx="426">
                  <c:v>15307.7</c:v>
                </c:pt>
                <c:pt idx="427">
                  <c:v>16248.04</c:v>
                </c:pt>
                <c:pt idx="428">
                  <c:v>15844.18</c:v>
                </c:pt>
                <c:pt idx="429">
                  <c:v>13410.7</c:v>
                </c:pt>
                <c:pt idx="430">
                  <c:v>13305.06</c:v>
                </c:pt>
                <c:pt idx="431">
                  <c:v>9920.9</c:v>
                </c:pt>
                <c:pt idx="432">
                  <c:v>4818.0600000000004</c:v>
                </c:pt>
                <c:pt idx="433">
                  <c:v>2430.15</c:v>
                </c:pt>
                <c:pt idx="434">
                  <c:v>339.36</c:v>
                </c:pt>
                <c:pt idx="435">
                  <c:v>646.54999999999995</c:v>
                </c:pt>
                <c:pt idx="436">
                  <c:v>555.99</c:v>
                </c:pt>
                <c:pt idx="437">
                  <c:v>135.35</c:v>
                </c:pt>
                <c:pt idx="438">
                  <c:v>1610.7</c:v>
                </c:pt>
                <c:pt idx="439">
                  <c:v>12513.3</c:v>
                </c:pt>
                <c:pt idx="440">
                  <c:v>3272.7</c:v>
                </c:pt>
                <c:pt idx="441">
                  <c:v>3325.55</c:v>
                </c:pt>
                <c:pt idx="442">
                  <c:v>3042.9</c:v>
                </c:pt>
                <c:pt idx="443">
                  <c:v>11463.71</c:v>
                </c:pt>
                <c:pt idx="444">
                  <c:v>18631.41</c:v>
                </c:pt>
                <c:pt idx="445">
                  <c:v>24449.79</c:v>
                </c:pt>
                <c:pt idx="446">
                  <c:v>30491.75</c:v>
                </c:pt>
                <c:pt idx="447">
                  <c:v>26624.16</c:v>
                </c:pt>
                <c:pt idx="448">
                  <c:v>24717.57</c:v>
                </c:pt>
                <c:pt idx="449">
                  <c:v>23011.57</c:v>
                </c:pt>
                <c:pt idx="450">
                  <c:v>24693.79</c:v>
                </c:pt>
                <c:pt idx="451">
                  <c:v>25828.44</c:v>
                </c:pt>
                <c:pt idx="452">
                  <c:v>24661.37</c:v>
                </c:pt>
                <c:pt idx="453">
                  <c:v>18171.900000000001</c:v>
                </c:pt>
                <c:pt idx="454">
                  <c:v>17024.84</c:v>
                </c:pt>
                <c:pt idx="455">
                  <c:v>12921.82</c:v>
                </c:pt>
                <c:pt idx="456">
                  <c:v>1749.95</c:v>
                </c:pt>
                <c:pt idx="457">
                  <c:v>2199.9499999999998</c:v>
                </c:pt>
                <c:pt idx="458">
                  <c:v>1073.96</c:v>
                </c:pt>
                <c:pt idx="459">
                  <c:v>313.75</c:v>
                </c:pt>
                <c:pt idx="460">
                  <c:v>1956.6</c:v>
                </c:pt>
                <c:pt idx="461">
                  <c:v>3764.07</c:v>
                </c:pt>
                <c:pt idx="462">
                  <c:v>360</c:v>
                </c:pt>
                <c:pt idx="463">
                  <c:v>1379.81</c:v>
                </c:pt>
                <c:pt idx="464">
                  <c:v>4516.95</c:v>
                </c:pt>
                <c:pt idx="465">
                  <c:v>10113.06</c:v>
                </c:pt>
                <c:pt idx="466">
                  <c:v>18251.96</c:v>
                </c:pt>
                <c:pt idx="467">
                  <c:v>47963.75</c:v>
                </c:pt>
                <c:pt idx="468">
                  <c:v>53045.9</c:v>
                </c:pt>
                <c:pt idx="469">
                  <c:v>92325.77</c:v>
                </c:pt>
                <c:pt idx="470">
                  <c:v>85690.87</c:v>
                </c:pt>
                <c:pt idx="471">
                  <c:v>67057.039999999994</c:v>
                </c:pt>
                <c:pt idx="472">
                  <c:v>64619.22</c:v>
                </c:pt>
                <c:pt idx="473">
                  <c:v>54297.96</c:v>
                </c:pt>
                <c:pt idx="474">
                  <c:v>72385.33</c:v>
                </c:pt>
                <c:pt idx="475">
                  <c:v>55614.9</c:v>
                </c:pt>
                <c:pt idx="476">
                  <c:v>36285.120000000003</c:v>
                </c:pt>
                <c:pt idx="477">
                  <c:v>23157.48</c:v>
                </c:pt>
                <c:pt idx="478">
                  <c:v>19195.32</c:v>
                </c:pt>
                <c:pt idx="479">
                  <c:v>13753.67</c:v>
                </c:pt>
                <c:pt idx="480">
                  <c:v>6190.44</c:v>
                </c:pt>
                <c:pt idx="481">
                  <c:v>4116.6000000000004</c:v>
                </c:pt>
                <c:pt idx="482">
                  <c:v>2759.35</c:v>
                </c:pt>
                <c:pt idx="483">
                  <c:v>3314.95</c:v>
                </c:pt>
                <c:pt idx="484">
                  <c:v>4489.7</c:v>
                </c:pt>
                <c:pt idx="485">
                  <c:v>2589.9</c:v>
                </c:pt>
                <c:pt idx="486">
                  <c:v>6174</c:v>
                </c:pt>
                <c:pt idx="487">
                  <c:v>17808.37</c:v>
                </c:pt>
                <c:pt idx="488">
                  <c:v>8388.4500000000007</c:v>
                </c:pt>
                <c:pt idx="489">
                  <c:v>9531.92</c:v>
                </c:pt>
                <c:pt idx="490">
                  <c:v>15671.82</c:v>
                </c:pt>
                <c:pt idx="491">
                  <c:v>24647.41</c:v>
                </c:pt>
                <c:pt idx="492">
                  <c:v>34761.800000000003</c:v>
                </c:pt>
                <c:pt idx="493">
                  <c:v>64618.13</c:v>
                </c:pt>
                <c:pt idx="494">
                  <c:v>31604.48</c:v>
                </c:pt>
                <c:pt idx="495">
                  <c:v>44311.46</c:v>
                </c:pt>
                <c:pt idx="496">
                  <c:v>56726.98</c:v>
                </c:pt>
                <c:pt idx="497">
                  <c:v>44895.74</c:v>
                </c:pt>
                <c:pt idx="498">
                  <c:v>20491.89</c:v>
                </c:pt>
                <c:pt idx="499">
                  <c:v>49156.89</c:v>
                </c:pt>
                <c:pt idx="500">
                  <c:v>37650.42</c:v>
                </c:pt>
                <c:pt idx="501">
                  <c:v>7832.33</c:v>
                </c:pt>
                <c:pt idx="502">
                  <c:v>7780.33</c:v>
                </c:pt>
                <c:pt idx="503">
                  <c:v>7030.78</c:v>
                </c:pt>
                <c:pt idx="504">
                  <c:v>5286.24</c:v>
                </c:pt>
                <c:pt idx="505">
                  <c:v>1499.41</c:v>
                </c:pt>
                <c:pt idx="506">
                  <c:v>1346.73</c:v>
                </c:pt>
                <c:pt idx="507">
                  <c:v>1534.98</c:v>
                </c:pt>
                <c:pt idx="508">
                  <c:v>1630.53</c:v>
                </c:pt>
                <c:pt idx="509">
                  <c:v>1800.94</c:v>
                </c:pt>
                <c:pt idx="510">
                  <c:v>1938.5</c:v>
                </c:pt>
                <c:pt idx="511">
                  <c:v>2498.5300000000002</c:v>
                </c:pt>
                <c:pt idx="512">
                  <c:v>4659.5600000000004</c:v>
                </c:pt>
                <c:pt idx="513">
                  <c:v>12729.12</c:v>
                </c:pt>
                <c:pt idx="514">
                  <c:v>21520.65</c:v>
                </c:pt>
                <c:pt idx="515">
                  <c:v>31937.62</c:v>
                </c:pt>
                <c:pt idx="516">
                  <c:v>41592.78</c:v>
                </c:pt>
                <c:pt idx="517">
                  <c:v>51523.31</c:v>
                </c:pt>
                <c:pt idx="518">
                  <c:v>58981.29</c:v>
                </c:pt>
                <c:pt idx="519">
                  <c:v>77749.84</c:v>
                </c:pt>
                <c:pt idx="520">
                  <c:v>67497.22</c:v>
                </c:pt>
                <c:pt idx="521">
                  <c:v>44370.43</c:v>
                </c:pt>
                <c:pt idx="522">
                  <c:v>52594.01</c:v>
                </c:pt>
                <c:pt idx="523">
                  <c:v>67186.36</c:v>
                </c:pt>
                <c:pt idx="524">
                  <c:v>43997.07</c:v>
                </c:pt>
                <c:pt idx="525">
                  <c:v>41216.620000000003</c:v>
                </c:pt>
                <c:pt idx="526">
                  <c:v>44112.09</c:v>
                </c:pt>
                <c:pt idx="527">
                  <c:v>39426.04</c:v>
                </c:pt>
                <c:pt idx="528">
                  <c:v>5024.49</c:v>
                </c:pt>
                <c:pt idx="529">
                  <c:v>5720.12</c:v>
                </c:pt>
                <c:pt idx="530">
                  <c:v>3392.9</c:v>
                </c:pt>
                <c:pt idx="531">
                  <c:v>10834.76</c:v>
                </c:pt>
                <c:pt idx="532">
                  <c:v>3591.38</c:v>
                </c:pt>
                <c:pt idx="533">
                  <c:v>3050.74</c:v>
                </c:pt>
                <c:pt idx="534">
                  <c:v>695.69</c:v>
                </c:pt>
                <c:pt idx="535">
                  <c:v>2839.98</c:v>
                </c:pt>
                <c:pt idx="536">
                  <c:v>4448.78</c:v>
                </c:pt>
                <c:pt idx="537">
                  <c:v>13893.31</c:v>
                </c:pt>
                <c:pt idx="538">
                  <c:v>24850.97</c:v>
                </c:pt>
                <c:pt idx="539">
                  <c:v>51959.13</c:v>
                </c:pt>
                <c:pt idx="540">
                  <c:v>56019.26</c:v>
                </c:pt>
                <c:pt idx="541">
                  <c:v>72395.759999999995</c:v>
                </c:pt>
                <c:pt idx="542">
                  <c:v>86207.05</c:v>
                </c:pt>
                <c:pt idx="543">
                  <c:v>48558.92</c:v>
                </c:pt>
                <c:pt idx="544">
                  <c:v>60948.08</c:v>
                </c:pt>
                <c:pt idx="545">
                  <c:v>49602.49</c:v>
                </c:pt>
                <c:pt idx="546">
                  <c:v>53565.71</c:v>
                </c:pt>
                <c:pt idx="547">
                  <c:v>60067.8</c:v>
                </c:pt>
                <c:pt idx="548">
                  <c:v>45459.18</c:v>
                </c:pt>
                <c:pt idx="549">
                  <c:v>43612.01</c:v>
                </c:pt>
                <c:pt idx="550">
                  <c:v>44503.65</c:v>
                </c:pt>
                <c:pt idx="551">
                  <c:v>32222.03</c:v>
                </c:pt>
                <c:pt idx="552">
                  <c:v>2334.66</c:v>
                </c:pt>
                <c:pt idx="553">
                  <c:v>4837.5600000000004</c:v>
                </c:pt>
                <c:pt idx="554">
                  <c:v>1675.84</c:v>
                </c:pt>
                <c:pt idx="555">
                  <c:v>7411.77</c:v>
                </c:pt>
                <c:pt idx="556">
                  <c:v>8059.84</c:v>
                </c:pt>
                <c:pt idx="557">
                  <c:v>3890.27</c:v>
                </c:pt>
                <c:pt idx="558">
                  <c:v>2609.83</c:v>
                </c:pt>
                <c:pt idx="559">
                  <c:v>3101.15</c:v>
                </c:pt>
                <c:pt idx="560">
                  <c:v>6617.47</c:v>
                </c:pt>
                <c:pt idx="561">
                  <c:v>11088.05</c:v>
                </c:pt>
                <c:pt idx="562">
                  <c:v>22796.33</c:v>
                </c:pt>
                <c:pt idx="563">
                  <c:v>26156.27</c:v>
                </c:pt>
                <c:pt idx="564">
                  <c:v>27704.240000000002</c:v>
                </c:pt>
                <c:pt idx="565">
                  <c:v>29600.46</c:v>
                </c:pt>
                <c:pt idx="566">
                  <c:v>24268.560000000001</c:v>
                </c:pt>
                <c:pt idx="567">
                  <c:v>15296.03</c:v>
                </c:pt>
                <c:pt idx="568">
                  <c:v>19153.87</c:v>
                </c:pt>
                <c:pt idx="569">
                  <c:v>12642.76</c:v>
                </c:pt>
                <c:pt idx="570">
                  <c:v>12565.04</c:v>
                </c:pt>
                <c:pt idx="571">
                  <c:v>18385.599999999999</c:v>
                </c:pt>
                <c:pt idx="572">
                  <c:v>13760.62</c:v>
                </c:pt>
                <c:pt idx="573">
                  <c:v>5194.12</c:v>
                </c:pt>
                <c:pt idx="574">
                  <c:v>10116.48</c:v>
                </c:pt>
                <c:pt idx="575">
                  <c:v>9941.93</c:v>
                </c:pt>
                <c:pt idx="576">
                  <c:v>3093.56</c:v>
                </c:pt>
                <c:pt idx="577">
                  <c:v>845.92</c:v>
                </c:pt>
                <c:pt idx="578">
                  <c:v>2295.0100000000002</c:v>
                </c:pt>
                <c:pt idx="579">
                  <c:v>1212.96</c:v>
                </c:pt>
                <c:pt idx="580">
                  <c:v>1127.6400000000001</c:v>
                </c:pt>
                <c:pt idx="581">
                  <c:v>948.51</c:v>
                </c:pt>
                <c:pt idx="582">
                  <c:v>12</c:v>
                </c:pt>
                <c:pt idx="583">
                  <c:v>12.1</c:v>
                </c:pt>
                <c:pt idx="584">
                  <c:v>61.5</c:v>
                </c:pt>
                <c:pt idx="585">
                  <c:v>1476</c:v>
                </c:pt>
                <c:pt idx="586">
                  <c:v>2270.4</c:v>
                </c:pt>
                <c:pt idx="587">
                  <c:v>3397.62</c:v>
                </c:pt>
                <c:pt idx="588">
                  <c:v>6016.02</c:v>
                </c:pt>
                <c:pt idx="589">
                  <c:v>14409.98</c:v>
                </c:pt>
                <c:pt idx="590">
                  <c:v>6788.17</c:v>
                </c:pt>
                <c:pt idx="591">
                  <c:v>4169</c:v>
                </c:pt>
                <c:pt idx="592">
                  <c:v>2757.6</c:v>
                </c:pt>
                <c:pt idx="593">
                  <c:v>3624.44</c:v>
                </c:pt>
                <c:pt idx="594">
                  <c:v>9387.17</c:v>
                </c:pt>
                <c:pt idx="595">
                  <c:v>7429.98</c:v>
                </c:pt>
                <c:pt idx="596">
                  <c:v>27736.65</c:v>
                </c:pt>
                <c:pt idx="597">
                  <c:v>27332.07</c:v>
                </c:pt>
                <c:pt idx="598">
                  <c:v>25325.07</c:v>
                </c:pt>
                <c:pt idx="599">
                  <c:v>25170.5</c:v>
                </c:pt>
                <c:pt idx="600">
                  <c:v>2645</c:v>
                </c:pt>
                <c:pt idx="601">
                  <c:v>804.4</c:v>
                </c:pt>
                <c:pt idx="602">
                  <c:v>672.72</c:v>
                </c:pt>
                <c:pt idx="603">
                  <c:v>1168.31</c:v>
                </c:pt>
                <c:pt idx="604">
                  <c:v>418.01</c:v>
                </c:pt>
                <c:pt idx="605">
                  <c:v>484.04</c:v>
                </c:pt>
                <c:pt idx="606">
                  <c:v>7</c:v>
                </c:pt>
                <c:pt idx="607">
                  <c:v>861</c:v>
                </c:pt>
                <c:pt idx="608">
                  <c:v>1501</c:v>
                </c:pt>
                <c:pt idx="609">
                  <c:v>1873.99</c:v>
                </c:pt>
                <c:pt idx="610">
                  <c:v>34458.93</c:v>
                </c:pt>
                <c:pt idx="611">
                  <c:v>29404.17</c:v>
                </c:pt>
                <c:pt idx="612">
                  <c:v>40510.370000000003</c:v>
                </c:pt>
                <c:pt idx="613">
                  <c:v>71757.740000000005</c:v>
                </c:pt>
                <c:pt idx="614">
                  <c:v>65187.08</c:v>
                </c:pt>
                <c:pt idx="615">
                  <c:v>59766.82</c:v>
                </c:pt>
                <c:pt idx="616">
                  <c:v>61035.199999999997</c:v>
                </c:pt>
                <c:pt idx="617">
                  <c:v>46183.75</c:v>
                </c:pt>
                <c:pt idx="618">
                  <c:v>60040.4</c:v>
                </c:pt>
                <c:pt idx="619">
                  <c:v>53865.89</c:v>
                </c:pt>
                <c:pt idx="620">
                  <c:v>43819.51</c:v>
                </c:pt>
                <c:pt idx="621">
                  <c:v>48161.71</c:v>
                </c:pt>
                <c:pt idx="622">
                  <c:v>37713.81</c:v>
                </c:pt>
                <c:pt idx="623">
                  <c:v>25478.9</c:v>
                </c:pt>
                <c:pt idx="624">
                  <c:v>23154.36</c:v>
                </c:pt>
                <c:pt idx="625">
                  <c:v>4442.3</c:v>
                </c:pt>
                <c:pt idx="626">
                  <c:v>2298.34</c:v>
                </c:pt>
                <c:pt idx="627">
                  <c:v>3056.41</c:v>
                </c:pt>
                <c:pt idx="628">
                  <c:v>2267.83</c:v>
                </c:pt>
                <c:pt idx="629">
                  <c:v>2592.4</c:v>
                </c:pt>
                <c:pt idx="630">
                  <c:v>356.09</c:v>
                </c:pt>
                <c:pt idx="631">
                  <c:v>1690.68</c:v>
                </c:pt>
                <c:pt idx="632">
                  <c:v>15508.75</c:v>
                </c:pt>
                <c:pt idx="633">
                  <c:v>25523.200000000001</c:v>
                </c:pt>
                <c:pt idx="634">
                  <c:v>13065.22</c:v>
                </c:pt>
                <c:pt idx="635">
                  <c:v>39440.53</c:v>
                </c:pt>
                <c:pt idx="636">
                  <c:v>34041.120000000003</c:v>
                </c:pt>
                <c:pt idx="637">
                  <c:v>39046.800000000003</c:v>
                </c:pt>
                <c:pt idx="638">
                  <c:v>45243.44</c:v>
                </c:pt>
                <c:pt idx="639">
                  <c:v>14377.95</c:v>
                </c:pt>
                <c:pt idx="640">
                  <c:v>47044.47</c:v>
                </c:pt>
                <c:pt idx="641">
                  <c:v>30881.3</c:v>
                </c:pt>
                <c:pt idx="642">
                  <c:v>29129.09</c:v>
                </c:pt>
                <c:pt idx="643">
                  <c:v>33905.839999999997</c:v>
                </c:pt>
                <c:pt idx="644">
                  <c:v>30954.71</c:v>
                </c:pt>
                <c:pt idx="645">
                  <c:v>47462.89</c:v>
                </c:pt>
                <c:pt idx="646">
                  <c:v>24676.23</c:v>
                </c:pt>
                <c:pt idx="647">
                  <c:v>22015.78</c:v>
                </c:pt>
                <c:pt idx="648">
                  <c:v>3609.48</c:v>
                </c:pt>
                <c:pt idx="649">
                  <c:v>2306.71</c:v>
                </c:pt>
                <c:pt idx="650">
                  <c:v>618.26</c:v>
                </c:pt>
                <c:pt idx="651">
                  <c:v>1381.15</c:v>
                </c:pt>
                <c:pt idx="652">
                  <c:v>913.05</c:v>
                </c:pt>
                <c:pt idx="653">
                  <c:v>1353.75</c:v>
                </c:pt>
                <c:pt idx="654">
                  <c:v>668</c:v>
                </c:pt>
                <c:pt idx="655">
                  <c:v>18538.830000000002</c:v>
                </c:pt>
                <c:pt idx="656">
                  <c:v>5389.45</c:v>
                </c:pt>
                <c:pt idx="657">
                  <c:v>8024.96</c:v>
                </c:pt>
                <c:pt idx="658">
                  <c:v>8130.36</c:v>
                </c:pt>
                <c:pt idx="659">
                  <c:v>14623.97</c:v>
                </c:pt>
                <c:pt idx="660">
                  <c:v>15246.09</c:v>
                </c:pt>
                <c:pt idx="661">
                  <c:v>9006.44</c:v>
                </c:pt>
                <c:pt idx="662">
                  <c:v>13279.67</c:v>
                </c:pt>
                <c:pt idx="663">
                  <c:v>12209.3</c:v>
                </c:pt>
                <c:pt idx="664">
                  <c:v>10086.15</c:v>
                </c:pt>
                <c:pt idx="665">
                  <c:v>16644.29</c:v>
                </c:pt>
                <c:pt idx="666">
                  <c:v>40131.599999999999</c:v>
                </c:pt>
                <c:pt idx="667">
                  <c:v>19827.53</c:v>
                </c:pt>
                <c:pt idx="668">
                  <c:v>21740.21</c:v>
                </c:pt>
                <c:pt idx="669">
                  <c:v>16956.59</c:v>
                </c:pt>
                <c:pt idx="670">
                  <c:v>4586.51</c:v>
                </c:pt>
                <c:pt idx="671">
                  <c:v>3991.09</c:v>
                </c:pt>
                <c:pt idx="672">
                  <c:v>425.63</c:v>
                </c:pt>
                <c:pt idx="673">
                  <c:v>2053.16</c:v>
                </c:pt>
                <c:pt idx="674">
                  <c:v>1484.14</c:v>
                </c:pt>
                <c:pt idx="675">
                  <c:v>1877.45</c:v>
                </c:pt>
                <c:pt idx="676">
                  <c:v>3149.84</c:v>
                </c:pt>
                <c:pt idx="677">
                  <c:v>2845.88</c:v>
                </c:pt>
                <c:pt idx="678">
                  <c:v>1111.3</c:v>
                </c:pt>
                <c:pt idx="679">
                  <c:v>1514.7</c:v>
                </c:pt>
                <c:pt idx="680">
                  <c:v>2129.73</c:v>
                </c:pt>
                <c:pt idx="681">
                  <c:v>7812.14</c:v>
                </c:pt>
                <c:pt idx="682">
                  <c:v>15565.47</c:v>
                </c:pt>
                <c:pt idx="683">
                  <c:v>21772.51</c:v>
                </c:pt>
                <c:pt idx="684">
                  <c:v>23746.23</c:v>
                </c:pt>
                <c:pt idx="685">
                  <c:v>50686.27</c:v>
                </c:pt>
                <c:pt idx="686">
                  <c:v>31637.78</c:v>
                </c:pt>
                <c:pt idx="687">
                  <c:v>34511.230000000003</c:v>
                </c:pt>
                <c:pt idx="688">
                  <c:v>51903.73</c:v>
                </c:pt>
                <c:pt idx="689">
                  <c:v>28639.61</c:v>
                </c:pt>
                <c:pt idx="690">
                  <c:v>29276.65</c:v>
                </c:pt>
                <c:pt idx="691">
                  <c:v>40989.620000000003</c:v>
                </c:pt>
                <c:pt idx="692">
                  <c:v>22518.89</c:v>
                </c:pt>
                <c:pt idx="693">
                  <c:v>20966.169999999998</c:v>
                </c:pt>
                <c:pt idx="694">
                  <c:v>26424.52</c:v>
                </c:pt>
                <c:pt idx="695">
                  <c:v>16259.04</c:v>
                </c:pt>
                <c:pt idx="696">
                  <c:v>4747.25</c:v>
                </c:pt>
                <c:pt idx="697">
                  <c:v>6936.98</c:v>
                </c:pt>
                <c:pt idx="698">
                  <c:v>2453.6</c:v>
                </c:pt>
                <c:pt idx="699">
                  <c:v>3485.22</c:v>
                </c:pt>
                <c:pt idx="700">
                  <c:v>2374.08</c:v>
                </c:pt>
                <c:pt idx="701">
                  <c:v>3518.73</c:v>
                </c:pt>
                <c:pt idx="702">
                  <c:v>588.63</c:v>
                </c:pt>
                <c:pt idx="703">
                  <c:v>2057.35</c:v>
                </c:pt>
                <c:pt idx="704">
                  <c:v>4989.17</c:v>
                </c:pt>
                <c:pt idx="705">
                  <c:v>4472.78</c:v>
                </c:pt>
                <c:pt idx="706">
                  <c:v>2154.39</c:v>
                </c:pt>
                <c:pt idx="707">
                  <c:v>3874.32</c:v>
                </c:pt>
                <c:pt idx="708">
                  <c:v>18197.64</c:v>
                </c:pt>
                <c:pt idx="709">
                  <c:v>28481.54</c:v>
                </c:pt>
                <c:pt idx="710">
                  <c:v>5547.76</c:v>
                </c:pt>
                <c:pt idx="711">
                  <c:v>10970.72</c:v>
                </c:pt>
                <c:pt idx="712">
                  <c:v>26917.19</c:v>
                </c:pt>
                <c:pt idx="713">
                  <c:v>24113.9</c:v>
                </c:pt>
                <c:pt idx="714">
                  <c:v>24992.52</c:v>
                </c:pt>
                <c:pt idx="715">
                  <c:v>22640.36</c:v>
                </c:pt>
                <c:pt idx="716">
                  <c:v>26441.98</c:v>
                </c:pt>
                <c:pt idx="717">
                  <c:v>24909.06</c:v>
                </c:pt>
                <c:pt idx="718">
                  <c:v>37168.199999999997</c:v>
                </c:pt>
                <c:pt idx="719">
                  <c:v>18225.86</c:v>
                </c:pt>
              </c:numCache>
            </c:numRef>
          </c:val>
          <c:smooth val="0"/>
        </c:ser>
        <c:dLbls>
          <c:showLegendKey val="0"/>
          <c:showVal val="0"/>
          <c:showCatName val="0"/>
          <c:showSerName val="0"/>
          <c:showPercent val="0"/>
          <c:showBubbleSize val="0"/>
        </c:dLbls>
        <c:marker val="1"/>
        <c:smooth val="0"/>
        <c:axId val="43926272"/>
        <c:axId val="43838080"/>
      </c:lineChart>
      <c:catAx>
        <c:axId val="241625728"/>
        <c:scaling>
          <c:orientation val="minMax"/>
        </c:scaling>
        <c:delete val="0"/>
        <c:axPos val="b"/>
        <c:numFmt formatCode="m/d/yyyy\ h:mm" sourceLinked="1"/>
        <c:majorTickMark val="out"/>
        <c:minorTickMark val="none"/>
        <c:tickLblPos val="nextTo"/>
        <c:crossAx val="43836160"/>
        <c:crosses val="autoZero"/>
        <c:auto val="0"/>
        <c:lblAlgn val="ctr"/>
        <c:lblOffset val="100"/>
        <c:tickLblSkip val="24"/>
        <c:noMultiLvlLbl val="0"/>
      </c:catAx>
      <c:valAx>
        <c:axId val="43836160"/>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241625728"/>
        <c:crosses val="autoZero"/>
        <c:crossBetween val="between"/>
      </c:valAx>
      <c:valAx>
        <c:axId val="43838080"/>
        <c:scaling>
          <c:orientation val="minMax"/>
        </c:scaling>
        <c:delete val="0"/>
        <c:axPos val="r"/>
        <c:title>
          <c:tx>
            <c:rich>
              <a:bodyPr rot="-5400000" vert="horz"/>
              <a:lstStyle/>
              <a:p>
                <a:pPr>
                  <a:defRPr/>
                </a:pPr>
                <a:r>
                  <a:rPr lang="en-US"/>
                  <a:t>TL</a:t>
                </a:r>
              </a:p>
            </c:rich>
          </c:tx>
          <c:overlay val="0"/>
        </c:title>
        <c:numFmt formatCode="#,##0.0#####" sourceLinked="1"/>
        <c:majorTickMark val="out"/>
        <c:minorTickMark val="none"/>
        <c:tickLblPos val="nextTo"/>
        <c:crossAx val="43926272"/>
        <c:crosses val="max"/>
        <c:crossBetween val="between"/>
      </c:valAx>
      <c:catAx>
        <c:axId val="43926272"/>
        <c:scaling>
          <c:orientation val="minMax"/>
        </c:scaling>
        <c:delete val="1"/>
        <c:axPos val="b"/>
        <c:majorTickMark val="out"/>
        <c:minorTickMark val="none"/>
        <c:tickLblPos val="nextTo"/>
        <c:crossAx val="43838080"/>
        <c:crosses val="autoZero"/>
        <c:auto val="1"/>
        <c:lblAlgn val="ctr"/>
        <c:lblOffset val="100"/>
        <c:noMultiLvlLbl val="0"/>
      </c:catAx>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lineChart>
        <c:grouping val="standard"/>
        <c:varyColors val="0"/>
        <c:ser>
          <c:idx val="0"/>
          <c:order val="0"/>
          <c:tx>
            <c:strRef>
              <c:f>Rapor!$N$1</c:f>
              <c:strCache>
                <c:ptCount val="1"/>
                <c:pt idx="0">
                  <c:v>Özel Sektör İkili Anlaşma Hacmi (MWh)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Rapor!$N$2:$N$721</c:f>
              <c:numCache>
                <c:formatCode>#,##0.0#####</c:formatCode>
                <c:ptCount val="720"/>
                <c:pt idx="0">
                  <c:v>36498.800000000003</c:v>
                </c:pt>
                <c:pt idx="1">
                  <c:v>36287.800000000003</c:v>
                </c:pt>
                <c:pt idx="2">
                  <c:v>35105.199999999997</c:v>
                </c:pt>
                <c:pt idx="3">
                  <c:v>35114.800000000003</c:v>
                </c:pt>
                <c:pt idx="4">
                  <c:v>35129.199999999997</c:v>
                </c:pt>
                <c:pt idx="5">
                  <c:v>35939</c:v>
                </c:pt>
                <c:pt idx="6">
                  <c:v>36003.4</c:v>
                </c:pt>
                <c:pt idx="7">
                  <c:v>36962</c:v>
                </c:pt>
                <c:pt idx="8">
                  <c:v>38820</c:v>
                </c:pt>
                <c:pt idx="9">
                  <c:v>39463.800000000003</c:v>
                </c:pt>
                <c:pt idx="10">
                  <c:v>40013.800000000003</c:v>
                </c:pt>
                <c:pt idx="11">
                  <c:v>40159.4</c:v>
                </c:pt>
                <c:pt idx="12">
                  <c:v>39824.400000000001</c:v>
                </c:pt>
                <c:pt idx="13">
                  <c:v>40175.599999999999</c:v>
                </c:pt>
                <c:pt idx="14">
                  <c:v>40367.199999999997</c:v>
                </c:pt>
                <c:pt idx="15">
                  <c:v>40244.400000000001</c:v>
                </c:pt>
                <c:pt idx="16">
                  <c:v>40188.800000000003</c:v>
                </c:pt>
                <c:pt idx="17">
                  <c:v>39517.800000000003</c:v>
                </c:pt>
                <c:pt idx="18">
                  <c:v>38478</c:v>
                </c:pt>
                <c:pt idx="19">
                  <c:v>38320.6</c:v>
                </c:pt>
                <c:pt idx="20">
                  <c:v>38489.199999999997</c:v>
                </c:pt>
                <c:pt idx="21">
                  <c:v>37937</c:v>
                </c:pt>
                <c:pt idx="22">
                  <c:v>37380.199999999997</c:v>
                </c:pt>
                <c:pt idx="23">
                  <c:v>36899</c:v>
                </c:pt>
                <c:pt idx="24">
                  <c:v>36620.199999999997</c:v>
                </c:pt>
                <c:pt idx="25">
                  <c:v>36128.199999999997</c:v>
                </c:pt>
                <c:pt idx="26">
                  <c:v>35252</c:v>
                </c:pt>
                <c:pt idx="27">
                  <c:v>35135.4</c:v>
                </c:pt>
                <c:pt idx="28">
                  <c:v>34883.4</c:v>
                </c:pt>
                <c:pt idx="29">
                  <c:v>35914</c:v>
                </c:pt>
                <c:pt idx="30">
                  <c:v>35901.599999999999</c:v>
                </c:pt>
                <c:pt idx="31">
                  <c:v>36948</c:v>
                </c:pt>
                <c:pt idx="32">
                  <c:v>38869.4</c:v>
                </c:pt>
                <c:pt idx="33">
                  <c:v>39254.199999999997</c:v>
                </c:pt>
                <c:pt idx="34">
                  <c:v>39788.6</c:v>
                </c:pt>
                <c:pt idx="35">
                  <c:v>39960</c:v>
                </c:pt>
                <c:pt idx="36">
                  <c:v>39567.199999999997</c:v>
                </c:pt>
                <c:pt idx="37">
                  <c:v>39578.800000000003</c:v>
                </c:pt>
                <c:pt idx="38">
                  <c:v>40035</c:v>
                </c:pt>
                <c:pt idx="39">
                  <c:v>39982.800000000003</c:v>
                </c:pt>
                <c:pt idx="40">
                  <c:v>40036.400000000001</c:v>
                </c:pt>
                <c:pt idx="41">
                  <c:v>39290</c:v>
                </c:pt>
                <c:pt idx="42">
                  <c:v>38575.599999999999</c:v>
                </c:pt>
                <c:pt idx="43">
                  <c:v>38537</c:v>
                </c:pt>
                <c:pt idx="44">
                  <c:v>38384</c:v>
                </c:pt>
                <c:pt idx="45">
                  <c:v>37919.599999999999</c:v>
                </c:pt>
                <c:pt idx="46">
                  <c:v>37744.199999999997</c:v>
                </c:pt>
                <c:pt idx="47">
                  <c:v>36934.199999999997</c:v>
                </c:pt>
                <c:pt idx="48">
                  <c:v>36859.800000000003</c:v>
                </c:pt>
                <c:pt idx="49">
                  <c:v>36350</c:v>
                </c:pt>
                <c:pt idx="50">
                  <c:v>35410.6</c:v>
                </c:pt>
                <c:pt idx="51">
                  <c:v>35650.400000000001</c:v>
                </c:pt>
                <c:pt idx="52">
                  <c:v>35292.199999999997</c:v>
                </c:pt>
                <c:pt idx="53">
                  <c:v>35622.6</c:v>
                </c:pt>
                <c:pt idx="54">
                  <c:v>35950.6</c:v>
                </c:pt>
                <c:pt idx="55">
                  <c:v>36791.599999999999</c:v>
                </c:pt>
                <c:pt idx="56">
                  <c:v>38796</c:v>
                </c:pt>
                <c:pt idx="57">
                  <c:v>39650.400000000001</c:v>
                </c:pt>
                <c:pt idx="58">
                  <c:v>40558.400000000001</c:v>
                </c:pt>
                <c:pt idx="59">
                  <c:v>40694.400000000001</c:v>
                </c:pt>
                <c:pt idx="60">
                  <c:v>40472.6</c:v>
                </c:pt>
                <c:pt idx="61">
                  <c:v>40670</c:v>
                </c:pt>
                <c:pt idx="62">
                  <c:v>40643</c:v>
                </c:pt>
                <c:pt idx="63">
                  <c:v>40536.6</c:v>
                </c:pt>
                <c:pt idx="64">
                  <c:v>40316.199999999997</c:v>
                </c:pt>
                <c:pt idx="65">
                  <c:v>39048.400000000001</c:v>
                </c:pt>
                <c:pt idx="66">
                  <c:v>38349</c:v>
                </c:pt>
                <c:pt idx="67">
                  <c:v>38527.199999999997</c:v>
                </c:pt>
                <c:pt idx="68">
                  <c:v>38327.800000000003</c:v>
                </c:pt>
                <c:pt idx="69">
                  <c:v>37969.599999999999</c:v>
                </c:pt>
                <c:pt idx="70">
                  <c:v>37699.4</c:v>
                </c:pt>
                <c:pt idx="71">
                  <c:v>36778.400000000001</c:v>
                </c:pt>
                <c:pt idx="72">
                  <c:v>36046</c:v>
                </c:pt>
                <c:pt idx="73">
                  <c:v>35246</c:v>
                </c:pt>
                <c:pt idx="74">
                  <c:v>34727.199999999997</c:v>
                </c:pt>
                <c:pt idx="75">
                  <c:v>34654</c:v>
                </c:pt>
                <c:pt idx="76">
                  <c:v>35178.6</c:v>
                </c:pt>
                <c:pt idx="77">
                  <c:v>34903.599999999999</c:v>
                </c:pt>
                <c:pt idx="78">
                  <c:v>34924</c:v>
                </c:pt>
                <c:pt idx="79">
                  <c:v>35226.800000000003</c:v>
                </c:pt>
                <c:pt idx="80">
                  <c:v>35883.4</c:v>
                </c:pt>
                <c:pt idx="81">
                  <c:v>36806.6</c:v>
                </c:pt>
                <c:pt idx="82">
                  <c:v>37355.599999999999</c:v>
                </c:pt>
                <c:pt idx="83">
                  <c:v>37798.199999999997</c:v>
                </c:pt>
                <c:pt idx="84">
                  <c:v>37700.199999999997</c:v>
                </c:pt>
                <c:pt idx="85">
                  <c:v>37876</c:v>
                </c:pt>
                <c:pt idx="86">
                  <c:v>37939.800000000003</c:v>
                </c:pt>
                <c:pt idx="87">
                  <c:v>37828.199999999997</c:v>
                </c:pt>
                <c:pt idx="88">
                  <c:v>37618.800000000003</c:v>
                </c:pt>
                <c:pt idx="89">
                  <c:v>36524.199999999997</c:v>
                </c:pt>
                <c:pt idx="90">
                  <c:v>36351.800000000003</c:v>
                </c:pt>
                <c:pt idx="91">
                  <c:v>36671</c:v>
                </c:pt>
                <c:pt idx="92">
                  <c:v>36862.6</c:v>
                </c:pt>
                <c:pt idx="93">
                  <c:v>36413.199999999997</c:v>
                </c:pt>
                <c:pt idx="94">
                  <c:v>36194.199999999997</c:v>
                </c:pt>
                <c:pt idx="95">
                  <c:v>35311.800000000003</c:v>
                </c:pt>
                <c:pt idx="96">
                  <c:v>34426</c:v>
                </c:pt>
                <c:pt idx="97">
                  <c:v>34644.800000000003</c:v>
                </c:pt>
                <c:pt idx="98">
                  <c:v>33803</c:v>
                </c:pt>
                <c:pt idx="99">
                  <c:v>34407.800000000003</c:v>
                </c:pt>
                <c:pt idx="100">
                  <c:v>34425</c:v>
                </c:pt>
                <c:pt idx="101">
                  <c:v>34768.6</c:v>
                </c:pt>
                <c:pt idx="102">
                  <c:v>35058.400000000001</c:v>
                </c:pt>
                <c:pt idx="103">
                  <c:v>36013.4</c:v>
                </c:pt>
                <c:pt idx="104">
                  <c:v>38719.199999999997</c:v>
                </c:pt>
                <c:pt idx="105">
                  <c:v>39200.400000000001</c:v>
                </c:pt>
                <c:pt idx="106">
                  <c:v>39661.599999999999</c:v>
                </c:pt>
                <c:pt idx="107">
                  <c:v>39877.800000000003</c:v>
                </c:pt>
                <c:pt idx="108">
                  <c:v>39640.800000000003</c:v>
                </c:pt>
                <c:pt idx="109">
                  <c:v>40098.400000000001</c:v>
                </c:pt>
                <c:pt idx="110">
                  <c:v>40114.6</c:v>
                </c:pt>
                <c:pt idx="111">
                  <c:v>40367.4</c:v>
                </c:pt>
                <c:pt idx="112">
                  <c:v>40390.800000000003</c:v>
                </c:pt>
                <c:pt idx="113">
                  <c:v>39693.199999999997</c:v>
                </c:pt>
                <c:pt idx="114">
                  <c:v>39163.800000000003</c:v>
                </c:pt>
                <c:pt idx="115">
                  <c:v>39122.800000000003</c:v>
                </c:pt>
                <c:pt idx="116">
                  <c:v>39030.199999999997</c:v>
                </c:pt>
                <c:pt idx="117">
                  <c:v>38536.6</c:v>
                </c:pt>
                <c:pt idx="118">
                  <c:v>38008.400000000001</c:v>
                </c:pt>
                <c:pt idx="119">
                  <c:v>37259.599999999999</c:v>
                </c:pt>
                <c:pt idx="120">
                  <c:v>36354.800000000003</c:v>
                </c:pt>
                <c:pt idx="121">
                  <c:v>35978.199999999997</c:v>
                </c:pt>
                <c:pt idx="122">
                  <c:v>35155</c:v>
                </c:pt>
                <c:pt idx="123">
                  <c:v>35150</c:v>
                </c:pt>
                <c:pt idx="124">
                  <c:v>35046.199999999997</c:v>
                </c:pt>
                <c:pt idx="125">
                  <c:v>35267.4</c:v>
                </c:pt>
                <c:pt idx="126">
                  <c:v>35830.800000000003</c:v>
                </c:pt>
                <c:pt idx="127">
                  <c:v>36658.400000000001</c:v>
                </c:pt>
                <c:pt idx="128">
                  <c:v>39078.199999999997</c:v>
                </c:pt>
                <c:pt idx="129">
                  <c:v>39990.800000000003</c:v>
                </c:pt>
                <c:pt idx="130">
                  <c:v>40386</c:v>
                </c:pt>
                <c:pt idx="131">
                  <c:v>40492.6</c:v>
                </c:pt>
                <c:pt idx="132">
                  <c:v>40160</c:v>
                </c:pt>
                <c:pt idx="133">
                  <c:v>40558.6</c:v>
                </c:pt>
                <c:pt idx="134">
                  <c:v>40585.800000000003</c:v>
                </c:pt>
                <c:pt idx="135">
                  <c:v>40588.6</c:v>
                </c:pt>
                <c:pt idx="136">
                  <c:v>40794.800000000003</c:v>
                </c:pt>
                <c:pt idx="137">
                  <c:v>39593.4</c:v>
                </c:pt>
                <c:pt idx="138">
                  <c:v>39018</c:v>
                </c:pt>
                <c:pt idx="139">
                  <c:v>38862.800000000003</c:v>
                </c:pt>
                <c:pt idx="140">
                  <c:v>38873.599999999999</c:v>
                </c:pt>
                <c:pt idx="141">
                  <c:v>38465.800000000003</c:v>
                </c:pt>
                <c:pt idx="142">
                  <c:v>37840.800000000003</c:v>
                </c:pt>
                <c:pt idx="143">
                  <c:v>37215.199999999997</c:v>
                </c:pt>
                <c:pt idx="144">
                  <c:v>35656.400000000001</c:v>
                </c:pt>
                <c:pt idx="145">
                  <c:v>35260.400000000001</c:v>
                </c:pt>
                <c:pt idx="146">
                  <c:v>34328.400000000001</c:v>
                </c:pt>
                <c:pt idx="147">
                  <c:v>34294.6</c:v>
                </c:pt>
                <c:pt idx="148">
                  <c:v>34149.199999999997</c:v>
                </c:pt>
                <c:pt idx="149">
                  <c:v>34151</c:v>
                </c:pt>
                <c:pt idx="150">
                  <c:v>35227.199999999997</c:v>
                </c:pt>
                <c:pt idx="151">
                  <c:v>36199.599999999999</c:v>
                </c:pt>
                <c:pt idx="152">
                  <c:v>38545.199999999997</c:v>
                </c:pt>
                <c:pt idx="153">
                  <c:v>39144</c:v>
                </c:pt>
                <c:pt idx="154">
                  <c:v>39579</c:v>
                </c:pt>
                <c:pt idx="155">
                  <c:v>39765.4</c:v>
                </c:pt>
                <c:pt idx="156">
                  <c:v>39455.599999999999</c:v>
                </c:pt>
                <c:pt idx="157">
                  <c:v>39908.6</c:v>
                </c:pt>
                <c:pt idx="158">
                  <c:v>40075</c:v>
                </c:pt>
                <c:pt idx="159">
                  <c:v>39981.4</c:v>
                </c:pt>
                <c:pt idx="160">
                  <c:v>40356</c:v>
                </c:pt>
                <c:pt idx="161">
                  <c:v>39516</c:v>
                </c:pt>
                <c:pt idx="162">
                  <c:v>38730.199999999997</c:v>
                </c:pt>
                <c:pt idx="163">
                  <c:v>38600.6</c:v>
                </c:pt>
                <c:pt idx="164">
                  <c:v>38433</c:v>
                </c:pt>
                <c:pt idx="165">
                  <c:v>37904.800000000003</c:v>
                </c:pt>
                <c:pt idx="166">
                  <c:v>37507.4</c:v>
                </c:pt>
                <c:pt idx="167">
                  <c:v>36888</c:v>
                </c:pt>
                <c:pt idx="168">
                  <c:v>36120</c:v>
                </c:pt>
                <c:pt idx="169">
                  <c:v>35644</c:v>
                </c:pt>
                <c:pt idx="170">
                  <c:v>34864.6</c:v>
                </c:pt>
                <c:pt idx="171">
                  <c:v>34753.4</c:v>
                </c:pt>
                <c:pt idx="172">
                  <c:v>34734</c:v>
                </c:pt>
                <c:pt idx="173">
                  <c:v>35022.199999999997</c:v>
                </c:pt>
                <c:pt idx="174">
                  <c:v>35757.4</c:v>
                </c:pt>
                <c:pt idx="175">
                  <c:v>36787</c:v>
                </c:pt>
                <c:pt idx="176">
                  <c:v>38974.400000000001</c:v>
                </c:pt>
                <c:pt idx="177">
                  <c:v>39397.800000000003</c:v>
                </c:pt>
                <c:pt idx="178">
                  <c:v>40135.800000000003</c:v>
                </c:pt>
                <c:pt idx="179">
                  <c:v>40281.199999999997</c:v>
                </c:pt>
                <c:pt idx="180">
                  <c:v>40017.599999999999</c:v>
                </c:pt>
                <c:pt idx="181">
                  <c:v>40468.800000000003</c:v>
                </c:pt>
                <c:pt idx="182">
                  <c:v>40609</c:v>
                </c:pt>
                <c:pt idx="183">
                  <c:v>40415.800000000003</c:v>
                </c:pt>
                <c:pt idx="184">
                  <c:v>40771.199999999997</c:v>
                </c:pt>
                <c:pt idx="185">
                  <c:v>39771</c:v>
                </c:pt>
                <c:pt idx="186">
                  <c:v>39131.800000000003</c:v>
                </c:pt>
                <c:pt idx="187">
                  <c:v>38985.199999999997</c:v>
                </c:pt>
                <c:pt idx="188">
                  <c:v>38984.400000000001</c:v>
                </c:pt>
                <c:pt idx="189">
                  <c:v>38352.800000000003</c:v>
                </c:pt>
                <c:pt idx="190">
                  <c:v>37774.199999999997</c:v>
                </c:pt>
                <c:pt idx="191">
                  <c:v>36948.800000000003</c:v>
                </c:pt>
                <c:pt idx="192">
                  <c:v>33303.4</c:v>
                </c:pt>
                <c:pt idx="193">
                  <c:v>32962.6</c:v>
                </c:pt>
                <c:pt idx="194">
                  <c:v>32208.799999999999</c:v>
                </c:pt>
                <c:pt idx="195">
                  <c:v>32446.400000000001</c:v>
                </c:pt>
                <c:pt idx="196">
                  <c:v>32490.400000000001</c:v>
                </c:pt>
                <c:pt idx="197">
                  <c:v>32324.799999999999</c:v>
                </c:pt>
                <c:pt idx="198">
                  <c:v>33143</c:v>
                </c:pt>
                <c:pt idx="199">
                  <c:v>33722.6</c:v>
                </c:pt>
                <c:pt idx="200">
                  <c:v>36604.6</c:v>
                </c:pt>
                <c:pt idx="201">
                  <c:v>37418.6</c:v>
                </c:pt>
                <c:pt idx="202">
                  <c:v>38338.199999999997</c:v>
                </c:pt>
                <c:pt idx="203">
                  <c:v>38405.199999999997</c:v>
                </c:pt>
                <c:pt idx="204">
                  <c:v>38341</c:v>
                </c:pt>
                <c:pt idx="205">
                  <c:v>38744</c:v>
                </c:pt>
                <c:pt idx="206">
                  <c:v>38838.199999999997</c:v>
                </c:pt>
                <c:pt idx="207">
                  <c:v>38661.800000000003</c:v>
                </c:pt>
                <c:pt idx="208">
                  <c:v>38703.199999999997</c:v>
                </c:pt>
                <c:pt idx="209">
                  <c:v>37684.6</c:v>
                </c:pt>
                <c:pt idx="210">
                  <c:v>37090.6</c:v>
                </c:pt>
                <c:pt idx="211">
                  <c:v>37044.400000000001</c:v>
                </c:pt>
                <c:pt idx="212">
                  <c:v>36705</c:v>
                </c:pt>
                <c:pt idx="213">
                  <c:v>36229.4</c:v>
                </c:pt>
                <c:pt idx="214">
                  <c:v>36128</c:v>
                </c:pt>
                <c:pt idx="215">
                  <c:v>35574.6</c:v>
                </c:pt>
                <c:pt idx="216">
                  <c:v>34365.800000000003</c:v>
                </c:pt>
                <c:pt idx="217">
                  <c:v>33172.6</c:v>
                </c:pt>
                <c:pt idx="218">
                  <c:v>32879.599999999999</c:v>
                </c:pt>
                <c:pt idx="219">
                  <c:v>32918.400000000001</c:v>
                </c:pt>
                <c:pt idx="220">
                  <c:v>32739</c:v>
                </c:pt>
                <c:pt idx="221">
                  <c:v>32865.599999999999</c:v>
                </c:pt>
                <c:pt idx="222">
                  <c:v>32834</c:v>
                </c:pt>
                <c:pt idx="223">
                  <c:v>33092.6</c:v>
                </c:pt>
                <c:pt idx="224">
                  <c:v>34021.599999999999</c:v>
                </c:pt>
                <c:pt idx="225">
                  <c:v>34703.199999999997</c:v>
                </c:pt>
                <c:pt idx="226">
                  <c:v>35676.199999999997</c:v>
                </c:pt>
                <c:pt idx="227">
                  <c:v>35709.599999999999</c:v>
                </c:pt>
                <c:pt idx="228">
                  <c:v>35800.6</c:v>
                </c:pt>
                <c:pt idx="229">
                  <c:v>36133.800000000003</c:v>
                </c:pt>
                <c:pt idx="230">
                  <c:v>36070</c:v>
                </c:pt>
                <c:pt idx="231">
                  <c:v>35698.6</c:v>
                </c:pt>
                <c:pt idx="232">
                  <c:v>35639.599999999999</c:v>
                </c:pt>
                <c:pt idx="233">
                  <c:v>34292.199999999997</c:v>
                </c:pt>
                <c:pt idx="234">
                  <c:v>34318.199999999997</c:v>
                </c:pt>
                <c:pt idx="235">
                  <c:v>35016</c:v>
                </c:pt>
                <c:pt idx="236">
                  <c:v>34917</c:v>
                </c:pt>
                <c:pt idx="237">
                  <c:v>34599.800000000003</c:v>
                </c:pt>
                <c:pt idx="238">
                  <c:v>34674.400000000001</c:v>
                </c:pt>
                <c:pt idx="239">
                  <c:v>33717.199999999997</c:v>
                </c:pt>
                <c:pt idx="240">
                  <c:v>34509.199999999997</c:v>
                </c:pt>
                <c:pt idx="241">
                  <c:v>33830.199999999997</c:v>
                </c:pt>
                <c:pt idx="242">
                  <c:v>33044.400000000001</c:v>
                </c:pt>
                <c:pt idx="243">
                  <c:v>33026.6</c:v>
                </c:pt>
                <c:pt idx="244">
                  <c:v>32892</c:v>
                </c:pt>
                <c:pt idx="245">
                  <c:v>32555.4</c:v>
                </c:pt>
                <c:pt idx="246">
                  <c:v>33346</c:v>
                </c:pt>
                <c:pt idx="247">
                  <c:v>33986</c:v>
                </c:pt>
                <c:pt idx="248">
                  <c:v>36305</c:v>
                </c:pt>
                <c:pt idx="249">
                  <c:v>37063.199999999997</c:v>
                </c:pt>
                <c:pt idx="250">
                  <c:v>37677</c:v>
                </c:pt>
                <c:pt idx="251">
                  <c:v>37789.800000000003</c:v>
                </c:pt>
                <c:pt idx="252">
                  <c:v>37595.4</c:v>
                </c:pt>
                <c:pt idx="253">
                  <c:v>37846.400000000001</c:v>
                </c:pt>
                <c:pt idx="254">
                  <c:v>37790.199999999997</c:v>
                </c:pt>
                <c:pt idx="255">
                  <c:v>37740.6</c:v>
                </c:pt>
                <c:pt idx="256">
                  <c:v>37583.599999999999</c:v>
                </c:pt>
                <c:pt idx="257">
                  <c:v>36506.800000000003</c:v>
                </c:pt>
                <c:pt idx="258">
                  <c:v>35963.4</c:v>
                </c:pt>
                <c:pt idx="259">
                  <c:v>36313.599999999999</c:v>
                </c:pt>
                <c:pt idx="260">
                  <c:v>36235.4</c:v>
                </c:pt>
                <c:pt idx="261">
                  <c:v>35990.400000000001</c:v>
                </c:pt>
                <c:pt idx="262">
                  <c:v>35845.199999999997</c:v>
                </c:pt>
                <c:pt idx="263">
                  <c:v>34833.599999999999</c:v>
                </c:pt>
                <c:pt idx="264">
                  <c:v>34148.199999999997</c:v>
                </c:pt>
                <c:pt idx="265">
                  <c:v>33397</c:v>
                </c:pt>
                <c:pt idx="266">
                  <c:v>32690</c:v>
                </c:pt>
                <c:pt idx="267">
                  <c:v>32716</c:v>
                </c:pt>
                <c:pt idx="268">
                  <c:v>32597.599999999999</c:v>
                </c:pt>
                <c:pt idx="269">
                  <c:v>32687.8</c:v>
                </c:pt>
                <c:pt idx="270">
                  <c:v>33446.6</c:v>
                </c:pt>
                <c:pt idx="271">
                  <c:v>33955.800000000003</c:v>
                </c:pt>
                <c:pt idx="272">
                  <c:v>36348.199999999997</c:v>
                </c:pt>
                <c:pt idx="273">
                  <c:v>37549.4</c:v>
                </c:pt>
                <c:pt idx="274">
                  <c:v>38355</c:v>
                </c:pt>
                <c:pt idx="275">
                  <c:v>38574.6</c:v>
                </c:pt>
                <c:pt idx="276">
                  <c:v>38345.599999999999</c:v>
                </c:pt>
                <c:pt idx="277">
                  <c:v>38391.4</c:v>
                </c:pt>
                <c:pt idx="278">
                  <c:v>38757.199999999997</c:v>
                </c:pt>
                <c:pt idx="279">
                  <c:v>38594.400000000001</c:v>
                </c:pt>
                <c:pt idx="280">
                  <c:v>38315.599999999999</c:v>
                </c:pt>
                <c:pt idx="281">
                  <c:v>37190.6</c:v>
                </c:pt>
                <c:pt idx="282">
                  <c:v>36718.6</c:v>
                </c:pt>
                <c:pt idx="283">
                  <c:v>36943.599999999999</c:v>
                </c:pt>
                <c:pt idx="284">
                  <c:v>36982.400000000001</c:v>
                </c:pt>
                <c:pt idx="285">
                  <c:v>36659.199999999997</c:v>
                </c:pt>
                <c:pt idx="286">
                  <c:v>36432.6</c:v>
                </c:pt>
                <c:pt idx="287">
                  <c:v>35736</c:v>
                </c:pt>
                <c:pt idx="288">
                  <c:v>32426.799999999999</c:v>
                </c:pt>
                <c:pt idx="289">
                  <c:v>31885.8</c:v>
                </c:pt>
                <c:pt idx="290">
                  <c:v>31096.6</c:v>
                </c:pt>
                <c:pt idx="291">
                  <c:v>30993.4</c:v>
                </c:pt>
                <c:pt idx="292">
                  <c:v>30654.2</c:v>
                </c:pt>
                <c:pt idx="293">
                  <c:v>30699.8</c:v>
                </c:pt>
                <c:pt idx="294">
                  <c:v>31161.200000000001</c:v>
                </c:pt>
                <c:pt idx="295">
                  <c:v>31392.2</c:v>
                </c:pt>
                <c:pt idx="296">
                  <c:v>32597.4</c:v>
                </c:pt>
                <c:pt idx="297">
                  <c:v>32879.599999999999</c:v>
                </c:pt>
                <c:pt idx="298">
                  <c:v>34495.599999999999</c:v>
                </c:pt>
                <c:pt idx="299">
                  <c:v>34667.4</c:v>
                </c:pt>
                <c:pt idx="300">
                  <c:v>34764.800000000003</c:v>
                </c:pt>
                <c:pt idx="301">
                  <c:v>35117.199999999997</c:v>
                </c:pt>
                <c:pt idx="302">
                  <c:v>35001.199999999997</c:v>
                </c:pt>
                <c:pt idx="303">
                  <c:v>34275.4</c:v>
                </c:pt>
                <c:pt idx="304">
                  <c:v>34418</c:v>
                </c:pt>
                <c:pt idx="305">
                  <c:v>33859.4</c:v>
                </c:pt>
                <c:pt idx="306">
                  <c:v>33887</c:v>
                </c:pt>
                <c:pt idx="307">
                  <c:v>34896.800000000003</c:v>
                </c:pt>
                <c:pt idx="308">
                  <c:v>34878.400000000001</c:v>
                </c:pt>
                <c:pt idx="309">
                  <c:v>34517.199999999997</c:v>
                </c:pt>
                <c:pt idx="310">
                  <c:v>34009</c:v>
                </c:pt>
                <c:pt idx="311">
                  <c:v>33248.800000000003</c:v>
                </c:pt>
                <c:pt idx="312">
                  <c:v>31633.4</c:v>
                </c:pt>
                <c:pt idx="313">
                  <c:v>31015</c:v>
                </c:pt>
                <c:pt idx="314">
                  <c:v>30445.200000000001</c:v>
                </c:pt>
                <c:pt idx="315">
                  <c:v>30267.8</c:v>
                </c:pt>
                <c:pt idx="316">
                  <c:v>29972.2</c:v>
                </c:pt>
                <c:pt idx="317">
                  <c:v>29974.2</c:v>
                </c:pt>
                <c:pt idx="318">
                  <c:v>30557.200000000001</c:v>
                </c:pt>
                <c:pt idx="319">
                  <c:v>30758.799999999999</c:v>
                </c:pt>
                <c:pt idx="320">
                  <c:v>31696.799999999999</c:v>
                </c:pt>
                <c:pt idx="321">
                  <c:v>32343.4</c:v>
                </c:pt>
                <c:pt idx="322">
                  <c:v>32992.400000000001</c:v>
                </c:pt>
                <c:pt idx="323">
                  <c:v>33683.4</c:v>
                </c:pt>
                <c:pt idx="324">
                  <c:v>33840.400000000001</c:v>
                </c:pt>
                <c:pt idx="325">
                  <c:v>34022</c:v>
                </c:pt>
                <c:pt idx="326">
                  <c:v>33666</c:v>
                </c:pt>
                <c:pt idx="327">
                  <c:v>33393.199999999997</c:v>
                </c:pt>
                <c:pt idx="328">
                  <c:v>33416.6</c:v>
                </c:pt>
                <c:pt idx="329">
                  <c:v>33109.4</c:v>
                </c:pt>
                <c:pt idx="330">
                  <c:v>33138.400000000001</c:v>
                </c:pt>
                <c:pt idx="331">
                  <c:v>33950.6</c:v>
                </c:pt>
                <c:pt idx="332">
                  <c:v>33788.199999999997</c:v>
                </c:pt>
                <c:pt idx="333">
                  <c:v>33471.800000000003</c:v>
                </c:pt>
                <c:pt idx="334">
                  <c:v>33191.800000000003</c:v>
                </c:pt>
                <c:pt idx="335">
                  <c:v>32603.4</c:v>
                </c:pt>
                <c:pt idx="336">
                  <c:v>32719.4</c:v>
                </c:pt>
                <c:pt idx="337">
                  <c:v>31940.2</c:v>
                </c:pt>
                <c:pt idx="338">
                  <c:v>31186.2</c:v>
                </c:pt>
                <c:pt idx="339">
                  <c:v>30990.2</c:v>
                </c:pt>
                <c:pt idx="340">
                  <c:v>30749.4</c:v>
                </c:pt>
                <c:pt idx="341">
                  <c:v>30808</c:v>
                </c:pt>
                <c:pt idx="342">
                  <c:v>31310.2</c:v>
                </c:pt>
                <c:pt idx="343">
                  <c:v>31348.2</c:v>
                </c:pt>
                <c:pt idx="344">
                  <c:v>32182</c:v>
                </c:pt>
                <c:pt idx="345">
                  <c:v>32317.8</c:v>
                </c:pt>
                <c:pt idx="346">
                  <c:v>32753.599999999999</c:v>
                </c:pt>
                <c:pt idx="347">
                  <c:v>33249.599999999999</c:v>
                </c:pt>
                <c:pt idx="348">
                  <c:v>33435.4</c:v>
                </c:pt>
                <c:pt idx="349">
                  <c:v>33665.599999999999</c:v>
                </c:pt>
                <c:pt idx="350">
                  <c:v>33496.199999999997</c:v>
                </c:pt>
                <c:pt idx="351">
                  <c:v>33279.800000000003</c:v>
                </c:pt>
                <c:pt idx="352">
                  <c:v>33321.199999999997</c:v>
                </c:pt>
                <c:pt idx="353">
                  <c:v>32643.200000000001</c:v>
                </c:pt>
                <c:pt idx="354">
                  <c:v>32847.199999999997</c:v>
                </c:pt>
                <c:pt idx="355">
                  <c:v>33396.199999999997</c:v>
                </c:pt>
                <c:pt idx="356">
                  <c:v>33243.4</c:v>
                </c:pt>
                <c:pt idx="357">
                  <c:v>33043.800000000003</c:v>
                </c:pt>
                <c:pt idx="358">
                  <c:v>33615.4</c:v>
                </c:pt>
                <c:pt idx="359">
                  <c:v>33019.800000000003</c:v>
                </c:pt>
                <c:pt idx="360">
                  <c:v>31934.2</c:v>
                </c:pt>
                <c:pt idx="361">
                  <c:v>32395.4</c:v>
                </c:pt>
                <c:pt idx="362">
                  <c:v>31410.6</c:v>
                </c:pt>
                <c:pt idx="363">
                  <c:v>31317.4</c:v>
                </c:pt>
                <c:pt idx="364">
                  <c:v>30952.6</c:v>
                </c:pt>
                <c:pt idx="365">
                  <c:v>30945</c:v>
                </c:pt>
                <c:pt idx="366">
                  <c:v>31155.4</c:v>
                </c:pt>
                <c:pt idx="367">
                  <c:v>31325.4</c:v>
                </c:pt>
                <c:pt idx="368">
                  <c:v>32202.400000000001</c:v>
                </c:pt>
                <c:pt idx="369">
                  <c:v>32270.6</c:v>
                </c:pt>
                <c:pt idx="370">
                  <c:v>33011.4</c:v>
                </c:pt>
                <c:pt idx="371">
                  <c:v>33359.599999999999</c:v>
                </c:pt>
                <c:pt idx="372">
                  <c:v>33710.199999999997</c:v>
                </c:pt>
                <c:pt idx="373">
                  <c:v>33940.199999999997</c:v>
                </c:pt>
                <c:pt idx="374">
                  <c:v>33720.800000000003</c:v>
                </c:pt>
                <c:pt idx="375">
                  <c:v>33778.800000000003</c:v>
                </c:pt>
                <c:pt idx="376">
                  <c:v>34151.800000000003</c:v>
                </c:pt>
                <c:pt idx="377">
                  <c:v>33117.800000000003</c:v>
                </c:pt>
                <c:pt idx="378">
                  <c:v>32979.599999999999</c:v>
                </c:pt>
                <c:pt idx="379">
                  <c:v>33465.4</c:v>
                </c:pt>
                <c:pt idx="380">
                  <c:v>33487.199999999997</c:v>
                </c:pt>
                <c:pt idx="381">
                  <c:v>33043</c:v>
                </c:pt>
                <c:pt idx="382">
                  <c:v>33807.4</c:v>
                </c:pt>
                <c:pt idx="383">
                  <c:v>33134.199999999997</c:v>
                </c:pt>
                <c:pt idx="384">
                  <c:v>34053</c:v>
                </c:pt>
                <c:pt idx="385">
                  <c:v>33249.599999999999</c:v>
                </c:pt>
                <c:pt idx="386">
                  <c:v>32963.199999999997</c:v>
                </c:pt>
                <c:pt idx="387">
                  <c:v>32959.599999999999</c:v>
                </c:pt>
                <c:pt idx="388">
                  <c:v>32885.800000000003</c:v>
                </c:pt>
                <c:pt idx="389">
                  <c:v>32553.599999999999</c:v>
                </c:pt>
                <c:pt idx="390">
                  <c:v>32304.799999999999</c:v>
                </c:pt>
                <c:pt idx="391">
                  <c:v>32358.6</c:v>
                </c:pt>
                <c:pt idx="392">
                  <c:v>32547.200000000001</c:v>
                </c:pt>
                <c:pt idx="393">
                  <c:v>32793.4</c:v>
                </c:pt>
                <c:pt idx="394">
                  <c:v>33579.599999999999</c:v>
                </c:pt>
                <c:pt idx="395">
                  <c:v>33646.199999999997</c:v>
                </c:pt>
                <c:pt idx="396">
                  <c:v>33700.6</c:v>
                </c:pt>
                <c:pt idx="397">
                  <c:v>33912.800000000003</c:v>
                </c:pt>
                <c:pt idx="398">
                  <c:v>33889.800000000003</c:v>
                </c:pt>
                <c:pt idx="399">
                  <c:v>33738.199999999997</c:v>
                </c:pt>
                <c:pt idx="400">
                  <c:v>33877</c:v>
                </c:pt>
                <c:pt idx="401">
                  <c:v>32956.800000000003</c:v>
                </c:pt>
                <c:pt idx="402">
                  <c:v>33094.199999999997</c:v>
                </c:pt>
                <c:pt idx="403">
                  <c:v>33525</c:v>
                </c:pt>
                <c:pt idx="404">
                  <c:v>33433</c:v>
                </c:pt>
                <c:pt idx="405">
                  <c:v>33087.199999999997</c:v>
                </c:pt>
                <c:pt idx="406">
                  <c:v>33569.199999999997</c:v>
                </c:pt>
                <c:pt idx="407">
                  <c:v>32625.8</c:v>
                </c:pt>
                <c:pt idx="408">
                  <c:v>35726.199999999997</c:v>
                </c:pt>
                <c:pt idx="409">
                  <c:v>35489.800000000003</c:v>
                </c:pt>
                <c:pt idx="410">
                  <c:v>34656.6</c:v>
                </c:pt>
                <c:pt idx="411">
                  <c:v>34537.4</c:v>
                </c:pt>
                <c:pt idx="412">
                  <c:v>34343.800000000003</c:v>
                </c:pt>
                <c:pt idx="413">
                  <c:v>34781</c:v>
                </c:pt>
                <c:pt idx="414">
                  <c:v>34957.800000000003</c:v>
                </c:pt>
                <c:pt idx="415">
                  <c:v>35995.599999999999</c:v>
                </c:pt>
                <c:pt idx="416">
                  <c:v>38138</c:v>
                </c:pt>
                <c:pt idx="417">
                  <c:v>38642.199999999997</c:v>
                </c:pt>
                <c:pt idx="418">
                  <c:v>39170.6</c:v>
                </c:pt>
                <c:pt idx="419">
                  <c:v>39440.400000000001</c:v>
                </c:pt>
                <c:pt idx="420">
                  <c:v>39268.400000000001</c:v>
                </c:pt>
                <c:pt idx="421">
                  <c:v>39553.199999999997</c:v>
                </c:pt>
                <c:pt idx="422">
                  <c:v>39422.199999999997</c:v>
                </c:pt>
                <c:pt idx="423">
                  <c:v>39308</c:v>
                </c:pt>
                <c:pt idx="424">
                  <c:v>39260</c:v>
                </c:pt>
                <c:pt idx="425">
                  <c:v>37777</c:v>
                </c:pt>
                <c:pt idx="426">
                  <c:v>37406.6</c:v>
                </c:pt>
                <c:pt idx="427">
                  <c:v>37762</c:v>
                </c:pt>
                <c:pt idx="428">
                  <c:v>37518.400000000001</c:v>
                </c:pt>
                <c:pt idx="429">
                  <c:v>36918</c:v>
                </c:pt>
                <c:pt idx="430">
                  <c:v>37001.199999999997</c:v>
                </c:pt>
                <c:pt idx="431">
                  <c:v>36182.6</c:v>
                </c:pt>
                <c:pt idx="432">
                  <c:v>35712.6</c:v>
                </c:pt>
                <c:pt idx="433">
                  <c:v>35272.6</c:v>
                </c:pt>
                <c:pt idx="434">
                  <c:v>34254.6</c:v>
                </c:pt>
                <c:pt idx="435">
                  <c:v>34238.800000000003</c:v>
                </c:pt>
                <c:pt idx="436">
                  <c:v>34144.800000000003</c:v>
                </c:pt>
                <c:pt idx="437">
                  <c:v>34586.6</c:v>
                </c:pt>
                <c:pt idx="438">
                  <c:v>35713.599999999999</c:v>
                </c:pt>
                <c:pt idx="439">
                  <c:v>36524</c:v>
                </c:pt>
                <c:pt idx="440">
                  <c:v>38682.800000000003</c:v>
                </c:pt>
                <c:pt idx="441">
                  <c:v>39249.800000000003</c:v>
                </c:pt>
                <c:pt idx="442">
                  <c:v>40011.599999999999</c:v>
                </c:pt>
                <c:pt idx="443">
                  <c:v>40216.400000000001</c:v>
                </c:pt>
                <c:pt idx="444">
                  <c:v>39621.199999999997</c:v>
                </c:pt>
                <c:pt idx="445">
                  <c:v>39625</c:v>
                </c:pt>
                <c:pt idx="446">
                  <c:v>40141</c:v>
                </c:pt>
                <c:pt idx="447">
                  <c:v>40121</c:v>
                </c:pt>
                <c:pt idx="448">
                  <c:v>40202.199999999997</c:v>
                </c:pt>
                <c:pt idx="449">
                  <c:v>39236.400000000001</c:v>
                </c:pt>
                <c:pt idx="450">
                  <c:v>38365.800000000003</c:v>
                </c:pt>
                <c:pt idx="451">
                  <c:v>38350.400000000001</c:v>
                </c:pt>
                <c:pt idx="452">
                  <c:v>38335.800000000003</c:v>
                </c:pt>
                <c:pt idx="453">
                  <c:v>37654.6</c:v>
                </c:pt>
                <c:pt idx="454">
                  <c:v>37244.6</c:v>
                </c:pt>
                <c:pt idx="455">
                  <c:v>36327</c:v>
                </c:pt>
                <c:pt idx="456">
                  <c:v>33321.199999999997</c:v>
                </c:pt>
                <c:pt idx="457">
                  <c:v>32902</c:v>
                </c:pt>
                <c:pt idx="458">
                  <c:v>32138</c:v>
                </c:pt>
                <c:pt idx="459">
                  <c:v>32553.200000000001</c:v>
                </c:pt>
                <c:pt idx="460">
                  <c:v>32524.799999999999</c:v>
                </c:pt>
                <c:pt idx="461">
                  <c:v>32996.199999999997</c:v>
                </c:pt>
                <c:pt idx="462">
                  <c:v>33594.199999999997</c:v>
                </c:pt>
                <c:pt idx="463">
                  <c:v>34057.4</c:v>
                </c:pt>
                <c:pt idx="464">
                  <c:v>36596.6</c:v>
                </c:pt>
                <c:pt idx="465">
                  <c:v>36792.800000000003</c:v>
                </c:pt>
                <c:pt idx="466">
                  <c:v>37305.800000000003</c:v>
                </c:pt>
                <c:pt idx="467">
                  <c:v>37528.199999999997</c:v>
                </c:pt>
                <c:pt idx="468">
                  <c:v>37148.199999999997</c:v>
                </c:pt>
                <c:pt idx="469">
                  <c:v>37546.800000000003</c:v>
                </c:pt>
                <c:pt idx="470">
                  <c:v>37291.199999999997</c:v>
                </c:pt>
                <c:pt idx="471">
                  <c:v>37176.6</c:v>
                </c:pt>
                <c:pt idx="472">
                  <c:v>37026</c:v>
                </c:pt>
                <c:pt idx="473">
                  <c:v>36913.4</c:v>
                </c:pt>
                <c:pt idx="474">
                  <c:v>36387</c:v>
                </c:pt>
                <c:pt idx="475">
                  <c:v>36424.400000000001</c:v>
                </c:pt>
                <c:pt idx="476">
                  <c:v>36253</c:v>
                </c:pt>
                <c:pt idx="477">
                  <c:v>35751.4</c:v>
                </c:pt>
                <c:pt idx="478">
                  <c:v>34667.599999999999</c:v>
                </c:pt>
                <c:pt idx="479">
                  <c:v>34166.800000000003</c:v>
                </c:pt>
                <c:pt idx="480">
                  <c:v>33348.199999999997</c:v>
                </c:pt>
                <c:pt idx="481">
                  <c:v>32989.800000000003</c:v>
                </c:pt>
                <c:pt idx="482">
                  <c:v>31908.6</c:v>
                </c:pt>
                <c:pt idx="483">
                  <c:v>31994.799999999999</c:v>
                </c:pt>
                <c:pt idx="484">
                  <c:v>31965.8</c:v>
                </c:pt>
                <c:pt idx="485">
                  <c:v>32462.2</c:v>
                </c:pt>
                <c:pt idx="486">
                  <c:v>33263</c:v>
                </c:pt>
                <c:pt idx="487">
                  <c:v>33629</c:v>
                </c:pt>
                <c:pt idx="488">
                  <c:v>36058.800000000003</c:v>
                </c:pt>
                <c:pt idx="489">
                  <c:v>36214.6</c:v>
                </c:pt>
                <c:pt idx="490">
                  <c:v>36927</c:v>
                </c:pt>
                <c:pt idx="491">
                  <c:v>36853.800000000003</c:v>
                </c:pt>
                <c:pt idx="492">
                  <c:v>36668.6</c:v>
                </c:pt>
                <c:pt idx="493">
                  <c:v>37087</c:v>
                </c:pt>
                <c:pt idx="494">
                  <c:v>37062</c:v>
                </c:pt>
                <c:pt idx="495">
                  <c:v>37109.4</c:v>
                </c:pt>
                <c:pt idx="496">
                  <c:v>37213.800000000003</c:v>
                </c:pt>
                <c:pt idx="497">
                  <c:v>36752.6</c:v>
                </c:pt>
                <c:pt idx="498">
                  <c:v>35932</c:v>
                </c:pt>
                <c:pt idx="499">
                  <c:v>36284</c:v>
                </c:pt>
                <c:pt idx="500">
                  <c:v>36050</c:v>
                </c:pt>
                <c:pt idx="501">
                  <c:v>35488.400000000001</c:v>
                </c:pt>
                <c:pt idx="502">
                  <c:v>34614.6</c:v>
                </c:pt>
                <c:pt idx="503">
                  <c:v>34147.4</c:v>
                </c:pt>
                <c:pt idx="504">
                  <c:v>33482.800000000003</c:v>
                </c:pt>
                <c:pt idx="505">
                  <c:v>32986.199999999997</c:v>
                </c:pt>
                <c:pt idx="506">
                  <c:v>31776.799999999999</c:v>
                </c:pt>
                <c:pt idx="507">
                  <c:v>32009</c:v>
                </c:pt>
                <c:pt idx="508">
                  <c:v>31989</c:v>
                </c:pt>
                <c:pt idx="509">
                  <c:v>32527.8</c:v>
                </c:pt>
                <c:pt idx="510">
                  <c:v>33483.599999999999</c:v>
                </c:pt>
                <c:pt idx="511">
                  <c:v>33675</c:v>
                </c:pt>
                <c:pt idx="512">
                  <c:v>35676.400000000001</c:v>
                </c:pt>
                <c:pt idx="513">
                  <c:v>36458</c:v>
                </c:pt>
                <c:pt idx="514">
                  <c:v>37161.4</c:v>
                </c:pt>
                <c:pt idx="515">
                  <c:v>37256.6</c:v>
                </c:pt>
                <c:pt idx="516">
                  <c:v>37265</c:v>
                </c:pt>
                <c:pt idx="517">
                  <c:v>37613.4</c:v>
                </c:pt>
                <c:pt idx="518">
                  <c:v>37707</c:v>
                </c:pt>
                <c:pt idx="519">
                  <c:v>38009.599999999999</c:v>
                </c:pt>
                <c:pt idx="520">
                  <c:v>38037.599999999999</c:v>
                </c:pt>
                <c:pt idx="521">
                  <c:v>36378.6</c:v>
                </c:pt>
                <c:pt idx="522">
                  <c:v>35878.6</c:v>
                </c:pt>
                <c:pt idx="523">
                  <c:v>36484.6</c:v>
                </c:pt>
                <c:pt idx="524">
                  <c:v>36260.800000000003</c:v>
                </c:pt>
                <c:pt idx="525">
                  <c:v>35758.400000000001</c:v>
                </c:pt>
                <c:pt idx="526">
                  <c:v>34957.599999999999</c:v>
                </c:pt>
                <c:pt idx="527">
                  <c:v>34453.4</c:v>
                </c:pt>
                <c:pt idx="528">
                  <c:v>34307.800000000003</c:v>
                </c:pt>
                <c:pt idx="529">
                  <c:v>33903.4</c:v>
                </c:pt>
                <c:pt idx="530">
                  <c:v>32792.199999999997</c:v>
                </c:pt>
                <c:pt idx="531">
                  <c:v>32781.599999999999</c:v>
                </c:pt>
                <c:pt idx="532">
                  <c:v>32872.400000000001</c:v>
                </c:pt>
                <c:pt idx="533">
                  <c:v>33403.800000000003</c:v>
                </c:pt>
                <c:pt idx="534">
                  <c:v>34209</c:v>
                </c:pt>
                <c:pt idx="535">
                  <c:v>34534.800000000003</c:v>
                </c:pt>
                <c:pt idx="536">
                  <c:v>36599.4</c:v>
                </c:pt>
                <c:pt idx="537">
                  <c:v>37536.400000000001</c:v>
                </c:pt>
                <c:pt idx="538">
                  <c:v>37939</c:v>
                </c:pt>
                <c:pt idx="539">
                  <c:v>37995.199999999997</c:v>
                </c:pt>
                <c:pt idx="540">
                  <c:v>38027.199999999997</c:v>
                </c:pt>
                <c:pt idx="541">
                  <c:v>38107</c:v>
                </c:pt>
                <c:pt idx="542">
                  <c:v>38498.199999999997</c:v>
                </c:pt>
                <c:pt idx="543">
                  <c:v>38396.6</c:v>
                </c:pt>
                <c:pt idx="544">
                  <c:v>38216.400000000001</c:v>
                </c:pt>
                <c:pt idx="545">
                  <c:v>36571.4</c:v>
                </c:pt>
                <c:pt idx="546">
                  <c:v>36216.199999999997</c:v>
                </c:pt>
                <c:pt idx="547">
                  <c:v>37017.4</c:v>
                </c:pt>
                <c:pt idx="548">
                  <c:v>36530.6</c:v>
                </c:pt>
                <c:pt idx="549">
                  <c:v>36190.400000000001</c:v>
                </c:pt>
                <c:pt idx="550">
                  <c:v>35511.599999999999</c:v>
                </c:pt>
                <c:pt idx="551">
                  <c:v>35010</c:v>
                </c:pt>
                <c:pt idx="552">
                  <c:v>34260.6</c:v>
                </c:pt>
                <c:pt idx="553">
                  <c:v>34329.4</c:v>
                </c:pt>
                <c:pt idx="554">
                  <c:v>33095.199999999997</c:v>
                </c:pt>
                <c:pt idx="555">
                  <c:v>33262.800000000003</c:v>
                </c:pt>
                <c:pt idx="556">
                  <c:v>33078.199999999997</c:v>
                </c:pt>
                <c:pt idx="557">
                  <c:v>33417</c:v>
                </c:pt>
                <c:pt idx="558">
                  <c:v>33954.800000000003</c:v>
                </c:pt>
                <c:pt idx="559">
                  <c:v>34234.800000000003</c:v>
                </c:pt>
                <c:pt idx="560">
                  <c:v>36406.800000000003</c:v>
                </c:pt>
                <c:pt idx="561">
                  <c:v>37040.800000000003</c:v>
                </c:pt>
                <c:pt idx="562">
                  <c:v>37712.400000000001</c:v>
                </c:pt>
                <c:pt idx="563">
                  <c:v>37500.6</c:v>
                </c:pt>
                <c:pt idx="564">
                  <c:v>37487.599999999999</c:v>
                </c:pt>
                <c:pt idx="565">
                  <c:v>37737.199999999997</c:v>
                </c:pt>
                <c:pt idx="566">
                  <c:v>37586.400000000001</c:v>
                </c:pt>
                <c:pt idx="567">
                  <c:v>37175.800000000003</c:v>
                </c:pt>
                <c:pt idx="568">
                  <c:v>37414.400000000001</c:v>
                </c:pt>
                <c:pt idx="569">
                  <c:v>36313.4</c:v>
                </c:pt>
                <c:pt idx="570">
                  <c:v>36412.199999999997</c:v>
                </c:pt>
                <c:pt idx="571">
                  <c:v>36765.199999999997</c:v>
                </c:pt>
                <c:pt idx="572">
                  <c:v>36231.800000000003</c:v>
                </c:pt>
                <c:pt idx="573">
                  <c:v>35948.6</c:v>
                </c:pt>
                <c:pt idx="574">
                  <c:v>35238</c:v>
                </c:pt>
                <c:pt idx="575">
                  <c:v>34563.800000000003</c:v>
                </c:pt>
                <c:pt idx="576">
                  <c:v>34099</c:v>
                </c:pt>
                <c:pt idx="577">
                  <c:v>32648.799999999999</c:v>
                </c:pt>
                <c:pt idx="578">
                  <c:v>31755.4</c:v>
                </c:pt>
                <c:pt idx="579">
                  <c:v>32272.400000000001</c:v>
                </c:pt>
                <c:pt idx="580">
                  <c:v>32619.200000000001</c:v>
                </c:pt>
                <c:pt idx="581">
                  <c:v>32670.400000000001</c:v>
                </c:pt>
                <c:pt idx="582">
                  <c:v>33001.800000000003</c:v>
                </c:pt>
                <c:pt idx="583">
                  <c:v>33065.599999999999</c:v>
                </c:pt>
                <c:pt idx="584">
                  <c:v>34161.800000000003</c:v>
                </c:pt>
                <c:pt idx="585">
                  <c:v>34603.599999999999</c:v>
                </c:pt>
                <c:pt idx="586">
                  <c:v>35556</c:v>
                </c:pt>
                <c:pt idx="587">
                  <c:v>35655.4</c:v>
                </c:pt>
                <c:pt idx="588">
                  <c:v>35823</c:v>
                </c:pt>
                <c:pt idx="589">
                  <c:v>36121.4</c:v>
                </c:pt>
                <c:pt idx="590">
                  <c:v>36055.199999999997</c:v>
                </c:pt>
                <c:pt idx="591">
                  <c:v>35864.400000000001</c:v>
                </c:pt>
                <c:pt idx="592">
                  <c:v>35327</c:v>
                </c:pt>
                <c:pt idx="593">
                  <c:v>34223.800000000003</c:v>
                </c:pt>
                <c:pt idx="594">
                  <c:v>34452.400000000001</c:v>
                </c:pt>
                <c:pt idx="595">
                  <c:v>35234.6</c:v>
                </c:pt>
                <c:pt idx="596">
                  <c:v>35246.800000000003</c:v>
                </c:pt>
                <c:pt idx="597">
                  <c:v>34788</c:v>
                </c:pt>
                <c:pt idx="598">
                  <c:v>34044.400000000001</c:v>
                </c:pt>
                <c:pt idx="599">
                  <c:v>32988.400000000001</c:v>
                </c:pt>
                <c:pt idx="600">
                  <c:v>32221.8</c:v>
                </c:pt>
                <c:pt idx="601">
                  <c:v>32357</c:v>
                </c:pt>
                <c:pt idx="602">
                  <c:v>31249.200000000001</c:v>
                </c:pt>
                <c:pt idx="603">
                  <c:v>31841.8</c:v>
                </c:pt>
                <c:pt idx="604">
                  <c:v>31978.2</c:v>
                </c:pt>
                <c:pt idx="605">
                  <c:v>32018.6</c:v>
                </c:pt>
                <c:pt idx="606">
                  <c:v>32683.4</c:v>
                </c:pt>
                <c:pt idx="607">
                  <c:v>32993.199999999997</c:v>
                </c:pt>
                <c:pt idx="608">
                  <c:v>35671</c:v>
                </c:pt>
                <c:pt idx="609">
                  <c:v>36446</c:v>
                </c:pt>
                <c:pt idx="610">
                  <c:v>37192.400000000001</c:v>
                </c:pt>
                <c:pt idx="611">
                  <c:v>37146.400000000001</c:v>
                </c:pt>
                <c:pt idx="612">
                  <c:v>37447.599999999999</c:v>
                </c:pt>
                <c:pt idx="613">
                  <c:v>37972.199999999997</c:v>
                </c:pt>
                <c:pt idx="614">
                  <c:v>37489.800000000003</c:v>
                </c:pt>
                <c:pt idx="615">
                  <c:v>37390.800000000003</c:v>
                </c:pt>
                <c:pt idx="616">
                  <c:v>37734.199999999997</c:v>
                </c:pt>
                <c:pt idx="617">
                  <c:v>36483.4</c:v>
                </c:pt>
                <c:pt idx="618">
                  <c:v>36062.6</c:v>
                </c:pt>
                <c:pt idx="619">
                  <c:v>36418.199999999997</c:v>
                </c:pt>
                <c:pt idx="620">
                  <c:v>36057</c:v>
                </c:pt>
                <c:pt idx="621">
                  <c:v>35847.599999999999</c:v>
                </c:pt>
                <c:pt idx="622">
                  <c:v>35226.199999999997</c:v>
                </c:pt>
                <c:pt idx="623">
                  <c:v>34421</c:v>
                </c:pt>
                <c:pt idx="624">
                  <c:v>33496.400000000001</c:v>
                </c:pt>
                <c:pt idx="625">
                  <c:v>33289.599999999999</c:v>
                </c:pt>
                <c:pt idx="626">
                  <c:v>32603.8</c:v>
                </c:pt>
                <c:pt idx="627">
                  <c:v>32573.8</c:v>
                </c:pt>
                <c:pt idx="628">
                  <c:v>32502.2</c:v>
                </c:pt>
                <c:pt idx="629">
                  <c:v>33108.400000000001</c:v>
                </c:pt>
                <c:pt idx="630">
                  <c:v>33778</c:v>
                </c:pt>
                <c:pt idx="631">
                  <c:v>34252.6</c:v>
                </c:pt>
                <c:pt idx="632">
                  <c:v>36702.400000000001</c:v>
                </c:pt>
                <c:pt idx="633">
                  <c:v>37067.800000000003</c:v>
                </c:pt>
                <c:pt idx="634">
                  <c:v>37765.800000000003</c:v>
                </c:pt>
                <c:pt idx="635">
                  <c:v>37588.6</c:v>
                </c:pt>
                <c:pt idx="636">
                  <c:v>37496</c:v>
                </c:pt>
                <c:pt idx="637">
                  <c:v>37877.800000000003</c:v>
                </c:pt>
                <c:pt idx="638">
                  <c:v>37737.800000000003</c:v>
                </c:pt>
                <c:pt idx="639">
                  <c:v>37811.4</c:v>
                </c:pt>
                <c:pt idx="640">
                  <c:v>37742.800000000003</c:v>
                </c:pt>
                <c:pt idx="641">
                  <c:v>36704</c:v>
                </c:pt>
                <c:pt idx="642">
                  <c:v>36558</c:v>
                </c:pt>
                <c:pt idx="643">
                  <c:v>36734.199999999997</c:v>
                </c:pt>
                <c:pt idx="644">
                  <c:v>36385.599999999999</c:v>
                </c:pt>
                <c:pt idx="645">
                  <c:v>36049</c:v>
                </c:pt>
                <c:pt idx="646">
                  <c:v>35250.199999999997</c:v>
                </c:pt>
                <c:pt idx="647">
                  <c:v>34926.800000000003</c:v>
                </c:pt>
                <c:pt idx="648">
                  <c:v>34678.6</c:v>
                </c:pt>
                <c:pt idx="649">
                  <c:v>34393.599999999999</c:v>
                </c:pt>
                <c:pt idx="650">
                  <c:v>33375.199999999997</c:v>
                </c:pt>
                <c:pt idx="651">
                  <c:v>33491.599999999999</c:v>
                </c:pt>
                <c:pt idx="652">
                  <c:v>33432.400000000001</c:v>
                </c:pt>
                <c:pt idx="653">
                  <c:v>33889.599999999999</c:v>
                </c:pt>
                <c:pt idx="654">
                  <c:v>34590.800000000003</c:v>
                </c:pt>
                <c:pt idx="655">
                  <c:v>34819.800000000003</c:v>
                </c:pt>
                <c:pt idx="656">
                  <c:v>36767.599999999999</c:v>
                </c:pt>
                <c:pt idx="657">
                  <c:v>37049.4</c:v>
                </c:pt>
                <c:pt idx="658">
                  <c:v>37817</c:v>
                </c:pt>
                <c:pt idx="659">
                  <c:v>37975.800000000003</c:v>
                </c:pt>
                <c:pt idx="660">
                  <c:v>37404.6</c:v>
                </c:pt>
                <c:pt idx="661">
                  <c:v>37984</c:v>
                </c:pt>
                <c:pt idx="662">
                  <c:v>38124.6</c:v>
                </c:pt>
                <c:pt idx="663">
                  <c:v>38035.599999999999</c:v>
                </c:pt>
                <c:pt idx="664">
                  <c:v>38040.6</c:v>
                </c:pt>
                <c:pt idx="665">
                  <c:v>36793.4</c:v>
                </c:pt>
                <c:pt idx="666">
                  <c:v>36531.599999999999</c:v>
                </c:pt>
                <c:pt idx="667">
                  <c:v>36739.199999999997</c:v>
                </c:pt>
                <c:pt idx="668">
                  <c:v>36474.199999999997</c:v>
                </c:pt>
                <c:pt idx="669">
                  <c:v>36333.4</c:v>
                </c:pt>
                <c:pt idx="670">
                  <c:v>35522.800000000003</c:v>
                </c:pt>
                <c:pt idx="671">
                  <c:v>35087.800000000003</c:v>
                </c:pt>
                <c:pt idx="672">
                  <c:v>33650</c:v>
                </c:pt>
                <c:pt idx="673">
                  <c:v>33543.199999999997</c:v>
                </c:pt>
                <c:pt idx="674">
                  <c:v>33185.800000000003</c:v>
                </c:pt>
                <c:pt idx="675">
                  <c:v>33133.199999999997</c:v>
                </c:pt>
                <c:pt idx="676">
                  <c:v>33033.4</c:v>
                </c:pt>
                <c:pt idx="677">
                  <c:v>33657.800000000003</c:v>
                </c:pt>
                <c:pt idx="678">
                  <c:v>34298.6</c:v>
                </c:pt>
                <c:pt idx="679">
                  <c:v>34442.800000000003</c:v>
                </c:pt>
                <c:pt idx="680">
                  <c:v>36409</c:v>
                </c:pt>
                <c:pt idx="681">
                  <c:v>36968.800000000003</c:v>
                </c:pt>
                <c:pt idx="682">
                  <c:v>37754.6</c:v>
                </c:pt>
                <c:pt idx="683">
                  <c:v>37903.599999999999</c:v>
                </c:pt>
                <c:pt idx="684">
                  <c:v>37266</c:v>
                </c:pt>
                <c:pt idx="685">
                  <c:v>37765</c:v>
                </c:pt>
                <c:pt idx="686">
                  <c:v>37673.4</c:v>
                </c:pt>
                <c:pt idx="687">
                  <c:v>37641</c:v>
                </c:pt>
                <c:pt idx="688">
                  <c:v>37424.800000000003</c:v>
                </c:pt>
                <c:pt idx="689">
                  <c:v>36734.800000000003</c:v>
                </c:pt>
                <c:pt idx="690">
                  <c:v>36269.599999999999</c:v>
                </c:pt>
                <c:pt idx="691">
                  <c:v>36321</c:v>
                </c:pt>
                <c:pt idx="692">
                  <c:v>35869.4</c:v>
                </c:pt>
                <c:pt idx="693">
                  <c:v>35590.400000000001</c:v>
                </c:pt>
                <c:pt idx="694">
                  <c:v>34792.800000000003</c:v>
                </c:pt>
                <c:pt idx="695">
                  <c:v>34371.4</c:v>
                </c:pt>
                <c:pt idx="696">
                  <c:v>33927</c:v>
                </c:pt>
                <c:pt idx="697">
                  <c:v>33812.6</c:v>
                </c:pt>
                <c:pt idx="698">
                  <c:v>33499.4</c:v>
                </c:pt>
                <c:pt idx="699">
                  <c:v>33451</c:v>
                </c:pt>
                <c:pt idx="700">
                  <c:v>33474</c:v>
                </c:pt>
                <c:pt idx="701">
                  <c:v>33877.4</c:v>
                </c:pt>
                <c:pt idx="702">
                  <c:v>34511.4</c:v>
                </c:pt>
                <c:pt idx="703">
                  <c:v>34790</c:v>
                </c:pt>
                <c:pt idx="704">
                  <c:v>36794.199999999997</c:v>
                </c:pt>
                <c:pt idx="705">
                  <c:v>37326.800000000003</c:v>
                </c:pt>
                <c:pt idx="706">
                  <c:v>37907.4</c:v>
                </c:pt>
                <c:pt idx="707">
                  <c:v>38184.800000000003</c:v>
                </c:pt>
                <c:pt idx="708">
                  <c:v>37238.6</c:v>
                </c:pt>
                <c:pt idx="709">
                  <c:v>37333.4</c:v>
                </c:pt>
                <c:pt idx="710">
                  <c:v>37732.800000000003</c:v>
                </c:pt>
                <c:pt idx="711">
                  <c:v>37685.199999999997</c:v>
                </c:pt>
                <c:pt idx="712">
                  <c:v>37798.199999999997</c:v>
                </c:pt>
                <c:pt idx="713">
                  <c:v>36852</c:v>
                </c:pt>
                <c:pt idx="714">
                  <c:v>36313.800000000003</c:v>
                </c:pt>
                <c:pt idx="715">
                  <c:v>36381.4</c:v>
                </c:pt>
                <c:pt idx="716">
                  <c:v>36218.199999999997</c:v>
                </c:pt>
                <c:pt idx="717">
                  <c:v>35815.199999999997</c:v>
                </c:pt>
                <c:pt idx="718">
                  <c:v>35032.199999999997</c:v>
                </c:pt>
                <c:pt idx="719">
                  <c:v>34646.400000000001</c:v>
                </c:pt>
              </c:numCache>
            </c:numRef>
          </c:val>
          <c:smooth val="0"/>
        </c:ser>
        <c:ser>
          <c:idx val="1"/>
          <c:order val="1"/>
          <c:tx>
            <c:strRef>
              <c:f>Rapor!$O$1</c:f>
              <c:strCache>
                <c:ptCount val="1"/>
                <c:pt idx="0">
                  <c:v>Kamu İkili Anlaşma Hacmi (MWh)</c:v>
                </c:pt>
              </c:strCache>
            </c:strRef>
          </c:tx>
          <c:marker>
            <c:symbol val="none"/>
          </c:marker>
          <c:cat>
            <c:numRef>
              <c:f>Rapor!$A$2:$A$721</c:f>
              <c:numCache>
                <c:formatCode>m/d/yyyy\ h:mm</c:formatCode>
                <c:ptCount val="720"/>
                <c:pt idx="0">
                  <c:v>42614</c:v>
                </c:pt>
                <c:pt idx="1">
                  <c:v>42614.041666666664</c:v>
                </c:pt>
                <c:pt idx="2">
                  <c:v>42614.08333321759</c:v>
                </c:pt>
                <c:pt idx="3">
                  <c:v>42614.124999826388</c:v>
                </c:pt>
                <c:pt idx="4">
                  <c:v>42614.166666435187</c:v>
                </c:pt>
                <c:pt idx="5">
                  <c:v>42614.208333043978</c:v>
                </c:pt>
                <c:pt idx="6">
                  <c:v>42614.249999652777</c:v>
                </c:pt>
                <c:pt idx="7">
                  <c:v>42614.291666261575</c:v>
                </c:pt>
                <c:pt idx="8">
                  <c:v>42614.333332870374</c:v>
                </c:pt>
                <c:pt idx="9">
                  <c:v>42614.374999479165</c:v>
                </c:pt>
                <c:pt idx="10">
                  <c:v>42614.416666087964</c:v>
                </c:pt>
                <c:pt idx="11">
                  <c:v>42614.458332696762</c:v>
                </c:pt>
                <c:pt idx="12">
                  <c:v>42614.499999305554</c:v>
                </c:pt>
                <c:pt idx="13">
                  <c:v>42614.541665914352</c:v>
                </c:pt>
                <c:pt idx="14">
                  <c:v>42614.583332523151</c:v>
                </c:pt>
                <c:pt idx="15">
                  <c:v>42614.624999131942</c:v>
                </c:pt>
                <c:pt idx="16">
                  <c:v>42614.66666574074</c:v>
                </c:pt>
                <c:pt idx="17">
                  <c:v>42614.708332349539</c:v>
                </c:pt>
                <c:pt idx="18">
                  <c:v>42614.74999895833</c:v>
                </c:pt>
                <c:pt idx="19">
                  <c:v>42614.791665567129</c:v>
                </c:pt>
                <c:pt idx="20">
                  <c:v>42614.833332175927</c:v>
                </c:pt>
                <c:pt idx="21">
                  <c:v>42614.874998784719</c:v>
                </c:pt>
                <c:pt idx="22">
                  <c:v>42614.916665393517</c:v>
                </c:pt>
                <c:pt idx="23">
                  <c:v>42614.958332002316</c:v>
                </c:pt>
                <c:pt idx="24">
                  <c:v>42614.999998611114</c:v>
                </c:pt>
                <c:pt idx="25">
                  <c:v>42615.041665219906</c:v>
                </c:pt>
                <c:pt idx="26">
                  <c:v>42615.083331828704</c:v>
                </c:pt>
                <c:pt idx="27">
                  <c:v>42615.124998437503</c:v>
                </c:pt>
                <c:pt idx="28">
                  <c:v>42615.166665046294</c:v>
                </c:pt>
                <c:pt idx="29">
                  <c:v>42615.208331655092</c:v>
                </c:pt>
                <c:pt idx="30">
                  <c:v>42615.249998263891</c:v>
                </c:pt>
                <c:pt idx="31">
                  <c:v>42615.291664872682</c:v>
                </c:pt>
                <c:pt idx="32">
                  <c:v>42615.333331481481</c:v>
                </c:pt>
                <c:pt idx="33">
                  <c:v>42615.374998090279</c:v>
                </c:pt>
                <c:pt idx="34">
                  <c:v>42615.416664699071</c:v>
                </c:pt>
                <c:pt idx="35">
                  <c:v>42615.458331307869</c:v>
                </c:pt>
                <c:pt idx="36">
                  <c:v>42615.499997916668</c:v>
                </c:pt>
                <c:pt idx="37">
                  <c:v>42615.541664525466</c:v>
                </c:pt>
                <c:pt idx="38">
                  <c:v>42615.583331134258</c:v>
                </c:pt>
                <c:pt idx="39">
                  <c:v>42615.624997743056</c:v>
                </c:pt>
                <c:pt idx="40">
                  <c:v>42615.666664351855</c:v>
                </c:pt>
                <c:pt idx="41">
                  <c:v>42615.708330960646</c:v>
                </c:pt>
                <c:pt idx="42">
                  <c:v>42615.749997569445</c:v>
                </c:pt>
                <c:pt idx="43">
                  <c:v>42615.791664178243</c:v>
                </c:pt>
                <c:pt idx="44">
                  <c:v>42615.833330787034</c:v>
                </c:pt>
                <c:pt idx="45">
                  <c:v>42615.874997395833</c:v>
                </c:pt>
                <c:pt idx="46">
                  <c:v>42615.916664004631</c:v>
                </c:pt>
                <c:pt idx="47">
                  <c:v>42615.958330613423</c:v>
                </c:pt>
                <c:pt idx="48">
                  <c:v>42615.999997222221</c:v>
                </c:pt>
                <c:pt idx="49">
                  <c:v>42616.04166383102</c:v>
                </c:pt>
                <c:pt idx="50">
                  <c:v>42616.083330439818</c:v>
                </c:pt>
                <c:pt idx="51">
                  <c:v>42616.12499704861</c:v>
                </c:pt>
                <c:pt idx="52">
                  <c:v>42616.166663657408</c:v>
                </c:pt>
                <c:pt idx="53">
                  <c:v>42616.208330266207</c:v>
                </c:pt>
                <c:pt idx="54">
                  <c:v>42616.249996874998</c:v>
                </c:pt>
                <c:pt idx="55">
                  <c:v>42616.291663483797</c:v>
                </c:pt>
                <c:pt idx="56">
                  <c:v>42616.333330092595</c:v>
                </c:pt>
                <c:pt idx="57">
                  <c:v>42616.374996701386</c:v>
                </c:pt>
                <c:pt idx="58">
                  <c:v>42616.416663310185</c:v>
                </c:pt>
                <c:pt idx="59">
                  <c:v>42616.458329918984</c:v>
                </c:pt>
                <c:pt idx="60">
                  <c:v>42616.499996527775</c:v>
                </c:pt>
                <c:pt idx="61">
                  <c:v>42616.541663136573</c:v>
                </c:pt>
                <c:pt idx="62">
                  <c:v>42616.583329745372</c:v>
                </c:pt>
                <c:pt idx="63">
                  <c:v>42616.624996354163</c:v>
                </c:pt>
                <c:pt idx="64">
                  <c:v>42616.666662962962</c:v>
                </c:pt>
                <c:pt idx="65">
                  <c:v>42616.70832957176</c:v>
                </c:pt>
                <c:pt idx="66">
                  <c:v>42616.749996180559</c:v>
                </c:pt>
                <c:pt idx="67">
                  <c:v>42616.79166278935</c:v>
                </c:pt>
                <c:pt idx="68">
                  <c:v>42616.833329398149</c:v>
                </c:pt>
                <c:pt idx="69">
                  <c:v>42616.874996006947</c:v>
                </c:pt>
                <c:pt idx="70">
                  <c:v>42616.916662615738</c:v>
                </c:pt>
                <c:pt idx="71">
                  <c:v>42616.958329224537</c:v>
                </c:pt>
                <c:pt idx="72">
                  <c:v>42616.999995833336</c:v>
                </c:pt>
                <c:pt idx="73">
                  <c:v>42617.041662442127</c:v>
                </c:pt>
                <c:pt idx="74">
                  <c:v>42617.083329050925</c:v>
                </c:pt>
                <c:pt idx="75">
                  <c:v>42617.124995659724</c:v>
                </c:pt>
                <c:pt idx="76">
                  <c:v>42617.166662268515</c:v>
                </c:pt>
                <c:pt idx="77">
                  <c:v>42617.208328877314</c:v>
                </c:pt>
                <c:pt idx="78">
                  <c:v>42617.249995486112</c:v>
                </c:pt>
                <c:pt idx="79">
                  <c:v>42617.291662094911</c:v>
                </c:pt>
                <c:pt idx="80">
                  <c:v>42617.333328703702</c:v>
                </c:pt>
                <c:pt idx="81">
                  <c:v>42617.374995312501</c:v>
                </c:pt>
                <c:pt idx="82">
                  <c:v>42617.416661921299</c:v>
                </c:pt>
                <c:pt idx="83">
                  <c:v>42617.458328530091</c:v>
                </c:pt>
                <c:pt idx="84">
                  <c:v>42617.499995138889</c:v>
                </c:pt>
                <c:pt idx="85">
                  <c:v>42617.541661747688</c:v>
                </c:pt>
                <c:pt idx="86">
                  <c:v>42617.583328356479</c:v>
                </c:pt>
                <c:pt idx="87">
                  <c:v>42617.624994965277</c:v>
                </c:pt>
                <c:pt idx="88">
                  <c:v>42617.666661574076</c:v>
                </c:pt>
                <c:pt idx="89">
                  <c:v>42617.708328182867</c:v>
                </c:pt>
                <c:pt idx="90">
                  <c:v>42617.749994791666</c:v>
                </c:pt>
                <c:pt idx="91">
                  <c:v>42617.791661400464</c:v>
                </c:pt>
                <c:pt idx="92">
                  <c:v>42617.833328009256</c:v>
                </c:pt>
                <c:pt idx="93">
                  <c:v>42617.874994618054</c:v>
                </c:pt>
                <c:pt idx="94">
                  <c:v>42617.916661226853</c:v>
                </c:pt>
                <c:pt idx="95">
                  <c:v>42617.958327835651</c:v>
                </c:pt>
                <c:pt idx="96">
                  <c:v>42618</c:v>
                </c:pt>
                <c:pt idx="97">
                  <c:v>42618.041666666664</c:v>
                </c:pt>
                <c:pt idx="98">
                  <c:v>42618.083333333336</c:v>
                </c:pt>
                <c:pt idx="99">
                  <c:v>42618.124999826388</c:v>
                </c:pt>
                <c:pt idx="100">
                  <c:v>42618.166666435187</c:v>
                </c:pt>
                <c:pt idx="101">
                  <c:v>42618.208333043978</c:v>
                </c:pt>
                <c:pt idx="102">
                  <c:v>42618.249999652777</c:v>
                </c:pt>
                <c:pt idx="103">
                  <c:v>42618.291666261575</c:v>
                </c:pt>
                <c:pt idx="104">
                  <c:v>42618.333332870374</c:v>
                </c:pt>
                <c:pt idx="105">
                  <c:v>42618.374999479165</c:v>
                </c:pt>
                <c:pt idx="106">
                  <c:v>42618.416666087964</c:v>
                </c:pt>
                <c:pt idx="107">
                  <c:v>42618.458332696762</c:v>
                </c:pt>
                <c:pt idx="108">
                  <c:v>42618.499999305554</c:v>
                </c:pt>
                <c:pt idx="109">
                  <c:v>42618.541665914352</c:v>
                </c:pt>
                <c:pt idx="110">
                  <c:v>42618.583332523151</c:v>
                </c:pt>
                <c:pt idx="111">
                  <c:v>42618.624999131942</c:v>
                </c:pt>
                <c:pt idx="112">
                  <c:v>42618.66666574074</c:v>
                </c:pt>
                <c:pt idx="113">
                  <c:v>42618.708332349539</c:v>
                </c:pt>
                <c:pt idx="114">
                  <c:v>42618.74999895833</c:v>
                </c:pt>
                <c:pt idx="115">
                  <c:v>42618.791665567129</c:v>
                </c:pt>
                <c:pt idx="116">
                  <c:v>42618.833332175927</c:v>
                </c:pt>
                <c:pt idx="117">
                  <c:v>42618.874998784719</c:v>
                </c:pt>
                <c:pt idx="118">
                  <c:v>42618.916665393517</c:v>
                </c:pt>
                <c:pt idx="119">
                  <c:v>42618.958332002316</c:v>
                </c:pt>
                <c:pt idx="120">
                  <c:v>42618.999998611114</c:v>
                </c:pt>
                <c:pt idx="121">
                  <c:v>42619.041665219906</c:v>
                </c:pt>
                <c:pt idx="122">
                  <c:v>42619.083331828704</c:v>
                </c:pt>
                <c:pt idx="123">
                  <c:v>42619.124998437503</c:v>
                </c:pt>
                <c:pt idx="124">
                  <c:v>42619.166665046294</c:v>
                </c:pt>
                <c:pt idx="125">
                  <c:v>42619.208331655092</c:v>
                </c:pt>
                <c:pt idx="126">
                  <c:v>42619.249998263891</c:v>
                </c:pt>
                <c:pt idx="127">
                  <c:v>42619.291664872682</c:v>
                </c:pt>
                <c:pt idx="128">
                  <c:v>42619.333331481481</c:v>
                </c:pt>
                <c:pt idx="129">
                  <c:v>42619.374998090279</c:v>
                </c:pt>
                <c:pt idx="130">
                  <c:v>42619.416664699071</c:v>
                </c:pt>
                <c:pt idx="131">
                  <c:v>42619.458331307869</c:v>
                </c:pt>
                <c:pt idx="132">
                  <c:v>42619.499997916668</c:v>
                </c:pt>
                <c:pt idx="133">
                  <c:v>42619.541664525466</c:v>
                </c:pt>
                <c:pt idx="134">
                  <c:v>42619.583331134258</c:v>
                </c:pt>
                <c:pt idx="135">
                  <c:v>42619.624997743056</c:v>
                </c:pt>
                <c:pt idx="136">
                  <c:v>42619.666664351855</c:v>
                </c:pt>
                <c:pt idx="137">
                  <c:v>42619.708330960646</c:v>
                </c:pt>
                <c:pt idx="138">
                  <c:v>42619.749997569445</c:v>
                </c:pt>
                <c:pt idx="139">
                  <c:v>42619.791664178243</c:v>
                </c:pt>
                <c:pt idx="140">
                  <c:v>42619.833330787034</c:v>
                </c:pt>
                <c:pt idx="141">
                  <c:v>42619.874997395833</c:v>
                </c:pt>
                <c:pt idx="142">
                  <c:v>42619.916664004631</c:v>
                </c:pt>
                <c:pt idx="143">
                  <c:v>42619.958330613423</c:v>
                </c:pt>
                <c:pt idx="144">
                  <c:v>42619.999997222221</c:v>
                </c:pt>
                <c:pt idx="145">
                  <c:v>42620.04166383102</c:v>
                </c:pt>
                <c:pt idx="146">
                  <c:v>42620.083330439818</c:v>
                </c:pt>
                <c:pt idx="147">
                  <c:v>42620.12499704861</c:v>
                </c:pt>
                <c:pt idx="148">
                  <c:v>42620.166663657408</c:v>
                </c:pt>
                <c:pt idx="149">
                  <c:v>42620.208330266207</c:v>
                </c:pt>
                <c:pt idx="150">
                  <c:v>42620.249996874998</c:v>
                </c:pt>
                <c:pt idx="151">
                  <c:v>42620.291663483797</c:v>
                </c:pt>
                <c:pt idx="152">
                  <c:v>42620.333330092595</c:v>
                </c:pt>
                <c:pt idx="153">
                  <c:v>42620.374996701386</c:v>
                </c:pt>
                <c:pt idx="154">
                  <c:v>42620.416663310185</c:v>
                </c:pt>
                <c:pt idx="155">
                  <c:v>42620.458329918984</c:v>
                </c:pt>
                <c:pt idx="156">
                  <c:v>42620.499996527775</c:v>
                </c:pt>
                <c:pt idx="157">
                  <c:v>42620.541663136573</c:v>
                </c:pt>
                <c:pt idx="158">
                  <c:v>42620.583329745372</c:v>
                </c:pt>
                <c:pt idx="159">
                  <c:v>42620.624996354163</c:v>
                </c:pt>
                <c:pt idx="160">
                  <c:v>42620.666662962962</c:v>
                </c:pt>
                <c:pt idx="161">
                  <c:v>42620.70832957176</c:v>
                </c:pt>
                <c:pt idx="162">
                  <c:v>42620.749996180559</c:v>
                </c:pt>
                <c:pt idx="163">
                  <c:v>42620.79166278935</c:v>
                </c:pt>
                <c:pt idx="164">
                  <c:v>42620.833329398149</c:v>
                </c:pt>
                <c:pt idx="165">
                  <c:v>42620.874996006947</c:v>
                </c:pt>
                <c:pt idx="166">
                  <c:v>42620.916662615738</c:v>
                </c:pt>
                <c:pt idx="167">
                  <c:v>42620.958329224537</c:v>
                </c:pt>
                <c:pt idx="168">
                  <c:v>42620.999995833336</c:v>
                </c:pt>
                <c:pt idx="169">
                  <c:v>42621.041662442127</c:v>
                </c:pt>
                <c:pt idx="170">
                  <c:v>42621.083329050925</c:v>
                </c:pt>
                <c:pt idx="171">
                  <c:v>42621.124995659724</c:v>
                </c:pt>
                <c:pt idx="172">
                  <c:v>42621.166662268515</c:v>
                </c:pt>
                <c:pt idx="173">
                  <c:v>42621.208328877314</c:v>
                </c:pt>
                <c:pt idx="174">
                  <c:v>42621.249995486112</c:v>
                </c:pt>
                <c:pt idx="175">
                  <c:v>42621.291662094911</c:v>
                </c:pt>
                <c:pt idx="176">
                  <c:v>42621.333328703702</c:v>
                </c:pt>
                <c:pt idx="177">
                  <c:v>42621.374995312501</c:v>
                </c:pt>
                <c:pt idx="178">
                  <c:v>42621.416661921299</c:v>
                </c:pt>
                <c:pt idx="179">
                  <c:v>42621.458328530091</c:v>
                </c:pt>
                <c:pt idx="180">
                  <c:v>42621.499995138889</c:v>
                </c:pt>
                <c:pt idx="181">
                  <c:v>42621.541661747688</c:v>
                </c:pt>
                <c:pt idx="182">
                  <c:v>42621.583328356479</c:v>
                </c:pt>
                <c:pt idx="183">
                  <c:v>42621.624994965277</c:v>
                </c:pt>
                <c:pt idx="184">
                  <c:v>42621.666661574076</c:v>
                </c:pt>
                <c:pt idx="185">
                  <c:v>42621.708328182867</c:v>
                </c:pt>
                <c:pt idx="186">
                  <c:v>42621.749994791666</c:v>
                </c:pt>
                <c:pt idx="187">
                  <c:v>42621.791661400464</c:v>
                </c:pt>
                <c:pt idx="188">
                  <c:v>42621.833328009256</c:v>
                </c:pt>
                <c:pt idx="189">
                  <c:v>42621.874994618054</c:v>
                </c:pt>
                <c:pt idx="190">
                  <c:v>42621.916661226853</c:v>
                </c:pt>
                <c:pt idx="191">
                  <c:v>42621.958327835651</c:v>
                </c:pt>
                <c:pt idx="192">
                  <c:v>42622</c:v>
                </c:pt>
                <c:pt idx="193">
                  <c:v>42622.041666666664</c:v>
                </c:pt>
                <c:pt idx="194">
                  <c:v>42622.083333333336</c:v>
                </c:pt>
                <c:pt idx="195">
                  <c:v>42622.124999826388</c:v>
                </c:pt>
                <c:pt idx="196">
                  <c:v>42622.166666435187</c:v>
                </c:pt>
                <c:pt idx="197">
                  <c:v>42622.208333043978</c:v>
                </c:pt>
                <c:pt idx="198">
                  <c:v>42622.249999652777</c:v>
                </c:pt>
                <c:pt idx="199">
                  <c:v>42622.291666261575</c:v>
                </c:pt>
                <c:pt idx="200">
                  <c:v>42622.333332870374</c:v>
                </c:pt>
                <c:pt idx="201">
                  <c:v>42622.374999479165</c:v>
                </c:pt>
                <c:pt idx="202">
                  <c:v>42622.416666087964</c:v>
                </c:pt>
                <c:pt idx="203">
                  <c:v>42622.458332696762</c:v>
                </c:pt>
                <c:pt idx="204">
                  <c:v>42622.499999305554</c:v>
                </c:pt>
                <c:pt idx="205">
                  <c:v>42622.541665914352</c:v>
                </c:pt>
                <c:pt idx="206">
                  <c:v>42622.583332523151</c:v>
                </c:pt>
                <c:pt idx="207">
                  <c:v>42622.624999131942</c:v>
                </c:pt>
                <c:pt idx="208">
                  <c:v>42622.66666574074</c:v>
                </c:pt>
                <c:pt idx="209">
                  <c:v>42622.708332349539</c:v>
                </c:pt>
                <c:pt idx="210">
                  <c:v>42622.74999895833</c:v>
                </c:pt>
                <c:pt idx="211">
                  <c:v>42622.791665567129</c:v>
                </c:pt>
                <c:pt idx="212">
                  <c:v>42622.833332175927</c:v>
                </c:pt>
                <c:pt idx="213">
                  <c:v>42622.874998784719</c:v>
                </c:pt>
                <c:pt idx="214">
                  <c:v>42622.916665393517</c:v>
                </c:pt>
                <c:pt idx="215">
                  <c:v>42622.958332002316</c:v>
                </c:pt>
                <c:pt idx="216">
                  <c:v>42622.999998611114</c:v>
                </c:pt>
                <c:pt idx="217">
                  <c:v>42623.041665219906</c:v>
                </c:pt>
                <c:pt idx="218">
                  <c:v>42623.083331828704</c:v>
                </c:pt>
                <c:pt idx="219">
                  <c:v>42623.124998437503</c:v>
                </c:pt>
                <c:pt idx="220">
                  <c:v>42623.166665046294</c:v>
                </c:pt>
                <c:pt idx="221">
                  <c:v>42623.208331655092</c:v>
                </c:pt>
                <c:pt idx="222">
                  <c:v>42623.249998263891</c:v>
                </c:pt>
                <c:pt idx="223">
                  <c:v>42623.291664872682</c:v>
                </c:pt>
                <c:pt idx="224">
                  <c:v>42623.333331481481</c:v>
                </c:pt>
                <c:pt idx="225">
                  <c:v>42623.374998090279</c:v>
                </c:pt>
                <c:pt idx="226">
                  <c:v>42623.416664699071</c:v>
                </c:pt>
                <c:pt idx="227">
                  <c:v>42623.458331307869</c:v>
                </c:pt>
                <c:pt idx="228">
                  <c:v>42623.499997916668</c:v>
                </c:pt>
                <c:pt idx="229">
                  <c:v>42623.541664525466</c:v>
                </c:pt>
                <c:pt idx="230">
                  <c:v>42623.583331134258</c:v>
                </c:pt>
                <c:pt idx="231">
                  <c:v>42623.624997743056</c:v>
                </c:pt>
                <c:pt idx="232">
                  <c:v>42623.666664351855</c:v>
                </c:pt>
                <c:pt idx="233">
                  <c:v>42623.708330960646</c:v>
                </c:pt>
                <c:pt idx="234">
                  <c:v>42623.749997569445</c:v>
                </c:pt>
                <c:pt idx="235">
                  <c:v>42623.791664178243</c:v>
                </c:pt>
                <c:pt idx="236">
                  <c:v>42623.833330787034</c:v>
                </c:pt>
                <c:pt idx="237">
                  <c:v>42623.874997395833</c:v>
                </c:pt>
                <c:pt idx="238">
                  <c:v>42623.916664004631</c:v>
                </c:pt>
                <c:pt idx="239">
                  <c:v>42623.958330613423</c:v>
                </c:pt>
                <c:pt idx="240">
                  <c:v>42623.999997222221</c:v>
                </c:pt>
                <c:pt idx="241">
                  <c:v>42624.04166383102</c:v>
                </c:pt>
                <c:pt idx="242">
                  <c:v>42624.083330439818</c:v>
                </c:pt>
                <c:pt idx="243">
                  <c:v>42624.12499704861</c:v>
                </c:pt>
                <c:pt idx="244">
                  <c:v>42624.166663657408</c:v>
                </c:pt>
                <c:pt idx="245">
                  <c:v>42624.208330266207</c:v>
                </c:pt>
                <c:pt idx="246">
                  <c:v>42624.249996874998</c:v>
                </c:pt>
                <c:pt idx="247">
                  <c:v>42624.291663483797</c:v>
                </c:pt>
                <c:pt idx="248">
                  <c:v>42624.333330092595</c:v>
                </c:pt>
                <c:pt idx="249">
                  <c:v>42624.374996701386</c:v>
                </c:pt>
                <c:pt idx="250">
                  <c:v>42624.416663310185</c:v>
                </c:pt>
                <c:pt idx="251">
                  <c:v>42624.458329918984</c:v>
                </c:pt>
                <c:pt idx="252">
                  <c:v>42624.499996527775</c:v>
                </c:pt>
                <c:pt idx="253">
                  <c:v>42624.541663136573</c:v>
                </c:pt>
                <c:pt idx="254">
                  <c:v>42624.583329745372</c:v>
                </c:pt>
                <c:pt idx="255">
                  <c:v>42624.624996354163</c:v>
                </c:pt>
                <c:pt idx="256">
                  <c:v>42624.666662962962</c:v>
                </c:pt>
                <c:pt idx="257">
                  <c:v>42624.70832957176</c:v>
                </c:pt>
                <c:pt idx="258">
                  <c:v>42624.749996180559</c:v>
                </c:pt>
                <c:pt idx="259">
                  <c:v>42624.79166278935</c:v>
                </c:pt>
                <c:pt idx="260">
                  <c:v>42624.833329398149</c:v>
                </c:pt>
                <c:pt idx="261">
                  <c:v>42624.874996006947</c:v>
                </c:pt>
                <c:pt idx="262">
                  <c:v>42624.916662615738</c:v>
                </c:pt>
                <c:pt idx="263">
                  <c:v>42624.958329224537</c:v>
                </c:pt>
                <c:pt idx="264">
                  <c:v>42624.999995833336</c:v>
                </c:pt>
                <c:pt idx="265">
                  <c:v>42625.041662442127</c:v>
                </c:pt>
                <c:pt idx="266">
                  <c:v>42625.083329050925</c:v>
                </c:pt>
                <c:pt idx="267">
                  <c:v>42625.124995659724</c:v>
                </c:pt>
                <c:pt idx="268">
                  <c:v>42625.166662268515</c:v>
                </c:pt>
                <c:pt idx="269">
                  <c:v>42625.208328877314</c:v>
                </c:pt>
                <c:pt idx="270">
                  <c:v>42625.249995486112</c:v>
                </c:pt>
                <c:pt idx="271">
                  <c:v>42625.291662094911</c:v>
                </c:pt>
                <c:pt idx="272">
                  <c:v>42625.333328703702</c:v>
                </c:pt>
                <c:pt idx="273">
                  <c:v>42625.374995312501</c:v>
                </c:pt>
                <c:pt idx="274">
                  <c:v>42625.416661921299</c:v>
                </c:pt>
                <c:pt idx="275">
                  <c:v>42625.458328530091</c:v>
                </c:pt>
                <c:pt idx="276">
                  <c:v>42625.499995138889</c:v>
                </c:pt>
                <c:pt idx="277">
                  <c:v>42625.541661747688</c:v>
                </c:pt>
                <c:pt idx="278">
                  <c:v>42625.583328356479</c:v>
                </c:pt>
                <c:pt idx="279">
                  <c:v>42625.624994965277</c:v>
                </c:pt>
                <c:pt idx="280">
                  <c:v>42625.666661574076</c:v>
                </c:pt>
                <c:pt idx="281">
                  <c:v>42625.708328182867</c:v>
                </c:pt>
                <c:pt idx="282">
                  <c:v>42625.749994791666</c:v>
                </c:pt>
                <c:pt idx="283">
                  <c:v>42625.791661400464</c:v>
                </c:pt>
                <c:pt idx="284">
                  <c:v>42625.833328009256</c:v>
                </c:pt>
                <c:pt idx="285">
                  <c:v>42625.874994618054</c:v>
                </c:pt>
                <c:pt idx="286">
                  <c:v>42625.916661226853</c:v>
                </c:pt>
                <c:pt idx="287">
                  <c:v>42625.958327835651</c:v>
                </c:pt>
                <c:pt idx="288">
                  <c:v>42626</c:v>
                </c:pt>
                <c:pt idx="289">
                  <c:v>42626.041666666664</c:v>
                </c:pt>
                <c:pt idx="290">
                  <c:v>42626.083333333336</c:v>
                </c:pt>
                <c:pt idx="291">
                  <c:v>42626.124999826388</c:v>
                </c:pt>
                <c:pt idx="292">
                  <c:v>42626.166666435187</c:v>
                </c:pt>
                <c:pt idx="293">
                  <c:v>42626.208333043978</c:v>
                </c:pt>
                <c:pt idx="294">
                  <c:v>42626.249999652777</c:v>
                </c:pt>
                <c:pt idx="295">
                  <c:v>42626.291666261575</c:v>
                </c:pt>
                <c:pt idx="296">
                  <c:v>42626.333332870374</c:v>
                </c:pt>
                <c:pt idx="297">
                  <c:v>42626.374999479165</c:v>
                </c:pt>
                <c:pt idx="298">
                  <c:v>42626.416666087964</c:v>
                </c:pt>
                <c:pt idx="299">
                  <c:v>42626.458332696762</c:v>
                </c:pt>
                <c:pt idx="300">
                  <c:v>42626.499999305554</c:v>
                </c:pt>
                <c:pt idx="301">
                  <c:v>42626.541665914352</c:v>
                </c:pt>
                <c:pt idx="302">
                  <c:v>42626.583332523151</c:v>
                </c:pt>
                <c:pt idx="303">
                  <c:v>42626.624999131942</c:v>
                </c:pt>
                <c:pt idx="304">
                  <c:v>42626.66666574074</c:v>
                </c:pt>
                <c:pt idx="305">
                  <c:v>42626.708332349539</c:v>
                </c:pt>
                <c:pt idx="306">
                  <c:v>42626.74999895833</c:v>
                </c:pt>
                <c:pt idx="307">
                  <c:v>42626.791665567129</c:v>
                </c:pt>
                <c:pt idx="308">
                  <c:v>42626.833332175927</c:v>
                </c:pt>
                <c:pt idx="309">
                  <c:v>42626.874998784719</c:v>
                </c:pt>
                <c:pt idx="310">
                  <c:v>42626.916665393517</c:v>
                </c:pt>
                <c:pt idx="311">
                  <c:v>42626.958332002316</c:v>
                </c:pt>
                <c:pt idx="312">
                  <c:v>42626.999998611114</c:v>
                </c:pt>
                <c:pt idx="313">
                  <c:v>42627.041665219906</c:v>
                </c:pt>
                <c:pt idx="314">
                  <c:v>42627.083331828704</c:v>
                </c:pt>
                <c:pt idx="315">
                  <c:v>42627.124998437503</c:v>
                </c:pt>
                <c:pt idx="316">
                  <c:v>42627.166665046294</c:v>
                </c:pt>
                <c:pt idx="317">
                  <c:v>42627.208331655092</c:v>
                </c:pt>
                <c:pt idx="318">
                  <c:v>42627.249998263891</c:v>
                </c:pt>
                <c:pt idx="319">
                  <c:v>42627.291664872682</c:v>
                </c:pt>
                <c:pt idx="320">
                  <c:v>42627.333331481481</c:v>
                </c:pt>
                <c:pt idx="321">
                  <c:v>42627.374998090279</c:v>
                </c:pt>
                <c:pt idx="322">
                  <c:v>42627.416664699071</c:v>
                </c:pt>
                <c:pt idx="323">
                  <c:v>42627.458331307869</c:v>
                </c:pt>
                <c:pt idx="324">
                  <c:v>42627.499997916668</c:v>
                </c:pt>
                <c:pt idx="325">
                  <c:v>42627.541664525466</c:v>
                </c:pt>
                <c:pt idx="326">
                  <c:v>42627.583331134258</c:v>
                </c:pt>
                <c:pt idx="327">
                  <c:v>42627.624997743056</c:v>
                </c:pt>
                <c:pt idx="328">
                  <c:v>42627.666664351855</c:v>
                </c:pt>
                <c:pt idx="329">
                  <c:v>42627.708330960646</c:v>
                </c:pt>
                <c:pt idx="330">
                  <c:v>42627.749997569445</c:v>
                </c:pt>
                <c:pt idx="331">
                  <c:v>42627.791664178243</c:v>
                </c:pt>
                <c:pt idx="332">
                  <c:v>42627.833330787034</c:v>
                </c:pt>
                <c:pt idx="333">
                  <c:v>42627.874997395833</c:v>
                </c:pt>
                <c:pt idx="334">
                  <c:v>42627.916664004631</c:v>
                </c:pt>
                <c:pt idx="335">
                  <c:v>42627.958330613423</c:v>
                </c:pt>
                <c:pt idx="336">
                  <c:v>42627.999997222221</c:v>
                </c:pt>
                <c:pt idx="337">
                  <c:v>42628.04166383102</c:v>
                </c:pt>
                <c:pt idx="338">
                  <c:v>42628.083330439818</c:v>
                </c:pt>
                <c:pt idx="339">
                  <c:v>42628.12499704861</c:v>
                </c:pt>
                <c:pt idx="340">
                  <c:v>42628.166663657408</c:v>
                </c:pt>
                <c:pt idx="341">
                  <c:v>42628.208330266207</c:v>
                </c:pt>
                <c:pt idx="342">
                  <c:v>42628.249996874998</c:v>
                </c:pt>
                <c:pt idx="343">
                  <c:v>42628.291663483797</c:v>
                </c:pt>
                <c:pt idx="344">
                  <c:v>42628.333330092595</c:v>
                </c:pt>
                <c:pt idx="345">
                  <c:v>42628.374996701386</c:v>
                </c:pt>
                <c:pt idx="346">
                  <c:v>42628.416663310185</c:v>
                </c:pt>
                <c:pt idx="347">
                  <c:v>42628.458329918984</c:v>
                </c:pt>
                <c:pt idx="348">
                  <c:v>42628.499996527775</c:v>
                </c:pt>
                <c:pt idx="349">
                  <c:v>42628.541663136573</c:v>
                </c:pt>
                <c:pt idx="350">
                  <c:v>42628.583329745372</c:v>
                </c:pt>
                <c:pt idx="351">
                  <c:v>42628.624996354163</c:v>
                </c:pt>
                <c:pt idx="352">
                  <c:v>42628.666662962962</c:v>
                </c:pt>
                <c:pt idx="353">
                  <c:v>42628.70832957176</c:v>
                </c:pt>
                <c:pt idx="354">
                  <c:v>42628.749996180559</c:v>
                </c:pt>
                <c:pt idx="355">
                  <c:v>42628.79166278935</c:v>
                </c:pt>
                <c:pt idx="356">
                  <c:v>42628.833329398149</c:v>
                </c:pt>
                <c:pt idx="357">
                  <c:v>42628.874996006947</c:v>
                </c:pt>
                <c:pt idx="358">
                  <c:v>42628.916662615738</c:v>
                </c:pt>
                <c:pt idx="359">
                  <c:v>42628.958329224537</c:v>
                </c:pt>
                <c:pt idx="360">
                  <c:v>42628.999995833336</c:v>
                </c:pt>
                <c:pt idx="361">
                  <c:v>42629.041662442127</c:v>
                </c:pt>
                <c:pt idx="362">
                  <c:v>42629.083329050925</c:v>
                </c:pt>
                <c:pt idx="363">
                  <c:v>42629.124995659724</c:v>
                </c:pt>
                <c:pt idx="364">
                  <c:v>42629.166662268515</c:v>
                </c:pt>
                <c:pt idx="365">
                  <c:v>42629.208328877314</c:v>
                </c:pt>
                <c:pt idx="366">
                  <c:v>42629.249995486112</c:v>
                </c:pt>
                <c:pt idx="367">
                  <c:v>42629.291662094911</c:v>
                </c:pt>
                <c:pt idx="368">
                  <c:v>42629.333328703702</c:v>
                </c:pt>
                <c:pt idx="369">
                  <c:v>42629.374995312501</c:v>
                </c:pt>
                <c:pt idx="370">
                  <c:v>42629.416661921299</c:v>
                </c:pt>
                <c:pt idx="371">
                  <c:v>42629.458328530091</c:v>
                </c:pt>
                <c:pt idx="372">
                  <c:v>42629.499995138889</c:v>
                </c:pt>
                <c:pt idx="373">
                  <c:v>42629.541661747688</c:v>
                </c:pt>
                <c:pt idx="374">
                  <c:v>42629.583328356479</c:v>
                </c:pt>
                <c:pt idx="375">
                  <c:v>42629.624994965277</c:v>
                </c:pt>
                <c:pt idx="376">
                  <c:v>42629.666661574076</c:v>
                </c:pt>
                <c:pt idx="377">
                  <c:v>42629.708328182867</c:v>
                </c:pt>
                <c:pt idx="378">
                  <c:v>42629.749994791666</c:v>
                </c:pt>
                <c:pt idx="379">
                  <c:v>42629.791661400464</c:v>
                </c:pt>
                <c:pt idx="380">
                  <c:v>42629.833328009256</c:v>
                </c:pt>
                <c:pt idx="381">
                  <c:v>42629.874994618054</c:v>
                </c:pt>
                <c:pt idx="382">
                  <c:v>42629.916661226853</c:v>
                </c:pt>
                <c:pt idx="383">
                  <c:v>42629.958327835651</c:v>
                </c:pt>
                <c:pt idx="384">
                  <c:v>42630</c:v>
                </c:pt>
                <c:pt idx="385">
                  <c:v>42630.041666666664</c:v>
                </c:pt>
                <c:pt idx="386">
                  <c:v>42630.08333321759</c:v>
                </c:pt>
                <c:pt idx="387">
                  <c:v>42630.124999826388</c:v>
                </c:pt>
                <c:pt idx="388">
                  <c:v>42630.166666435187</c:v>
                </c:pt>
                <c:pt idx="389">
                  <c:v>42630.208333043978</c:v>
                </c:pt>
                <c:pt idx="390">
                  <c:v>42630.249999652777</c:v>
                </c:pt>
                <c:pt idx="391">
                  <c:v>42630.291666261575</c:v>
                </c:pt>
                <c:pt idx="392">
                  <c:v>42630.333332870374</c:v>
                </c:pt>
                <c:pt idx="393">
                  <c:v>42630.374999479165</c:v>
                </c:pt>
                <c:pt idx="394">
                  <c:v>42630.416666087964</c:v>
                </c:pt>
                <c:pt idx="395">
                  <c:v>42630.458332696762</c:v>
                </c:pt>
                <c:pt idx="396">
                  <c:v>42630.499999305554</c:v>
                </c:pt>
                <c:pt idx="397">
                  <c:v>42630.541665914352</c:v>
                </c:pt>
                <c:pt idx="398">
                  <c:v>42630.583332523151</c:v>
                </c:pt>
                <c:pt idx="399">
                  <c:v>42630.624999131942</c:v>
                </c:pt>
                <c:pt idx="400">
                  <c:v>42630.66666574074</c:v>
                </c:pt>
                <c:pt idx="401">
                  <c:v>42630.708332349539</c:v>
                </c:pt>
                <c:pt idx="402">
                  <c:v>42630.74999895833</c:v>
                </c:pt>
                <c:pt idx="403">
                  <c:v>42630.791665567129</c:v>
                </c:pt>
                <c:pt idx="404">
                  <c:v>42630.833332175927</c:v>
                </c:pt>
                <c:pt idx="405">
                  <c:v>42630.874998784719</c:v>
                </c:pt>
                <c:pt idx="406">
                  <c:v>42630.916665393517</c:v>
                </c:pt>
                <c:pt idx="407">
                  <c:v>42630.958332002316</c:v>
                </c:pt>
                <c:pt idx="408">
                  <c:v>42630.999998611114</c:v>
                </c:pt>
                <c:pt idx="409">
                  <c:v>42631.041665219906</c:v>
                </c:pt>
                <c:pt idx="410">
                  <c:v>42631.083331828704</c:v>
                </c:pt>
                <c:pt idx="411">
                  <c:v>42631.124998437503</c:v>
                </c:pt>
                <c:pt idx="412">
                  <c:v>42631.166665046294</c:v>
                </c:pt>
                <c:pt idx="413">
                  <c:v>42631.208331655092</c:v>
                </c:pt>
                <c:pt idx="414">
                  <c:v>42631.249998263891</c:v>
                </c:pt>
                <c:pt idx="415">
                  <c:v>42631.291664872682</c:v>
                </c:pt>
                <c:pt idx="416">
                  <c:v>42631.333331481481</c:v>
                </c:pt>
                <c:pt idx="417">
                  <c:v>42631.374998090279</c:v>
                </c:pt>
                <c:pt idx="418">
                  <c:v>42631.416664699071</c:v>
                </c:pt>
                <c:pt idx="419">
                  <c:v>42631.458331307869</c:v>
                </c:pt>
                <c:pt idx="420">
                  <c:v>42631.499997916668</c:v>
                </c:pt>
                <c:pt idx="421">
                  <c:v>42631.541664525466</c:v>
                </c:pt>
                <c:pt idx="422">
                  <c:v>42631.583331134258</c:v>
                </c:pt>
                <c:pt idx="423">
                  <c:v>42631.624997743056</c:v>
                </c:pt>
                <c:pt idx="424">
                  <c:v>42631.666664351855</c:v>
                </c:pt>
                <c:pt idx="425">
                  <c:v>42631.708330960646</c:v>
                </c:pt>
                <c:pt idx="426">
                  <c:v>42631.749997569445</c:v>
                </c:pt>
                <c:pt idx="427">
                  <c:v>42631.791664178243</c:v>
                </c:pt>
                <c:pt idx="428">
                  <c:v>42631.833330787034</c:v>
                </c:pt>
                <c:pt idx="429">
                  <c:v>42631.874997395833</c:v>
                </c:pt>
                <c:pt idx="430">
                  <c:v>42631.916664004631</c:v>
                </c:pt>
                <c:pt idx="431">
                  <c:v>42631.958330613423</c:v>
                </c:pt>
                <c:pt idx="432">
                  <c:v>42631.999997222221</c:v>
                </c:pt>
                <c:pt idx="433">
                  <c:v>42632.04166383102</c:v>
                </c:pt>
                <c:pt idx="434">
                  <c:v>42632.083330439818</c:v>
                </c:pt>
                <c:pt idx="435">
                  <c:v>42632.12499704861</c:v>
                </c:pt>
                <c:pt idx="436">
                  <c:v>42632.166663657408</c:v>
                </c:pt>
                <c:pt idx="437">
                  <c:v>42632.208330266207</c:v>
                </c:pt>
                <c:pt idx="438">
                  <c:v>42632.249996874998</c:v>
                </c:pt>
                <c:pt idx="439">
                  <c:v>42632.291663483797</c:v>
                </c:pt>
                <c:pt idx="440">
                  <c:v>42632.333330092595</c:v>
                </c:pt>
                <c:pt idx="441">
                  <c:v>42632.374996701386</c:v>
                </c:pt>
                <c:pt idx="442">
                  <c:v>42632.416663310185</c:v>
                </c:pt>
                <c:pt idx="443">
                  <c:v>42632.458329918984</c:v>
                </c:pt>
                <c:pt idx="444">
                  <c:v>42632.499996527775</c:v>
                </c:pt>
                <c:pt idx="445">
                  <c:v>42632.541663136573</c:v>
                </c:pt>
                <c:pt idx="446">
                  <c:v>42632.583329745372</c:v>
                </c:pt>
                <c:pt idx="447">
                  <c:v>42632.624996354163</c:v>
                </c:pt>
                <c:pt idx="448">
                  <c:v>42632.666662962962</c:v>
                </c:pt>
                <c:pt idx="449">
                  <c:v>42632.70832957176</c:v>
                </c:pt>
                <c:pt idx="450">
                  <c:v>42632.749996180559</c:v>
                </c:pt>
                <c:pt idx="451">
                  <c:v>42632.79166278935</c:v>
                </c:pt>
                <c:pt idx="452">
                  <c:v>42632.833329398149</c:v>
                </c:pt>
                <c:pt idx="453">
                  <c:v>42632.874996006947</c:v>
                </c:pt>
                <c:pt idx="454">
                  <c:v>42632.916662615738</c:v>
                </c:pt>
                <c:pt idx="455">
                  <c:v>42632.958329224537</c:v>
                </c:pt>
                <c:pt idx="456">
                  <c:v>42632.999995833336</c:v>
                </c:pt>
                <c:pt idx="457">
                  <c:v>42633.041662442127</c:v>
                </c:pt>
                <c:pt idx="458">
                  <c:v>42633.083329050925</c:v>
                </c:pt>
                <c:pt idx="459">
                  <c:v>42633.124995659724</c:v>
                </c:pt>
                <c:pt idx="460">
                  <c:v>42633.166662268515</c:v>
                </c:pt>
                <c:pt idx="461">
                  <c:v>42633.208328877314</c:v>
                </c:pt>
                <c:pt idx="462">
                  <c:v>42633.249995486112</c:v>
                </c:pt>
                <c:pt idx="463">
                  <c:v>42633.291662094911</c:v>
                </c:pt>
                <c:pt idx="464">
                  <c:v>42633.333328703702</c:v>
                </c:pt>
                <c:pt idx="465">
                  <c:v>42633.374995312501</c:v>
                </c:pt>
                <c:pt idx="466">
                  <c:v>42633.416661921299</c:v>
                </c:pt>
                <c:pt idx="467">
                  <c:v>42633.458328530091</c:v>
                </c:pt>
                <c:pt idx="468">
                  <c:v>42633.499995138889</c:v>
                </c:pt>
                <c:pt idx="469">
                  <c:v>42633.541661747688</c:v>
                </c:pt>
                <c:pt idx="470">
                  <c:v>42633.583328356479</c:v>
                </c:pt>
                <c:pt idx="471">
                  <c:v>42633.624994965277</c:v>
                </c:pt>
                <c:pt idx="472">
                  <c:v>42633.666661574076</c:v>
                </c:pt>
                <c:pt idx="473">
                  <c:v>42633.708328182867</c:v>
                </c:pt>
                <c:pt idx="474">
                  <c:v>42633.749994791666</c:v>
                </c:pt>
                <c:pt idx="475">
                  <c:v>42633.791661400464</c:v>
                </c:pt>
                <c:pt idx="476">
                  <c:v>42633.833328009256</c:v>
                </c:pt>
                <c:pt idx="477">
                  <c:v>42633.874994618054</c:v>
                </c:pt>
                <c:pt idx="478">
                  <c:v>42633.916661226853</c:v>
                </c:pt>
                <c:pt idx="479">
                  <c:v>42633.958327835651</c:v>
                </c:pt>
                <c:pt idx="480">
                  <c:v>42634</c:v>
                </c:pt>
                <c:pt idx="481">
                  <c:v>42634.041666666664</c:v>
                </c:pt>
                <c:pt idx="482">
                  <c:v>42634.08333321759</c:v>
                </c:pt>
                <c:pt idx="483">
                  <c:v>42634.124999826388</c:v>
                </c:pt>
                <c:pt idx="484">
                  <c:v>42634.166666435187</c:v>
                </c:pt>
                <c:pt idx="485">
                  <c:v>42634.208333043978</c:v>
                </c:pt>
                <c:pt idx="486">
                  <c:v>42634.249999652777</c:v>
                </c:pt>
                <c:pt idx="487">
                  <c:v>42634.291666261575</c:v>
                </c:pt>
                <c:pt idx="488">
                  <c:v>42634.333332870374</c:v>
                </c:pt>
                <c:pt idx="489">
                  <c:v>42634.374999479165</c:v>
                </c:pt>
                <c:pt idx="490">
                  <c:v>42634.416666087964</c:v>
                </c:pt>
                <c:pt idx="491">
                  <c:v>42634.458332696762</c:v>
                </c:pt>
                <c:pt idx="492">
                  <c:v>42634.499999305554</c:v>
                </c:pt>
                <c:pt idx="493">
                  <c:v>42634.541665914352</c:v>
                </c:pt>
                <c:pt idx="494">
                  <c:v>42634.583332523151</c:v>
                </c:pt>
                <c:pt idx="495">
                  <c:v>42634.624999131942</c:v>
                </c:pt>
                <c:pt idx="496">
                  <c:v>42634.66666574074</c:v>
                </c:pt>
                <c:pt idx="497">
                  <c:v>42634.708332349539</c:v>
                </c:pt>
                <c:pt idx="498">
                  <c:v>42634.74999895833</c:v>
                </c:pt>
                <c:pt idx="499">
                  <c:v>42634.791665567129</c:v>
                </c:pt>
                <c:pt idx="500">
                  <c:v>42634.833332175927</c:v>
                </c:pt>
                <c:pt idx="501">
                  <c:v>42634.874998784719</c:v>
                </c:pt>
                <c:pt idx="502">
                  <c:v>42634.916665393517</c:v>
                </c:pt>
                <c:pt idx="503">
                  <c:v>42634.958332002316</c:v>
                </c:pt>
                <c:pt idx="504">
                  <c:v>42634.999998611114</c:v>
                </c:pt>
                <c:pt idx="505">
                  <c:v>42635.041665219906</c:v>
                </c:pt>
                <c:pt idx="506">
                  <c:v>42635.083331828704</c:v>
                </c:pt>
                <c:pt idx="507">
                  <c:v>42635.124998437503</c:v>
                </c:pt>
                <c:pt idx="508">
                  <c:v>42635.166665046294</c:v>
                </c:pt>
                <c:pt idx="509">
                  <c:v>42635.208331655092</c:v>
                </c:pt>
                <c:pt idx="510">
                  <c:v>42635.249998263891</c:v>
                </c:pt>
                <c:pt idx="511">
                  <c:v>42635.291664872682</c:v>
                </c:pt>
                <c:pt idx="512">
                  <c:v>42635.333331481481</c:v>
                </c:pt>
                <c:pt idx="513">
                  <c:v>42635.374998090279</c:v>
                </c:pt>
                <c:pt idx="514">
                  <c:v>42635.416664699071</c:v>
                </c:pt>
                <c:pt idx="515">
                  <c:v>42635.458331307869</c:v>
                </c:pt>
                <c:pt idx="516">
                  <c:v>42635.499997916668</c:v>
                </c:pt>
                <c:pt idx="517">
                  <c:v>42635.541664525466</c:v>
                </c:pt>
                <c:pt idx="518">
                  <c:v>42635.583331134258</c:v>
                </c:pt>
                <c:pt idx="519">
                  <c:v>42635.624997743056</c:v>
                </c:pt>
                <c:pt idx="520">
                  <c:v>42635.666664351855</c:v>
                </c:pt>
                <c:pt idx="521">
                  <c:v>42635.708330960646</c:v>
                </c:pt>
                <c:pt idx="522">
                  <c:v>42635.749997569445</c:v>
                </c:pt>
                <c:pt idx="523">
                  <c:v>42635.791664178243</c:v>
                </c:pt>
                <c:pt idx="524">
                  <c:v>42635.833330787034</c:v>
                </c:pt>
                <c:pt idx="525">
                  <c:v>42635.874997395833</c:v>
                </c:pt>
                <c:pt idx="526">
                  <c:v>42635.916664004631</c:v>
                </c:pt>
                <c:pt idx="527">
                  <c:v>42635.958330613423</c:v>
                </c:pt>
                <c:pt idx="528">
                  <c:v>42635.999997222221</c:v>
                </c:pt>
                <c:pt idx="529">
                  <c:v>42636.04166383102</c:v>
                </c:pt>
                <c:pt idx="530">
                  <c:v>42636.083330439818</c:v>
                </c:pt>
                <c:pt idx="531">
                  <c:v>42636.12499704861</c:v>
                </c:pt>
                <c:pt idx="532">
                  <c:v>42636.166663657408</c:v>
                </c:pt>
                <c:pt idx="533">
                  <c:v>42636.208330266207</c:v>
                </c:pt>
                <c:pt idx="534">
                  <c:v>42636.249996874998</c:v>
                </c:pt>
                <c:pt idx="535">
                  <c:v>42636.291663483797</c:v>
                </c:pt>
                <c:pt idx="536">
                  <c:v>42636.333330092595</c:v>
                </c:pt>
                <c:pt idx="537">
                  <c:v>42636.374996701386</c:v>
                </c:pt>
                <c:pt idx="538">
                  <c:v>42636.416663310185</c:v>
                </c:pt>
                <c:pt idx="539">
                  <c:v>42636.458329918984</c:v>
                </c:pt>
                <c:pt idx="540">
                  <c:v>42636.499996527775</c:v>
                </c:pt>
                <c:pt idx="541">
                  <c:v>42636.541663136573</c:v>
                </c:pt>
                <c:pt idx="542">
                  <c:v>42636.583329745372</c:v>
                </c:pt>
                <c:pt idx="543">
                  <c:v>42636.624996354163</c:v>
                </c:pt>
                <c:pt idx="544">
                  <c:v>42636.666662962962</c:v>
                </c:pt>
                <c:pt idx="545">
                  <c:v>42636.70832957176</c:v>
                </c:pt>
                <c:pt idx="546">
                  <c:v>42636.749996180559</c:v>
                </c:pt>
                <c:pt idx="547">
                  <c:v>42636.79166278935</c:v>
                </c:pt>
                <c:pt idx="548">
                  <c:v>42636.833329398149</c:v>
                </c:pt>
                <c:pt idx="549">
                  <c:v>42636.874996006947</c:v>
                </c:pt>
                <c:pt idx="550">
                  <c:v>42636.916662615738</c:v>
                </c:pt>
                <c:pt idx="551">
                  <c:v>42636.958329224537</c:v>
                </c:pt>
                <c:pt idx="552">
                  <c:v>42636.999995833336</c:v>
                </c:pt>
                <c:pt idx="553">
                  <c:v>42637.041662442127</c:v>
                </c:pt>
                <c:pt idx="554">
                  <c:v>42637.083329050925</c:v>
                </c:pt>
                <c:pt idx="555">
                  <c:v>42637.124995659724</c:v>
                </c:pt>
                <c:pt idx="556">
                  <c:v>42637.166662268515</c:v>
                </c:pt>
                <c:pt idx="557">
                  <c:v>42637.208328877314</c:v>
                </c:pt>
                <c:pt idx="558">
                  <c:v>42637.249995486112</c:v>
                </c:pt>
                <c:pt idx="559">
                  <c:v>42637.291662094911</c:v>
                </c:pt>
                <c:pt idx="560">
                  <c:v>42637.333328703702</c:v>
                </c:pt>
                <c:pt idx="561">
                  <c:v>42637.374995312501</c:v>
                </c:pt>
                <c:pt idx="562">
                  <c:v>42637.416661921299</c:v>
                </c:pt>
                <c:pt idx="563">
                  <c:v>42637.458328530091</c:v>
                </c:pt>
                <c:pt idx="564">
                  <c:v>42637.499995138889</c:v>
                </c:pt>
                <c:pt idx="565">
                  <c:v>42637.541661747688</c:v>
                </c:pt>
                <c:pt idx="566">
                  <c:v>42637.583328356479</c:v>
                </c:pt>
                <c:pt idx="567">
                  <c:v>42637.624994965277</c:v>
                </c:pt>
                <c:pt idx="568">
                  <c:v>42637.666661574076</c:v>
                </c:pt>
                <c:pt idx="569">
                  <c:v>42637.708328182867</c:v>
                </c:pt>
                <c:pt idx="570">
                  <c:v>42637.749994791666</c:v>
                </c:pt>
                <c:pt idx="571">
                  <c:v>42637.791661400464</c:v>
                </c:pt>
                <c:pt idx="572">
                  <c:v>42637.833328009256</c:v>
                </c:pt>
                <c:pt idx="573">
                  <c:v>42637.874994618054</c:v>
                </c:pt>
                <c:pt idx="574">
                  <c:v>42637.916661226853</c:v>
                </c:pt>
                <c:pt idx="575">
                  <c:v>42637.958327835651</c:v>
                </c:pt>
                <c:pt idx="576">
                  <c:v>42638</c:v>
                </c:pt>
                <c:pt idx="577">
                  <c:v>42638.041666666664</c:v>
                </c:pt>
                <c:pt idx="578">
                  <c:v>42638.08333321759</c:v>
                </c:pt>
                <c:pt idx="579">
                  <c:v>42638.124999826388</c:v>
                </c:pt>
                <c:pt idx="580">
                  <c:v>42638.166666435187</c:v>
                </c:pt>
                <c:pt idx="581">
                  <c:v>42638.208333043978</c:v>
                </c:pt>
                <c:pt idx="582">
                  <c:v>42638.249999652777</c:v>
                </c:pt>
                <c:pt idx="583">
                  <c:v>42638.291666261575</c:v>
                </c:pt>
                <c:pt idx="584">
                  <c:v>42638.333332870374</c:v>
                </c:pt>
                <c:pt idx="585">
                  <c:v>42638.374999479165</c:v>
                </c:pt>
                <c:pt idx="586">
                  <c:v>42638.416666087964</c:v>
                </c:pt>
                <c:pt idx="587">
                  <c:v>42638.458332696762</c:v>
                </c:pt>
                <c:pt idx="588">
                  <c:v>42638.499999305554</c:v>
                </c:pt>
                <c:pt idx="589">
                  <c:v>42638.541665914352</c:v>
                </c:pt>
                <c:pt idx="590">
                  <c:v>42638.583332523151</c:v>
                </c:pt>
                <c:pt idx="591">
                  <c:v>42638.624999131942</c:v>
                </c:pt>
                <c:pt idx="592">
                  <c:v>42638.66666574074</c:v>
                </c:pt>
                <c:pt idx="593">
                  <c:v>42638.708332349539</c:v>
                </c:pt>
                <c:pt idx="594">
                  <c:v>42638.74999895833</c:v>
                </c:pt>
                <c:pt idx="595">
                  <c:v>42638.791665567129</c:v>
                </c:pt>
                <c:pt idx="596">
                  <c:v>42638.833332175927</c:v>
                </c:pt>
                <c:pt idx="597">
                  <c:v>42638.874998784719</c:v>
                </c:pt>
                <c:pt idx="598">
                  <c:v>42638.916665393517</c:v>
                </c:pt>
                <c:pt idx="599">
                  <c:v>42638.958332002316</c:v>
                </c:pt>
                <c:pt idx="600">
                  <c:v>42638.999998611114</c:v>
                </c:pt>
                <c:pt idx="601">
                  <c:v>42639.041665219906</c:v>
                </c:pt>
                <c:pt idx="602">
                  <c:v>42639.083331828704</c:v>
                </c:pt>
                <c:pt idx="603">
                  <c:v>42639.124998437503</c:v>
                </c:pt>
                <c:pt idx="604">
                  <c:v>42639.166665046294</c:v>
                </c:pt>
                <c:pt idx="605">
                  <c:v>42639.208331655092</c:v>
                </c:pt>
                <c:pt idx="606">
                  <c:v>42639.249998263891</c:v>
                </c:pt>
                <c:pt idx="607">
                  <c:v>42639.291664872682</c:v>
                </c:pt>
                <c:pt idx="608">
                  <c:v>42639.333331481481</c:v>
                </c:pt>
                <c:pt idx="609">
                  <c:v>42639.374998090279</c:v>
                </c:pt>
                <c:pt idx="610">
                  <c:v>42639.416664699071</c:v>
                </c:pt>
                <c:pt idx="611">
                  <c:v>42639.458331307869</c:v>
                </c:pt>
                <c:pt idx="612">
                  <c:v>42639.499997916668</c:v>
                </c:pt>
                <c:pt idx="613">
                  <c:v>42639.541664525466</c:v>
                </c:pt>
                <c:pt idx="614">
                  <c:v>42639.583331134258</c:v>
                </c:pt>
                <c:pt idx="615">
                  <c:v>42639.624997743056</c:v>
                </c:pt>
                <c:pt idx="616">
                  <c:v>42639.666664351855</c:v>
                </c:pt>
                <c:pt idx="617">
                  <c:v>42639.708330960646</c:v>
                </c:pt>
                <c:pt idx="618">
                  <c:v>42639.749997569445</c:v>
                </c:pt>
                <c:pt idx="619">
                  <c:v>42639.791664178243</c:v>
                </c:pt>
                <c:pt idx="620">
                  <c:v>42639.833330787034</c:v>
                </c:pt>
                <c:pt idx="621">
                  <c:v>42639.874997395833</c:v>
                </c:pt>
                <c:pt idx="622">
                  <c:v>42639.916664004631</c:v>
                </c:pt>
                <c:pt idx="623">
                  <c:v>42639.958330613423</c:v>
                </c:pt>
                <c:pt idx="624">
                  <c:v>42639.999997222221</c:v>
                </c:pt>
                <c:pt idx="625">
                  <c:v>42640.04166383102</c:v>
                </c:pt>
                <c:pt idx="626">
                  <c:v>42640.083330439818</c:v>
                </c:pt>
                <c:pt idx="627">
                  <c:v>42640.12499704861</c:v>
                </c:pt>
                <c:pt idx="628">
                  <c:v>42640.166663657408</c:v>
                </c:pt>
                <c:pt idx="629">
                  <c:v>42640.208330266207</c:v>
                </c:pt>
                <c:pt idx="630">
                  <c:v>42640.249996874998</c:v>
                </c:pt>
                <c:pt idx="631">
                  <c:v>42640.291663483797</c:v>
                </c:pt>
                <c:pt idx="632">
                  <c:v>42640.333330092595</c:v>
                </c:pt>
                <c:pt idx="633">
                  <c:v>42640.374996701386</c:v>
                </c:pt>
                <c:pt idx="634">
                  <c:v>42640.416663310185</c:v>
                </c:pt>
                <c:pt idx="635">
                  <c:v>42640.458329918984</c:v>
                </c:pt>
                <c:pt idx="636">
                  <c:v>42640.499996527775</c:v>
                </c:pt>
                <c:pt idx="637">
                  <c:v>42640.541663136573</c:v>
                </c:pt>
                <c:pt idx="638">
                  <c:v>42640.583329745372</c:v>
                </c:pt>
                <c:pt idx="639">
                  <c:v>42640.624996354163</c:v>
                </c:pt>
                <c:pt idx="640">
                  <c:v>42640.666662962962</c:v>
                </c:pt>
                <c:pt idx="641">
                  <c:v>42640.70832957176</c:v>
                </c:pt>
                <c:pt idx="642">
                  <c:v>42640.749996180559</c:v>
                </c:pt>
                <c:pt idx="643">
                  <c:v>42640.79166278935</c:v>
                </c:pt>
                <c:pt idx="644">
                  <c:v>42640.833329398149</c:v>
                </c:pt>
                <c:pt idx="645">
                  <c:v>42640.874996006947</c:v>
                </c:pt>
                <c:pt idx="646">
                  <c:v>42640.916662615738</c:v>
                </c:pt>
                <c:pt idx="647">
                  <c:v>42640.958329224537</c:v>
                </c:pt>
                <c:pt idx="648">
                  <c:v>42640.999995833336</c:v>
                </c:pt>
                <c:pt idx="649">
                  <c:v>42641.041662442127</c:v>
                </c:pt>
                <c:pt idx="650">
                  <c:v>42641.083329050925</c:v>
                </c:pt>
                <c:pt idx="651">
                  <c:v>42641.124995659724</c:v>
                </c:pt>
                <c:pt idx="652">
                  <c:v>42641.166662268515</c:v>
                </c:pt>
                <c:pt idx="653">
                  <c:v>42641.208328877314</c:v>
                </c:pt>
                <c:pt idx="654">
                  <c:v>42641.249995486112</c:v>
                </c:pt>
                <c:pt idx="655">
                  <c:v>42641.291662094911</c:v>
                </c:pt>
                <c:pt idx="656">
                  <c:v>42641.333328703702</c:v>
                </c:pt>
                <c:pt idx="657">
                  <c:v>42641.374995312501</c:v>
                </c:pt>
                <c:pt idx="658">
                  <c:v>42641.416661921299</c:v>
                </c:pt>
                <c:pt idx="659">
                  <c:v>42641.458328530091</c:v>
                </c:pt>
                <c:pt idx="660">
                  <c:v>42641.499995138889</c:v>
                </c:pt>
                <c:pt idx="661">
                  <c:v>42641.541661747688</c:v>
                </c:pt>
                <c:pt idx="662">
                  <c:v>42641.583328356479</c:v>
                </c:pt>
                <c:pt idx="663">
                  <c:v>42641.624994965277</c:v>
                </c:pt>
                <c:pt idx="664">
                  <c:v>42641.666661574076</c:v>
                </c:pt>
                <c:pt idx="665">
                  <c:v>42641.708328182867</c:v>
                </c:pt>
                <c:pt idx="666">
                  <c:v>42641.749994791666</c:v>
                </c:pt>
                <c:pt idx="667">
                  <c:v>42641.791661400464</c:v>
                </c:pt>
                <c:pt idx="668">
                  <c:v>42641.833328009256</c:v>
                </c:pt>
                <c:pt idx="669">
                  <c:v>42641.874994618054</c:v>
                </c:pt>
                <c:pt idx="670">
                  <c:v>42641.916661226853</c:v>
                </c:pt>
                <c:pt idx="671">
                  <c:v>42641.958327835651</c:v>
                </c:pt>
                <c:pt idx="672">
                  <c:v>42642</c:v>
                </c:pt>
                <c:pt idx="673">
                  <c:v>42642.041666666664</c:v>
                </c:pt>
                <c:pt idx="674">
                  <c:v>42642.08333321759</c:v>
                </c:pt>
                <c:pt idx="675">
                  <c:v>42642.124999826388</c:v>
                </c:pt>
                <c:pt idx="676">
                  <c:v>42642.166666435187</c:v>
                </c:pt>
                <c:pt idx="677">
                  <c:v>42642.208333043978</c:v>
                </c:pt>
                <c:pt idx="678">
                  <c:v>42642.249999652777</c:v>
                </c:pt>
                <c:pt idx="679">
                  <c:v>42642.291666261575</c:v>
                </c:pt>
                <c:pt idx="680">
                  <c:v>42642.333332870374</c:v>
                </c:pt>
                <c:pt idx="681">
                  <c:v>42642.374999479165</c:v>
                </c:pt>
                <c:pt idx="682">
                  <c:v>42642.416666087964</c:v>
                </c:pt>
                <c:pt idx="683">
                  <c:v>42642.458332696762</c:v>
                </c:pt>
                <c:pt idx="684">
                  <c:v>42642.499999305554</c:v>
                </c:pt>
                <c:pt idx="685">
                  <c:v>42642.541665914352</c:v>
                </c:pt>
                <c:pt idx="686">
                  <c:v>42642.583332523151</c:v>
                </c:pt>
                <c:pt idx="687">
                  <c:v>42642.624999131942</c:v>
                </c:pt>
                <c:pt idx="688">
                  <c:v>42642.66666574074</c:v>
                </c:pt>
                <c:pt idx="689">
                  <c:v>42642.708332349539</c:v>
                </c:pt>
                <c:pt idx="690">
                  <c:v>42642.74999895833</c:v>
                </c:pt>
                <c:pt idx="691">
                  <c:v>42642.791665567129</c:v>
                </c:pt>
                <c:pt idx="692">
                  <c:v>42642.833332175927</c:v>
                </c:pt>
                <c:pt idx="693">
                  <c:v>42642.874998784719</c:v>
                </c:pt>
                <c:pt idx="694">
                  <c:v>42642.916665393517</c:v>
                </c:pt>
                <c:pt idx="695">
                  <c:v>42642.958332002316</c:v>
                </c:pt>
                <c:pt idx="696">
                  <c:v>42642.999998611114</c:v>
                </c:pt>
                <c:pt idx="697">
                  <c:v>42643.041665219906</c:v>
                </c:pt>
                <c:pt idx="698">
                  <c:v>42643.083331828704</c:v>
                </c:pt>
                <c:pt idx="699">
                  <c:v>42643.124998437503</c:v>
                </c:pt>
                <c:pt idx="700">
                  <c:v>42643.166665046294</c:v>
                </c:pt>
                <c:pt idx="701">
                  <c:v>42643.208331655092</c:v>
                </c:pt>
                <c:pt idx="702">
                  <c:v>42643.249998263891</c:v>
                </c:pt>
                <c:pt idx="703">
                  <c:v>42643.291664872682</c:v>
                </c:pt>
                <c:pt idx="704">
                  <c:v>42643.333331481481</c:v>
                </c:pt>
                <c:pt idx="705">
                  <c:v>42643.374998090279</c:v>
                </c:pt>
                <c:pt idx="706">
                  <c:v>42643.416664699071</c:v>
                </c:pt>
                <c:pt idx="707">
                  <c:v>42643.458331307869</c:v>
                </c:pt>
                <c:pt idx="708">
                  <c:v>42643.499997916668</c:v>
                </c:pt>
                <c:pt idx="709">
                  <c:v>42643.541664525466</c:v>
                </c:pt>
                <c:pt idx="710">
                  <c:v>42643.583331134258</c:v>
                </c:pt>
                <c:pt idx="711">
                  <c:v>42643.624997743056</c:v>
                </c:pt>
                <c:pt idx="712">
                  <c:v>42643.666664351855</c:v>
                </c:pt>
                <c:pt idx="713">
                  <c:v>42643.708330960646</c:v>
                </c:pt>
                <c:pt idx="714">
                  <c:v>42643.749997569445</c:v>
                </c:pt>
                <c:pt idx="715">
                  <c:v>42643.791664178243</c:v>
                </c:pt>
                <c:pt idx="716">
                  <c:v>42643.833330787034</c:v>
                </c:pt>
                <c:pt idx="717">
                  <c:v>42643.874997395833</c:v>
                </c:pt>
                <c:pt idx="718">
                  <c:v>42643.916664004631</c:v>
                </c:pt>
                <c:pt idx="719">
                  <c:v>42643.958330613423</c:v>
                </c:pt>
              </c:numCache>
            </c:numRef>
          </c:cat>
          <c:val>
            <c:numRef>
              <c:f>Rapor!$O$2:$O$721</c:f>
              <c:numCache>
                <c:formatCode>#,##0.0#####</c:formatCode>
                <c:ptCount val="720"/>
                <c:pt idx="0">
                  <c:v>26296.2</c:v>
                </c:pt>
                <c:pt idx="1">
                  <c:v>24851.4</c:v>
                </c:pt>
                <c:pt idx="2">
                  <c:v>24068.2</c:v>
                </c:pt>
                <c:pt idx="3">
                  <c:v>24171.8</c:v>
                </c:pt>
                <c:pt idx="4">
                  <c:v>23986.799999999999</c:v>
                </c:pt>
                <c:pt idx="5">
                  <c:v>23098.400000000001</c:v>
                </c:pt>
                <c:pt idx="6">
                  <c:v>25917</c:v>
                </c:pt>
                <c:pt idx="7">
                  <c:v>26513.599999999999</c:v>
                </c:pt>
                <c:pt idx="8">
                  <c:v>28598.2</c:v>
                </c:pt>
                <c:pt idx="9">
                  <c:v>31881.599999999999</c:v>
                </c:pt>
                <c:pt idx="10">
                  <c:v>32631.8</c:v>
                </c:pt>
                <c:pt idx="11">
                  <c:v>33059.599999999999</c:v>
                </c:pt>
                <c:pt idx="12">
                  <c:v>32655.4</c:v>
                </c:pt>
                <c:pt idx="13">
                  <c:v>32857.199999999997</c:v>
                </c:pt>
                <c:pt idx="14">
                  <c:v>33372.199999999997</c:v>
                </c:pt>
                <c:pt idx="15">
                  <c:v>33335.599999999999</c:v>
                </c:pt>
                <c:pt idx="16">
                  <c:v>32734</c:v>
                </c:pt>
                <c:pt idx="17">
                  <c:v>32088.400000000001</c:v>
                </c:pt>
                <c:pt idx="18">
                  <c:v>30484.2</c:v>
                </c:pt>
                <c:pt idx="19">
                  <c:v>30936.2</c:v>
                </c:pt>
                <c:pt idx="20">
                  <c:v>31115.599999999999</c:v>
                </c:pt>
                <c:pt idx="21">
                  <c:v>31011.4</c:v>
                </c:pt>
                <c:pt idx="22">
                  <c:v>33789.4</c:v>
                </c:pt>
                <c:pt idx="23">
                  <c:v>31292</c:v>
                </c:pt>
                <c:pt idx="24">
                  <c:v>26792.400000000001</c:v>
                </c:pt>
                <c:pt idx="25">
                  <c:v>25876.6</c:v>
                </c:pt>
                <c:pt idx="26">
                  <c:v>25070.2</c:v>
                </c:pt>
                <c:pt idx="27">
                  <c:v>24131.200000000001</c:v>
                </c:pt>
                <c:pt idx="28">
                  <c:v>23844</c:v>
                </c:pt>
                <c:pt idx="29">
                  <c:v>23401.200000000001</c:v>
                </c:pt>
                <c:pt idx="30">
                  <c:v>26261.200000000001</c:v>
                </c:pt>
                <c:pt idx="31">
                  <c:v>26283.599999999999</c:v>
                </c:pt>
                <c:pt idx="32">
                  <c:v>29180.799999999999</c:v>
                </c:pt>
                <c:pt idx="33">
                  <c:v>31937.200000000001</c:v>
                </c:pt>
                <c:pt idx="34">
                  <c:v>32806.199999999997</c:v>
                </c:pt>
                <c:pt idx="35">
                  <c:v>33315.800000000003</c:v>
                </c:pt>
                <c:pt idx="36">
                  <c:v>33210</c:v>
                </c:pt>
                <c:pt idx="37">
                  <c:v>32779.599999999999</c:v>
                </c:pt>
                <c:pt idx="38">
                  <c:v>33407.199999999997</c:v>
                </c:pt>
                <c:pt idx="39">
                  <c:v>33146</c:v>
                </c:pt>
                <c:pt idx="40">
                  <c:v>32601.8</c:v>
                </c:pt>
                <c:pt idx="41">
                  <c:v>32290.799999999999</c:v>
                </c:pt>
                <c:pt idx="42">
                  <c:v>30327.200000000001</c:v>
                </c:pt>
                <c:pt idx="43">
                  <c:v>30953</c:v>
                </c:pt>
                <c:pt idx="44">
                  <c:v>31196</c:v>
                </c:pt>
                <c:pt idx="45">
                  <c:v>30650.2</c:v>
                </c:pt>
                <c:pt idx="46">
                  <c:v>31756.2</c:v>
                </c:pt>
                <c:pt idx="47">
                  <c:v>31192</c:v>
                </c:pt>
                <c:pt idx="48">
                  <c:v>27156.799999999999</c:v>
                </c:pt>
                <c:pt idx="49">
                  <c:v>25799</c:v>
                </c:pt>
                <c:pt idx="50">
                  <c:v>25042.6</c:v>
                </c:pt>
                <c:pt idx="51">
                  <c:v>24274.6</c:v>
                </c:pt>
                <c:pt idx="52">
                  <c:v>23916.6</c:v>
                </c:pt>
                <c:pt idx="53">
                  <c:v>23720.6</c:v>
                </c:pt>
                <c:pt idx="54">
                  <c:v>25191.8</c:v>
                </c:pt>
                <c:pt idx="55">
                  <c:v>26010.400000000001</c:v>
                </c:pt>
                <c:pt idx="56">
                  <c:v>28226.799999999999</c:v>
                </c:pt>
                <c:pt idx="57">
                  <c:v>29807.4</c:v>
                </c:pt>
                <c:pt idx="58">
                  <c:v>32487.200000000001</c:v>
                </c:pt>
                <c:pt idx="59">
                  <c:v>32993</c:v>
                </c:pt>
                <c:pt idx="60">
                  <c:v>33142.400000000001</c:v>
                </c:pt>
                <c:pt idx="61">
                  <c:v>32721.8</c:v>
                </c:pt>
                <c:pt idx="62">
                  <c:v>32934.199999999997</c:v>
                </c:pt>
                <c:pt idx="63">
                  <c:v>32718.6</c:v>
                </c:pt>
                <c:pt idx="64">
                  <c:v>32048.2</c:v>
                </c:pt>
                <c:pt idx="65">
                  <c:v>30082</c:v>
                </c:pt>
                <c:pt idx="66">
                  <c:v>30128</c:v>
                </c:pt>
                <c:pt idx="67">
                  <c:v>30815.8</c:v>
                </c:pt>
                <c:pt idx="68">
                  <c:v>31060.400000000001</c:v>
                </c:pt>
                <c:pt idx="69">
                  <c:v>30541.200000000001</c:v>
                </c:pt>
                <c:pt idx="70">
                  <c:v>31456.2</c:v>
                </c:pt>
                <c:pt idx="71">
                  <c:v>30746</c:v>
                </c:pt>
                <c:pt idx="72">
                  <c:v>26222.400000000001</c:v>
                </c:pt>
                <c:pt idx="73">
                  <c:v>25434.2</c:v>
                </c:pt>
                <c:pt idx="74">
                  <c:v>24765.4</c:v>
                </c:pt>
                <c:pt idx="75">
                  <c:v>24028.2</c:v>
                </c:pt>
                <c:pt idx="76">
                  <c:v>23634.6</c:v>
                </c:pt>
                <c:pt idx="77">
                  <c:v>23475</c:v>
                </c:pt>
                <c:pt idx="78">
                  <c:v>25144.2</c:v>
                </c:pt>
                <c:pt idx="79">
                  <c:v>24490.2</c:v>
                </c:pt>
                <c:pt idx="80">
                  <c:v>27062.799999999999</c:v>
                </c:pt>
                <c:pt idx="81">
                  <c:v>28574.6</c:v>
                </c:pt>
                <c:pt idx="82">
                  <c:v>29601</c:v>
                </c:pt>
                <c:pt idx="83">
                  <c:v>30532.6</c:v>
                </c:pt>
                <c:pt idx="84">
                  <c:v>30763.4</c:v>
                </c:pt>
                <c:pt idx="85">
                  <c:v>30719.8</c:v>
                </c:pt>
                <c:pt idx="86">
                  <c:v>31279.8</c:v>
                </c:pt>
                <c:pt idx="87">
                  <c:v>31006.2</c:v>
                </c:pt>
                <c:pt idx="88">
                  <c:v>30398.2</c:v>
                </c:pt>
                <c:pt idx="89">
                  <c:v>30134</c:v>
                </c:pt>
                <c:pt idx="90">
                  <c:v>30220</c:v>
                </c:pt>
                <c:pt idx="91">
                  <c:v>31127</c:v>
                </c:pt>
                <c:pt idx="92">
                  <c:v>31554.2</c:v>
                </c:pt>
                <c:pt idx="93">
                  <c:v>31166</c:v>
                </c:pt>
                <c:pt idx="94">
                  <c:v>32042</c:v>
                </c:pt>
                <c:pt idx="95">
                  <c:v>31246.799999999999</c:v>
                </c:pt>
                <c:pt idx="96">
                  <c:v>26592.400000000001</c:v>
                </c:pt>
                <c:pt idx="97">
                  <c:v>25228.2</c:v>
                </c:pt>
                <c:pt idx="98">
                  <c:v>24752.6</c:v>
                </c:pt>
                <c:pt idx="99">
                  <c:v>23790.2</c:v>
                </c:pt>
                <c:pt idx="100">
                  <c:v>23663.4</c:v>
                </c:pt>
                <c:pt idx="101">
                  <c:v>23281.8</c:v>
                </c:pt>
                <c:pt idx="102">
                  <c:v>25334.400000000001</c:v>
                </c:pt>
                <c:pt idx="103">
                  <c:v>26978.6</c:v>
                </c:pt>
                <c:pt idx="104">
                  <c:v>29496.400000000001</c:v>
                </c:pt>
                <c:pt idx="105">
                  <c:v>32972</c:v>
                </c:pt>
                <c:pt idx="106">
                  <c:v>33348</c:v>
                </c:pt>
                <c:pt idx="107">
                  <c:v>33632.800000000003</c:v>
                </c:pt>
                <c:pt idx="108">
                  <c:v>33267.599999999999</c:v>
                </c:pt>
                <c:pt idx="109">
                  <c:v>33935</c:v>
                </c:pt>
                <c:pt idx="110">
                  <c:v>35141.800000000003</c:v>
                </c:pt>
                <c:pt idx="111">
                  <c:v>34939.199999999997</c:v>
                </c:pt>
                <c:pt idx="112">
                  <c:v>33882</c:v>
                </c:pt>
                <c:pt idx="113">
                  <c:v>33166.800000000003</c:v>
                </c:pt>
                <c:pt idx="114">
                  <c:v>32896.800000000003</c:v>
                </c:pt>
                <c:pt idx="115">
                  <c:v>31711</c:v>
                </c:pt>
                <c:pt idx="116">
                  <c:v>33754</c:v>
                </c:pt>
                <c:pt idx="117">
                  <c:v>31753</c:v>
                </c:pt>
                <c:pt idx="118">
                  <c:v>34166.400000000001</c:v>
                </c:pt>
                <c:pt idx="119">
                  <c:v>31444</c:v>
                </c:pt>
                <c:pt idx="120">
                  <c:v>26741.8</c:v>
                </c:pt>
                <c:pt idx="121">
                  <c:v>25649.599999999999</c:v>
                </c:pt>
                <c:pt idx="122">
                  <c:v>25050</c:v>
                </c:pt>
                <c:pt idx="123">
                  <c:v>24634.799999999999</c:v>
                </c:pt>
                <c:pt idx="124">
                  <c:v>24497.200000000001</c:v>
                </c:pt>
                <c:pt idx="125">
                  <c:v>24206.400000000001</c:v>
                </c:pt>
                <c:pt idx="126">
                  <c:v>26248.799999999999</c:v>
                </c:pt>
                <c:pt idx="127">
                  <c:v>27106.799999999999</c:v>
                </c:pt>
                <c:pt idx="128">
                  <c:v>29066.6</c:v>
                </c:pt>
                <c:pt idx="129">
                  <c:v>32056.6</c:v>
                </c:pt>
                <c:pt idx="130">
                  <c:v>32903.599999999999</c:v>
                </c:pt>
                <c:pt idx="131">
                  <c:v>33216.800000000003</c:v>
                </c:pt>
                <c:pt idx="132">
                  <c:v>32619.599999999999</c:v>
                </c:pt>
                <c:pt idx="133">
                  <c:v>33127.4</c:v>
                </c:pt>
                <c:pt idx="134">
                  <c:v>33798.400000000001</c:v>
                </c:pt>
                <c:pt idx="135">
                  <c:v>33598.800000000003</c:v>
                </c:pt>
                <c:pt idx="136">
                  <c:v>33079</c:v>
                </c:pt>
                <c:pt idx="137">
                  <c:v>32791</c:v>
                </c:pt>
                <c:pt idx="138">
                  <c:v>30528.400000000001</c:v>
                </c:pt>
                <c:pt idx="139">
                  <c:v>31267.200000000001</c:v>
                </c:pt>
                <c:pt idx="140">
                  <c:v>31534</c:v>
                </c:pt>
                <c:pt idx="141">
                  <c:v>32979.4</c:v>
                </c:pt>
                <c:pt idx="142">
                  <c:v>33887.199999999997</c:v>
                </c:pt>
                <c:pt idx="143">
                  <c:v>31458.6</c:v>
                </c:pt>
                <c:pt idx="144">
                  <c:v>26845.200000000001</c:v>
                </c:pt>
                <c:pt idx="145">
                  <c:v>25660.6</c:v>
                </c:pt>
                <c:pt idx="146">
                  <c:v>24917</c:v>
                </c:pt>
                <c:pt idx="147">
                  <c:v>24375.8</c:v>
                </c:pt>
                <c:pt idx="148">
                  <c:v>24224.799999999999</c:v>
                </c:pt>
                <c:pt idx="149">
                  <c:v>23702.6</c:v>
                </c:pt>
                <c:pt idx="150">
                  <c:v>26305.4</c:v>
                </c:pt>
                <c:pt idx="151">
                  <c:v>26984.6</c:v>
                </c:pt>
                <c:pt idx="152">
                  <c:v>29412.2</c:v>
                </c:pt>
                <c:pt idx="153">
                  <c:v>32392.2</c:v>
                </c:pt>
                <c:pt idx="154">
                  <c:v>32904</c:v>
                </c:pt>
                <c:pt idx="155">
                  <c:v>34381</c:v>
                </c:pt>
                <c:pt idx="156">
                  <c:v>33000.400000000001</c:v>
                </c:pt>
                <c:pt idx="157">
                  <c:v>34134.6</c:v>
                </c:pt>
                <c:pt idx="158">
                  <c:v>34704.400000000001</c:v>
                </c:pt>
                <c:pt idx="159">
                  <c:v>34612.800000000003</c:v>
                </c:pt>
                <c:pt idx="160">
                  <c:v>33185.599999999999</c:v>
                </c:pt>
                <c:pt idx="161">
                  <c:v>33011.599999999999</c:v>
                </c:pt>
                <c:pt idx="162">
                  <c:v>33065.4</c:v>
                </c:pt>
                <c:pt idx="163">
                  <c:v>31579.200000000001</c:v>
                </c:pt>
                <c:pt idx="164">
                  <c:v>33560.6</c:v>
                </c:pt>
                <c:pt idx="165">
                  <c:v>31323.200000000001</c:v>
                </c:pt>
                <c:pt idx="166">
                  <c:v>34302.6</c:v>
                </c:pt>
                <c:pt idx="167">
                  <c:v>31639.200000000001</c:v>
                </c:pt>
                <c:pt idx="168">
                  <c:v>26723.8</c:v>
                </c:pt>
                <c:pt idx="169">
                  <c:v>25579.599999999999</c:v>
                </c:pt>
                <c:pt idx="170">
                  <c:v>24752.6</c:v>
                </c:pt>
                <c:pt idx="171">
                  <c:v>24185.200000000001</c:v>
                </c:pt>
                <c:pt idx="172">
                  <c:v>24564.6</c:v>
                </c:pt>
                <c:pt idx="173">
                  <c:v>24100.799999999999</c:v>
                </c:pt>
                <c:pt idx="174">
                  <c:v>26053.599999999999</c:v>
                </c:pt>
                <c:pt idx="175">
                  <c:v>26817</c:v>
                </c:pt>
                <c:pt idx="176">
                  <c:v>30464.799999999999</c:v>
                </c:pt>
                <c:pt idx="177">
                  <c:v>32922.199999999997</c:v>
                </c:pt>
                <c:pt idx="178">
                  <c:v>34352.400000000001</c:v>
                </c:pt>
                <c:pt idx="179">
                  <c:v>34558.6</c:v>
                </c:pt>
                <c:pt idx="180">
                  <c:v>34341.599999999999</c:v>
                </c:pt>
                <c:pt idx="181">
                  <c:v>34212.199999999997</c:v>
                </c:pt>
                <c:pt idx="182">
                  <c:v>35174.6</c:v>
                </c:pt>
                <c:pt idx="183">
                  <c:v>34813</c:v>
                </c:pt>
                <c:pt idx="184">
                  <c:v>34230.800000000003</c:v>
                </c:pt>
                <c:pt idx="185">
                  <c:v>33425</c:v>
                </c:pt>
                <c:pt idx="186">
                  <c:v>33074.400000000001</c:v>
                </c:pt>
                <c:pt idx="187">
                  <c:v>33449</c:v>
                </c:pt>
                <c:pt idx="188">
                  <c:v>33787.4</c:v>
                </c:pt>
                <c:pt idx="189">
                  <c:v>33154.800000000003</c:v>
                </c:pt>
                <c:pt idx="190">
                  <c:v>34066.199999999997</c:v>
                </c:pt>
                <c:pt idx="191">
                  <c:v>31359.200000000001</c:v>
                </c:pt>
                <c:pt idx="192">
                  <c:v>26058.6</c:v>
                </c:pt>
                <c:pt idx="193">
                  <c:v>25069.4</c:v>
                </c:pt>
                <c:pt idx="194">
                  <c:v>24505.200000000001</c:v>
                </c:pt>
                <c:pt idx="195">
                  <c:v>23742</c:v>
                </c:pt>
                <c:pt idx="196">
                  <c:v>23295.599999999999</c:v>
                </c:pt>
                <c:pt idx="197">
                  <c:v>23024.2</c:v>
                </c:pt>
                <c:pt idx="198">
                  <c:v>25449.8</c:v>
                </c:pt>
                <c:pt idx="199">
                  <c:v>26578</c:v>
                </c:pt>
                <c:pt idx="200">
                  <c:v>29166.2</c:v>
                </c:pt>
                <c:pt idx="201">
                  <c:v>32254.2</c:v>
                </c:pt>
                <c:pt idx="202">
                  <c:v>32872.199999999997</c:v>
                </c:pt>
                <c:pt idx="203">
                  <c:v>33379.800000000003</c:v>
                </c:pt>
                <c:pt idx="204">
                  <c:v>33150.199999999997</c:v>
                </c:pt>
                <c:pt idx="205">
                  <c:v>33204.6</c:v>
                </c:pt>
                <c:pt idx="206">
                  <c:v>33864.199999999997</c:v>
                </c:pt>
                <c:pt idx="207">
                  <c:v>33731.800000000003</c:v>
                </c:pt>
                <c:pt idx="208">
                  <c:v>33397.599999999999</c:v>
                </c:pt>
                <c:pt idx="209">
                  <c:v>32550.799999999999</c:v>
                </c:pt>
                <c:pt idx="210">
                  <c:v>30856.6</c:v>
                </c:pt>
                <c:pt idx="211">
                  <c:v>31725</c:v>
                </c:pt>
                <c:pt idx="212">
                  <c:v>31966.2</c:v>
                </c:pt>
                <c:pt idx="213">
                  <c:v>31334.799999999999</c:v>
                </c:pt>
                <c:pt idx="214">
                  <c:v>33881</c:v>
                </c:pt>
                <c:pt idx="215">
                  <c:v>31327.4</c:v>
                </c:pt>
                <c:pt idx="216">
                  <c:v>26387.200000000001</c:v>
                </c:pt>
                <c:pt idx="217">
                  <c:v>25254.400000000001</c:v>
                </c:pt>
                <c:pt idx="218">
                  <c:v>24452.6</c:v>
                </c:pt>
                <c:pt idx="219">
                  <c:v>23540.6</c:v>
                </c:pt>
                <c:pt idx="220">
                  <c:v>23384</c:v>
                </c:pt>
                <c:pt idx="221">
                  <c:v>22725.4</c:v>
                </c:pt>
                <c:pt idx="222">
                  <c:v>24583</c:v>
                </c:pt>
                <c:pt idx="223">
                  <c:v>23408.799999999999</c:v>
                </c:pt>
                <c:pt idx="224">
                  <c:v>27065</c:v>
                </c:pt>
                <c:pt idx="225">
                  <c:v>28557</c:v>
                </c:pt>
                <c:pt idx="226">
                  <c:v>29608.799999999999</c:v>
                </c:pt>
                <c:pt idx="227">
                  <c:v>30230.799999999999</c:v>
                </c:pt>
                <c:pt idx="228">
                  <c:v>30292.2</c:v>
                </c:pt>
                <c:pt idx="229">
                  <c:v>32041.8</c:v>
                </c:pt>
                <c:pt idx="230">
                  <c:v>30965.599999999999</c:v>
                </c:pt>
                <c:pt idx="231">
                  <c:v>30530</c:v>
                </c:pt>
                <c:pt idx="232">
                  <c:v>29808.2</c:v>
                </c:pt>
                <c:pt idx="233">
                  <c:v>29545.4</c:v>
                </c:pt>
                <c:pt idx="234">
                  <c:v>30259.4</c:v>
                </c:pt>
                <c:pt idx="235">
                  <c:v>31035.599999999999</c:v>
                </c:pt>
                <c:pt idx="236">
                  <c:v>31339.200000000001</c:v>
                </c:pt>
                <c:pt idx="237">
                  <c:v>30705.599999999999</c:v>
                </c:pt>
                <c:pt idx="238">
                  <c:v>31601.200000000001</c:v>
                </c:pt>
                <c:pt idx="239">
                  <c:v>30549.200000000001</c:v>
                </c:pt>
                <c:pt idx="240">
                  <c:v>26564.6</c:v>
                </c:pt>
                <c:pt idx="241">
                  <c:v>25416.799999999999</c:v>
                </c:pt>
                <c:pt idx="242">
                  <c:v>24679.4</c:v>
                </c:pt>
                <c:pt idx="243">
                  <c:v>24172</c:v>
                </c:pt>
                <c:pt idx="244">
                  <c:v>23597.200000000001</c:v>
                </c:pt>
                <c:pt idx="245">
                  <c:v>23460.2</c:v>
                </c:pt>
                <c:pt idx="246">
                  <c:v>26063</c:v>
                </c:pt>
                <c:pt idx="247">
                  <c:v>26632.2</c:v>
                </c:pt>
                <c:pt idx="248">
                  <c:v>28921.200000000001</c:v>
                </c:pt>
                <c:pt idx="249">
                  <c:v>31278.400000000001</c:v>
                </c:pt>
                <c:pt idx="250">
                  <c:v>32400.400000000001</c:v>
                </c:pt>
                <c:pt idx="251">
                  <c:v>33108.800000000003</c:v>
                </c:pt>
                <c:pt idx="252">
                  <c:v>32808.6</c:v>
                </c:pt>
                <c:pt idx="253">
                  <c:v>32741.599999999999</c:v>
                </c:pt>
                <c:pt idx="254">
                  <c:v>32880</c:v>
                </c:pt>
                <c:pt idx="255">
                  <c:v>33109.599999999999</c:v>
                </c:pt>
                <c:pt idx="256">
                  <c:v>30483.8</c:v>
                </c:pt>
                <c:pt idx="257">
                  <c:v>30559.599999999999</c:v>
                </c:pt>
                <c:pt idx="258">
                  <c:v>30800.400000000001</c:v>
                </c:pt>
                <c:pt idx="259">
                  <c:v>31843.8</c:v>
                </c:pt>
                <c:pt idx="260">
                  <c:v>32002.6</c:v>
                </c:pt>
                <c:pt idx="261">
                  <c:v>31428.6</c:v>
                </c:pt>
                <c:pt idx="262">
                  <c:v>32361.4</c:v>
                </c:pt>
                <c:pt idx="263">
                  <c:v>31597</c:v>
                </c:pt>
                <c:pt idx="264">
                  <c:v>26748.799999999999</c:v>
                </c:pt>
                <c:pt idx="265">
                  <c:v>25570.400000000001</c:v>
                </c:pt>
                <c:pt idx="266">
                  <c:v>24520.400000000001</c:v>
                </c:pt>
                <c:pt idx="267">
                  <c:v>23672</c:v>
                </c:pt>
                <c:pt idx="268">
                  <c:v>23631.200000000001</c:v>
                </c:pt>
                <c:pt idx="269">
                  <c:v>23577.599999999999</c:v>
                </c:pt>
                <c:pt idx="270">
                  <c:v>26380</c:v>
                </c:pt>
                <c:pt idx="271">
                  <c:v>26980.400000000001</c:v>
                </c:pt>
                <c:pt idx="272">
                  <c:v>29292.6</c:v>
                </c:pt>
                <c:pt idx="273">
                  <c:v>32381.200000000001</c:v>
                </c:pt>
                <c:pt idx="274">
                  <c:v>32826.800000000003</c:v>
                </c:pt>
                <c:pt idx="275">
                  <c:v>34777.4</c:v>
                </c:pt>
                <c:pt idx="276">
                  <c:v>33070.400000000001</c:v>
                </c:pt>
                <c:pt idx="277">
                  <c:v>33013.599999999999</c:v>
                </c:pt>
                <c:pt idx="278">
                  <c:v>35433.800000000003</c:v>
                </c:pt>
                <c:pt idx="279">
                  <c:v>35188.800000000003</c:v>
                </c:pt>
                <c:pt idx="280">
                  <c:v>33585.4</c:v>
                </c:pt>
                <c:pt idx="281">
                  <c:v>32725.200000000001</c:v>
                </c:pt>
                <c:pt idx="282">
                  <c:v>32426</c:v>
                </c:pt>
                <c:pt idx="283">
                  <c:v>33166.800000000003</c:v>
                </c:pt>
                <c:pt idx="284">
                  <c:v>33363</c:v>
                </c:pt>
                <c:pt idx="285">
                  <c:v>31112</c:v>
                </c:pt>
                <c:pt idx="286">
                  <c:v>32196.6</c:v>
                </c:pt>
                <c:pt idx="287">
                  <c:v>31514.799999999999</c:v>
                </c:pt>
                <c:pt idx="288">
                  <c:v>23200.799999999999</c:v>
                </c:pt>
                <c:pt idx="289">
                  <c:v>22165</c:v>
                </c:pt>
                <c:pt idx="290">
                  <c:v>20454.400000000001</c:v>
                </c:pt>
                <c:pt idx="291">
                  <c:v>18149.2</c:v>
                </c:pt>
                <c:pt idx="292">
                  <c:v>17976</c:v>
                </c:pt>
                <c:pt idx="293">
                  <c:v>17867</c:v>
                </c:pt>
                <c:pt idx="294">
                  <c:v>20253.2</c:v>
                </c:pt>
                <c:pt idx="295">
                  <c:v>20235.400000000001</c:v>
                </c:pt>
                <c:pt idx="296">
                  <c:v>26010.799999999999</c:v>
                </c:pt>
                <c:pt idx="297">
                  <c:v>27804.6</c:v>
                </c:pt>
                <c:pt idx="298">
                  <c:v>28265.8</c:v>
                </c:pt>
                <c:pt idx="299">
                  <c:v>28990.400000000001</c:v>
                </c:pt>
                <c:pt idx="300">
                  <c:v>28829.4</c:v>
                </c:pt>
                <c:pt idx="301">
                  <c:v>28352.2</c:v>
                </c:pt>
                <c:pt idx="302">
                  <c:v>28575.200000000001</c:v>
                </c:pt>
                <c:pt idx="303">
                  <c:v>28420.799999999999</c:v>
                </c:pt>
                <c:pt idx="304">
                  <c:v>28062.6</c:v>
                </c:pt>
                <c:pt idx="305">
                  <c:v>28653</c:v>
                </c:pt>
                <c:pt idx="306">
                  <c:v>29417</c:v>
                </c:pt>
                <c:pt idx="307">
                  <c:v>29941.8</c:v>
                </c:pt>
                <c:pt idx="308">
                  <c:v>29863.4</c:v>
                </c:pt>
                <c:pt idx="309">
                  <c:v>29485.599999999999</c:v>
                </c:pt>
                <c:pt idx="310">
                  <c:v>29783.4</c:v>
                </c:pt>
                <c:pt idx="311">
                  <c:v>29150</c:v>
                </c:pt>
                <c:pt idx="312">
                  <c:v>23204.6</c:v>
                </c:pt>
                <c:pt idx="313">
                  <c:v>21935.599999999999</c:v>
                </c:pt>
                <c:pt idx="314">
                  <c:v>18971.599999999999</c:v>
                </c:pt>
                <c:pt idx="315">
                  <c:v>17209</c:v>
                </c:pt>
                <c:pt idx="316">
                  <c:v>16881.599999999999</c:v>
                </c:pt>
                <c:pt idx="317">
                  <c:v>16793.2</c:v>
                </c:pt>
                <c:pt idx="318">
                  <c:v>19313</c:v>
                </c:pt>
                <c:pt idx="319">
                  <c:v>19437.400000000001</c:v>
                </c:pt>
                <c:pt idx="320">
                  <c:v>23850.6</c:v>
                </c:pt>
                <c:pt idx="321">
                  <c:v>27018.6</c:v>
                </c:pt>
                <c:pt idx="322">
                  <c:v>27772.400000000001</c:v>
                </c:pt>
                <c:pt idx="323">
                  <c:v>27974.2</c:v>
                </c:pt>
                <c:pt idx="324">
                  <c:v>27936.400000000001</c:v>
                </c:pt>
                <c:pt idx="325">
                  <c:v>27629.4</c:v>
                </c:pt>
                <c:pt idx="326">
                  <c:v>27804.799999999999</c:v>
                </c:pt>
                <c:pt idx="327">
                  <c:v>27891.599999999999</c:v>
                </c:pt>
                <c:pt idx="328">
                  <c:v>27131.4</c:v>
                </c:pt>
                <c:pt idx="329">
                  <c:v>27197.8</c:v>
                </c:pt>
                <c:pt idx="330">
                  <c:v>28321.200000000001</c:v>
                </c:pt>
                <c:pt idx="331">
                  <c:v>29256.2</c:v>
                </c:pt>
                <c:pt idx="332">
                  <c:v>29325.8</c:v>
                </c:pt>
                <c:pt idx="333">
                  <c:v>28937.599999999999</c:v>
                </c:pt>
                <c:pt idx="334">
                  <c:v>29114.6</c:v>
                </c:pt>
                <c:pt idx="335">
                  <c:v>28480.799999999999</c:v>
                </c:pt>
                <c:pt idx="336">
                  <c:v>22825.4</c:v>
                </c:pt>
                <c:pt idx="337">
                  <c:v>20742.2</c:v>
                </c:pt>
                <c:pt idx="338">
                  <c:v>18265.8</c:v>
                </c:pt>
                <c:pt idx="339">
                  <c:v>17152</c:v>
                </c:pt>
                <c:pt idx="340">
                  <c:v>16746.599999999999</c:v>
                </c:pt>
                <c:pt idx="341">
                  <c:v>16785.400000000001</c:v>
                </c:pt>
                <c:pt idx="342">
                  <c:v>19336</c:v>
                </c:pt>
                <c:pt idx="343">
                  <c:v>18990.400000000001</c:v>
                </c:pt>
                <c:pt idx="344">
                  <c:v>21946</c:v>
                </c:pt>
                <c:pt idx="345">
                  <c:v>26477</c:v>
                </c:pt>
                <c:pt idx="346">
                  <c:v>26975.599999999999</c:v>
                </c:pt>
                <c:pt idx="347">
                  <c:v>27191</c:v>
                </c:pt>
                <c:pt idx="348">
                  <c:v>27106.6</c:v>
                </c:pt>
                <c:pt idx="349">
                  <c:v>26799.200000000001</c:v>
                </c:pt>
                <c:pt idx="350">
                  <c:v>27133.599999999999</c:v>
                </c:pt>
                <c:pt idx="351">
                  <c:v>26862</c:v>
                </c:pt>
                <c:pt idx="352">
                  <c:v>26445.599999999999</c:v>
                </c:pt>
                <c:pt idx="353">
                  <c:v>26480.400000000001</c:v>
                </c:pt>
                <c:pt idx="354">
                  <c:v>27653.8</c:v>
                </c:pt>
                <c:pt idx="355">
                  <c:v>28723.8</c:v>
                </c:pt>
                <c:pt idx="356">
                  <c:v>28725</c:v>
                </c:pt>
                <c:pt idx="357">
                  <c:v>28316.400000000001</c:v>
                </c:pt>
                <c:pt idx="358">
                  <c:v>28207.8</c:v>
                </c:pt>
                <c:pt idx="359">
                  <c:v>27274.6</c:v>
                </c:pt>
                <c:pt idx="360">
                  <c:v>23478.799999999999</c:v>
                </c:pt>
                <c:pt idx="361">
                  <c:v>22031.8</c:v>
                </c:pt>
                <c:pt idx="362">
                  <c:v>18233.599999999999</c:v>
                </c:pt>
                <c:pt idx="363">
                  <c:v>17110.2</c:v>
                </c:pt>
                <c:pt idx="364">
                  <c:v>16721.400000000001</c:v>
                </c:pt>
                <c:pt idx="365">
                  <c:v>16773.8</c:v>
                </c:pt>
                <c:pt idx="366">
                  <c:v>19993.599999999999</c:v>
                </c:pt>
                <c:pt idx="367">
                  <c:v>20769.8</c:v>
                </c:pt>
                <c:pt idx="368">
                  <c:v>23613</c:v>
                </c:pt>
                <c:pt idx="369">
                  <c:v>24574.6</c:v>
                </c:pt>
                <c:pt idx="370">
                  <c:v>26960.2</c:v>
                </c:pt>
                <c:pt idx="371">
                  <c:v>27200.2</c:v>
                </c:pt>
                <c:pt idx="372">
                  <c:v>27140</c:v>
                </c:pt>
                <c:pt idx="373">
                  <c:v>27133.8</c:v>
                </c:pt>
                <c:pt idx="374">
                  <c:v>27164.400000000001</c:v>
                </c:pt>
                <c:pt idx="375">
                  <c:v>26885.599999999999</c:v>
                </c:pt>
                <c:pt idx="376">
                  <c:v>26846.799999999999</c:v>
                </c:pt>
                <c:pt idx="377">
                  <c:v>26663.599999999999</c:v>
                </c:pt>
                <c:pt idx="378">
                  <c:v>27712.2</c:v>
                </c:pt>
                <c:pt idx="379">
                  <c:v>28588</c:v>
                </c:pt>
                <c:pt idx="380">
                  <c:v>28666.400000000001</c:v>
                </c:pt>
                <c:pt idx="381">
                  <c:v>28446</c:v>
                </c:pt>
                <c:pt idx="382">
                  <c:v>28460.2</c:v>
                </c:pt>
                <c:pt idx="383">
                  <c:v>28135.200000000001</c:v>
                </c:pt>
                <c:pt idx="384">
                  <c:v>24772.2</c:v>
                </c:pt>
                <c:pt idx="385">
                  <c:v>23798.6</c:v>
                </c:pt>
                <c:pt idx="386">
                  <c:v>23360</c:v>
                </c:pt>
                <c:pt idx="387">
                  <c:v>22838.6</c:v>
                </c:pt>
                <c:pt idx="388">
                  <c:v>22541.4</c:v>
                </c:pt>
                <c:pt idx="389">
                  <c:v>22440.400000000001</c:v>
                </c:pt>
                <c:pt idx="390">
                  <c:v>23937.200000000001</c:v>
                </c:pt>
                <c:pt idx="391">
                  <c:v>23648</c:v>
                </c:pt>
                <c:pt idx="392">
                  <c:v>27010.400000000001</c:v>
                </c:pt>
                <c:pt idx="393">
                  <c:v>28671.4</c:v>
                </c:pt>
                <c:pt idx="394">
                  <c:v>29532.2</c:v>
                </c:pt>
                <c:pt idx="395">
                  <c:v>29804</c:v>
                </c:pt>
                <c:pt idx="396">
                  <c:v>29486.2</c:v>
                </c:pt>
                <c:pt idx="397">
                  <c:v>29434.400000000001</c:v>
                </c:pt>
                <c:pt idx="398">
                  <c:v>29446.400000000001</c:v>
                </c:pt>
                <c:pt idx="399">
                  <c:v>29229.8</c:v>
                </c:pt>
                <c:pt idx="400">
                  <c:v>28115.599999999999</c:v>
                </c:pt>
                <c:pt idx="401">
                  <c:v>27878.400000000001</c:v>
                </c:pt>
                <c:pt idx="402">
                  <c:v>28455</c:v>
                </c:pt>
                <c:pt idx="403">
                  <c:v>29915.599999999999</c:v>
                </c:pt>
                <c:pt idx="404">
                  <c:v>30072.400000000001</c:v>
                </c:pt>
                <c:pt idx="405">
                  <c:v>29570</c:v>
                </c:pt>
                <c:pt idx="406">
                  <c:v>29587</c:v>
                </c:pt>
                <c:pt idx="407">
                  <c:v>28571.4</c:v>
                </c:pt>
                <c:pt idx="408">
                  <c:v>26667</c:v>
                </c:pt>
                <c:pt idx="409">
                  <c:v>25803</c:v>
                </c:pt>
                <c:pt idx="410">
                  <c:v>25026.400000000001</c:v>
                </c:pt>
                <c:pt idx="411">
                  <c:v>24286.2</c:v>
                </c:pt>
                <c:pt idx="412">
                  <c:v>24028.799999999999</c:v>
                </c:pt>
                <c:pt idx="413">
                  <c:v>23987.200000000001</c:v>
                </c:pt>
                <c:pt idx="414">
                  <c:v>26351.8</c:v>
                </c:pt>
                <c:pt idx="415">
                  <c:v>26609.599999999999</c:v>
                </c:pt>
                <c:pt idx="416">
                  <c:v>28719.8</c:v>
                </c:pt>
                <c:pt idx="417">
                  <c:v>31934</c:v>
                </c:pt>
                <c:pt idx="418">
                  <c:v>33308</c:v>
                </c:pt>
                <c:pt idx="419">
                  <c:v>33740.800000000003</c:v>
                </c:pt>
                <c:pt idx="420">
                  <c:v>33121.4</c:v>
                </c:pt>
                <c:pt idx="421">
                  <c:v>33172.199999999997</c:v>
                </c:pt>
                <c:pt idx="422">
                  <c:v>33353</c:v>
                </c:pt>
                <c:pt idx="423">
                  <c:v>33471.4</c:v>
                </c:pt>
                <c:pt idx="424">
                  <c:v>30392.400000000001</c:v>
                </c:pt>
                <c:pt idx="425">
                  <c:v>30008.400000000001</c:v>
                </c:pt>
                <c:pt idx="426">
                  <c:v>30247.8</c:v>
                </c:pt>
                <c:pt idx="427">
                  <c:v>31214.2</c:v>
                </c:pt>
                <c:pt idx="428">
                  <c:v>31199.8</c:v>
                </c:pt>
                <c:pt idx="429">
                  <c:v>30551.599999999999</c:v>
                </c:pt>
                <c:pt idx="430">
                  <c:v>31610.6</c:v>
                </c:pt>
                <c:pt idx="431">
                  <c:v>30988.2</c:v>
                </c:pt>
                <c:pt idx="432">
                  <c:v>26824.400000000001</c:v>
                </c:pt>
                <c:pt idx="433">
                  <c:v>25490.799999999999</c:v>
                </c:pt>
                <c:pt idx="434">
                  <c:v>24556.2</c:v>
                </c:pt>
                <c:pt idx="435">
                  <c:v>23958</c:v>
                </c:pt>
                <c:pt idx="436">
                  <c:v>23704.799999999999</c:v>
                </c:pt>
                <c:pt idx="437">
                  <c:v>23345.200000000001</c:v>
                </c:pt>
                <c:pt idx="438">
                  <c:v>25820</c:v>
                </c:pt>
                <c:pt idx="439">
                  <c:v>26500.2</c:v>
                </c:pt>
                <c:pt idx="440">
                  <c:v>30946.2</c:v>
                </c:pt>
                <c:pt idx="441">
                  <c:v>32501.200000000001</c:v>
                </c:pt>
                <c:pt idx="442">
                  <c:v>34432.800000000003</c:v>
                </c:pt>
                <c:pt idx="443">
                  <c:v>34858.800000000003</c:v>
                </c:pt>
                <c:pt idx="444">
                  <c:v>33141.199999999997</c:v>
                </c:pt>
                <c:pt idx="445">
                  <c:v>32998.199999999997</c:v>
                </c:pt>
                <c:pt idx="446">
                  <c:v>34937.800000000003</c:v>
                </c:pt>
                <c:pt idx="447">
                  <c:v>34910.6</c:v>
                </c:pt>
                <c:pt idx="448">
                  <c:v>34723.599999999999</c:v>
                </c:pt>
                <c:pt idx="449">
                  <c:v>33382.800000000003</c:v>
                </c:pt>
                <c:pt idx="450">
                  <c:v>32719.200000000001</c:v>
                </c:pt>
                <c:pt idx="451">
                  <c:v>33561.800000000003</c:v>
                </c:pt>
                <c:pt idx="452">
                  <c:v>33737.199999999997</c:v>
                </c:pt>
                <c:pt idx="453">
                  <c:v>33037.800000000003</c:v>
                </c:pt>
                <c:pt idx="454">
                  <c:v>34007.599999999999</c:v>
                </c:pt>
                <c:pt idx="455">
                  <c:v>31436.2</c:v>
                </c:pt>
                <c:pt idx="456">
                  <c:v>26336</c:v>
                </c:pt>
                <c:pt idx="457">
                  <c:v>25190.799999999999</c:v>
                </c:pt>
                <c:pt idx="458">
                  <c:v>24678.799999999999</c:v>
                </c:pt>
                <c:pt idx="459">
                  <c:v>24139.4</c:v>
                </c:pt>
                <c:pt idx="460">
                  <c:v>24008</c:v>
                </c:pt>
                <c:pt idx="461">
                  <c:v>23390.400000000001</c:v>
                </c:pt>
                <c:pt idx="462">
                  <c:v>26681.4</c:v>
                </c:pt>
                <c:pt idx="463">
                  <c:v>26973.8</c:v>
                </c:pt>
                <c:pt idx="464">
                  <c:v>29464.2</c:v>
                </c:pt>
                <c:pt idx="465">
                  <c:v>32111.8</c:v>
                </c:pt>
                <c:pt idx="466">
                  <c:v>32786.800000000003</c:v>
                </c:pt>
                <c:pt idx="467">
                  <c:v>33452.800000000003</c:v>
                </c:pt>
                <c:pt idx="468">
                  <c:v>33050.800000000003</c:v>
                </c:pt>
                <c:pt idx="469">
                  <c:v>33650.800000000003</c:v>
                </c:pt>
                <c:pt idx="470">
                  <c:v>33750</c:v>
                </c:pt>
                <c:pt idx="471">
                  <c:v>33670.400000000001</c:v>
                </c:pt>
                <c:pt idx="472">
                  <c:v>32994</c:v>
                </c:pt>
                <c:pt idx="473">
                  <c:v>32562.2</c:v>
                </c:pt>
                <c:pt idx="474">
                  <c:v>30575.599999999999</c:v>
                </c:pt>
                <c:pt idx="475">
                  <c:v>31301.200000000001</c:v>
                </c:pt>
                <c:pt idx="476">
                  <c:v>31917.4</c:v>
                </c:pt>
                <c:pt idx="477">
                  <c:v>31227.4</c:v>
                </c:pt>
                <c:pt idx="478">
                  <c:v>32727.8</c:v>
                </c:pt>
                <c:pt idx="479">
                  <c:v>32159.4</c:v>
                </c:pt>
                <c:pt idx="480">
                  <c:v>27124.6</c:v>
                </c:pt>
                <c:pt idx="481">
                  <c:v>25944.400000000001</c:v>
                </c:pt>
                <c:pt idx="482">
                  <c:v>24984.799999999999</c:v>
                </c:pt>
                <c:pt idx="483">
                  <c:v>24663.599999999999</c:v>
                </c:pt>
                <c:pt idx="484">
                  <c:v>24512.6</c:v>
                </c:pt>
                <c:pt idx="485">
                  <c:v>24050</c:v>
                </c:pt>
                <c:pt idx="486">
                  <c:v>27291.599999999999</c:v>
                </c:pt>
                <c:pt idx="487">
                  <c:v>27417.4</c:v>
                </c:pt>
                <c:pt idx="488">
                  <c:v>30064</c:v>
                </c:pt>
                <c:pt idx="489">
                  <c:v>33120.6</c:v>
                </c:pt>
                <c:pt idx="490">
                  <c:v>33640.800000000003</c:v>
                </c:pt>
                <c:pt idx="491">
                  <c:v>33893.4</c:v>
                </c:pt>
                <c:pt idx="492">
                  <c:v>33588.199999999997</c:v>
                </c:pt>
                <c:pt idx="493">
                  <c:v>33934</c:v>
                </c:pt>
                <c:pt idx="494">
                  <c:v>34045</c:v>
                </c:pt>
                <c:pt idx="495">
                  <c:v>34246.800000000003</c:v>
                </c:pt>
                <c:pt idx="496">
                  <c:v>34356.400000000001</c:v>
                </c:pt>
                <c:pt idx="497">
                  <c:v>33562.6</c:v>
                </c:pt>
                <c:pt idx="498">
                  <c:v>31931.4</c:v>
                </c:pt>
                <c:pt idx="499">
                  <c:v>32769</c:v>
                </c:pt>
                <c:pt idx="500">
                  <c:v>32809.4</c:v>
                </c:pt>
                <c:pt idx="501">
                  <c:v>32562</c:v>
                </c:pt>
                <c:pt idx="502">
                  <c:v>33328.800000000003</c:v>
                </c:pt>
                <c:pt idx="503">
                  <c:v>32447</c:v>
                </c:pt>
                <c:pt idx="504">
                  <c:v>27446.2</c:v>
                </c:pt>
                <c:pt idx="505">
                  <c:v>26071.200000000001</c:v>
                </c:pt>
                <c:pt idx="506">
                  <c:v>25634.2</c:v>
                </c:pt>
                <c:pt idx="507">
                  <c:v>25008.799999999999</c:v>
                </c:pt>
                <c:pt idx="508">
                  <c:v>24800.799999999999</c:v>
                </c:pt>
                <c:pt idx="509">
                  <c:v>24383.4</c:v>
                </c:pt>
                <c:pt idx="510">
                  <c:v>27033</c:v>
                </c:pt>
                <c:pt idx="511">
                  <c:v>27922.799999999999</c:v>
                </c:pt>
                <c:pt idx="512">
                  <c:v>30244.400000000001</c:v>
                </c:pt>
                <c:pt idx="513">
                  <c:v>33082.6</c:v>
                </c:pt>
                <c:pt idx="514">
                  <c:v>33727.4</c:v>
                </c:pt>
                <c:pt idx="515">
                  <c:v>33908.400000000001</c:v>
                </c:pt>
                <c:pt idx="516">
                  <c:v>34049.199999999997</c:v>
                </c:pt>
                <c:pt idx="517">
                  <c:v>33955.800000000003</c:v>
                </c:pt>
                <c:pt idx="518">
                  <c:v>34462</c:v>
                </c:pt>
                <c:pt idx="519">
                  <c:v>34245.4</c:v>
                </c:pt>
                <c:pt idx="520">
                  <c:v>33716.800000000003</c:v>
                </c:pt>
                <c:pt idx="521">
                  <c:v>33173</c:v>
                </c:pt>
                <c:pt idx="522">
                  <c:v>31544.400000000001</c:v>
                </c:pt>
                <c:pt idx="523">
                  <c:v>32201.599999999999</c:v>
                </c:pt>
                <c:pt idx="524">
                  <c:v>32560</c:v>
                </c:pt>
                <c:pt idx="525">
                  <c:v>32063.8</c:v>
                </c:pt>
                <c:pt idx="526">
                  <c:v>32837.199999999997</c:v>
                </c:pt>
                <c:pt idx="527">
                  <c:v>32023.4</c:v>
                </c:pt>
                <c:pt idx="528">
                  <c:v>26757.4</c:v>
                </c:pt>
                <c:pt idx="529">
                  <c:v>24580</c:v>
                </c:pt>
                <c:pt idx="530">
                  <c:v>24613.200000000001</c:v>
                </c:pt>
                <c:pt idx="531">
                  <c:v>24193.4</c:v>
                </c:pt>
                <c:pt idx="532">
                  <c:v>23966.2</c:v>
                </c:pt>
                <c:pt idx="533">
                  <c:v>23513.4</c:v>
                </c:pt>
                <c:pt idx="534">
                  <c:v>26161</c:v>
                </c:pt>
                <c:pt idx="535">
                  <c:v>27054</c:v>
                </c:pt>
                <c:pt idx="536">
                  <c:v>29576.799999999999</c:v>
                </c:pt>
                <c:pt idx="537">
                  <c:v>32281.4</c:v>
                </c:pt>
                <c:pt idx="538">
                  <c:v>32732.799999999999</c:v>
                </c:pt>
                <c:pt idx="539">
                  <c:v>33166.400000000001</c:v>
                </c:pt>
                <c:pt idx="540">
                  <c:v>32742.400000000001</c:v>
                </c:pt>
                <c:pt idx="541">
                  <c:v>32646.6</c:v>
                </c:pt>
                <c:pt idx="542">
                  <c:v>33745</c:v>
                </c:pt>
                <c:pt idx="543">
                  <c:v>33863.199999999997</c:v>
                </c:pt>
                <c:pt idx="544">
                  <c:v>33072</c:v>
                </c:pt>
                <c:pt idx="545">
                  <c:v>32527.200000000001</c:v>
                </c:pt>
                <c:pt idx="546">
                  <c:v>31135.8</c:v>
                </c:pt>
                <c:pt idx="547">
                  <c:v>31955.599999999999</c:v>
                </c:pt>
                <c:pt idx="548">
                  <c:v>32011.599999999999</c:v>
                </c:pt>
                <c:pt idx="549">
                  <c:v>31312.799999999999</c:v>
                </c:pt>
                <c:pt idx="550">
                  <c:v>32237.200000000001</c:v>
                </c:pt>
                <c:pt idx="551">
                  <c:v>31455</c:v>
                </c:pt>
                <c:pt idx="552">
                  <c:v>26702.6</c:v>
                </c:pt>
                <c:pt idx="553">
                  <c:v>25542.2</c:v>
                </c:pt>
                <c:pt idx="554">
                  <c:v>24914.799999999999</c:v>
                </c:pt>
                <c:pt idx="555">
                  <c:v>24024.799999999999</c:v>
                </c:pt>
                <c:pt idx="556">
                  <c:v>23786.799999999999</c:v>
                </c:pt>
                <c:pt idx="557">
                  <c:v>23571.8</c:v>
                </c:pt>
                <c:pt idx="558">
                  <c:v>25797</c:v>
                </c:pt>
                <c:pt idx="559">
                  <c:v>26515.8</c:v>
                </c:pt>
                <c:pt idx="560">
                  <c:v>28930.2</c:v>
                </c:pt>
                <c:pt idx="561">
                  <c:v>31812.799999999999</c:v>
                </c:pt>
                <c:pt idx="562">
                  <c:v>32616.2</c:v>
                </c:pt>
                <c:pt idx="563">
                  <c:v>33122.199999999997</c:v>
                </c:pt>
                <c:pt idx="564">
                  <c:v>33078.6</c:v>
                </c:pt>
                <c:pt idx="565">
                  <c:v>33018.6</c:v>
                </c:pt>
                <c:pt idx="566">
                  <c:v>33082.199999999997</c:v>
                </c:pt>
                <c:pt idx="567">
                  <c:v>32831</c:v>
                </c:pt>
                <c:pt idx="568">
                  <c:v>30805.8</c:v>
                </c:pt>
                <c:pt idx="569">
                  <c:v>30080</c:v>
                </c:pt>
                <c:pt idx="570">
                  <c:v>29999</c:v>
                </c:pt>
                <c:pt idx="571">
                  <c:v>30980.799999999999</c:v>
                </c:pt>
                <c:pt idx="572">
                  <c:v>31135.599999999999</c:v>
                </c:pt>
                <c:pt idx="573">
                  <c:v>30643.200000000001</c:v>
                </c:pt>
                <c:pt idx="574">
                  <c:v>31817.8</c:v>
                </c:pt>
                <c:pt idx="575">
                  <c:v>31183.8</c:v>
                </c:pt>
                <c:pt idx="576">
                  <c:v>26254.2</c:v>
                </c:pt>
                <c:pt idx="577">
                  <c:v>25015.8</c:v>
                </c:pt>
                <c:pt idx="578">
                  <c:v>24168.6</c:v>
                </c:pt>
                <c:pt idx="579">
                  <c:v>23715</c:v>
                </c:pt>
                <c:pt idx="580">
                  <c:v>23119.4</c:v>
                </c:pt>
                <c:pt idx="581">
                  <c:v>22540.400000000001</c:v>
                </c:pt>
                <c:pt idx="582">
                  <c:v>24543.8</c:v>
                </c:pt>
                <c:pt idx="583">
                  <c:v>24724.2</c:v>
                </c:pt>
                <c:pt idx="584">
                  <c:v>26919.599999999999</c:v>
                </c:pt>
                <c:pt idx="585">
                  <c:v>28270.400000000001</c:v>
                </c:pt>
                <c:pt idx="586">
                  <c:v>29704.400000000001</c:v>
                </c:pt>
                <c:pt idx="587">
                  <c:v>30542.2</c:v>
                </c:pt>
                <c:pt idx="588">
                  <c:v>30658</c:v>
                </c:pt>
                <c:pt idx="589">
                  <c:v>30626.799999999999</c:v>
                </c:pt>
                <c:pt idx="590">
                  <c:v>30900.400000000001</c:v>
                </c:pt>
                <c:pt idx="591">
                  <c:v>30583.200000000001</c:v>
                </c:pt>
                <c:pt idx="592">
                  <c:v>29812.2</c:v>
                </c:pt>
                <c:pt idx="593">
                  <c:v>29792.799999999999</c:v>
                </c:pt>
                <c:pt idx="594">
                  <c:v>29847.4</c:v>
                </c:pt>
                <c:pt idx="595">
                  <c:v>31088.400000000001</c:v>
                </c:pt>
                <c:pt idx="596">
                  <c:v>31483</c:v>
                </c:pt>
                <c:pt idx="597">
                  <c:v>31082.799999999999</c:v>
                </c:pt>
                <c:pt idx="598">
                  <c:v>32032.6</c:v>
                </c:pt>
                <c:pt idx="599">
                  <c:v>31019</c:v>
                </c:pt>
                <c:pt idx="600">
                  <c:v>25892.2</c:v>
                </c:pt>
                <c:pt idx="601">
                  <c:v>24650.400000000001</c:v>
                </c:pt>
                <c:pt idx="602">
                  <c:v>23814.799999999999</c:v>
                </c:pt>
                <c:pt idx="603">
                  <c:v>23259.599999999999</c:v>
                </c:pt>
                <c:pt idx="604">
                  <c:v>23010.6</c:v>
                </c:pt>
                <c:pt idx="605">
                  <c:v>22806.400000000001</c:v>
                </c:pt>
                <c:pt idx="606">
                  <c:v>25829.200000000001</c:v>
                </c:pt>
                <c:pt idx="607">
                  <c:v>26823.200000000001</c:v>
                </c:pt>
                <c:pt idx="608">
                  <c:v>29364.799999999999</c:v>
                </c:pt>
                <c:pt idx="609">
                  <c:v>32340.2</c:v>
                </c:pt>
                <c:pt idx="610">
                  <c:v>32790.6</c:v>
                </c:pt>
                <c:pt idx="611">
                  <c:v>33258.800000000003</c:v>
                </c:pt>
                <c:pt idx="612">
                  <c:v>33162</c:v>
                </c:pt>
                <c:pt idx="613">
                  <c:v>32843.4</c:v>
                </c:pt>
                <c:pt idx="614">
                  <c:v>33305</c:v>
                </c:pt>
                <c:pt idx="615">
                  <c:v>33024.199999999997</c:v>
                </c:pt>
                <c:pt idx="616">
                  <c:v>32790.6</c:v>
                </c:pt>
                <c:pt idx="617">
                  <c:v>32314.799999999999</c:v>
                </c:pt>
                <c:pt idx="618">
                  <c:v>30905.8</c:v>
                </c:pt>
                <c:pt idx="619">
                  <c:v>31766.400000000001</c:v>
                </c:pt>
                <c:pt idx="620">
                  <c:v>31753.599999999999</c:v>
                </c:pt>
                <c:pt idx="621">
                  <c:v>31341.599999999999</c:v>
                </c:pt>
                <c:pt idx="622">
                  <c:v>32480.799999999999</c:v>
                </c:pt>
                <c:pt idx="623">
                  <c:v>31452.2</c:v>
                </c:pt>
                <c:pt idx="624">
                  <c:v>26256.799999999999</c:v>
                </c:pt>
                <c:pt idx="625">
                  <c:v>25012.799999999999</c:v>
                </c:pt>
                <c:pt idx="626">
                  <c:v>24407.599999999999</c:v>
                </c:pt>
                <c:pt idx="627">
                  <c:v>24021.8</c:v>
                </c:pt>
                <c:pt idx="628">
                  <c:v>23951.200000000001</c:v>
                </c:pt>
                <c:pt idx="629">
                  <c:v>23588.2</c:v>
                </c:pt>
                <c:pt idx="630">
                  <c:v>26829.8</c:v>
                </c:pt>
                <c:pt idx="631">
                  <c:v>27210.6</c:v>
                </c:pt>
                <c:pt idx="632">
                  <c:v>29296.400000000001</c:v>
                </c:pt>
                <c:pt idx="633">
                  <c:v>31003.599999999999</c:v>
                </c:pt>
                <c:pt idx="634">
                  <c:v>32867.800000000003</c:v>
                </c:pt>
                <c:pt idx="635">
                  <c:v>33155.599999999999</c:v>
                </c:pt>
                <c:pt idx="636">
                  <c:v>32923.599999999999</c:v>
                </c:pt>
                <c:pt idx="637">
                  <c:v>33149</c:v>
                </c:pt>
                <c:pt idx="638">
                  <c:v>33452.6</c:v>
                </c:pt>
                <c:pt idx="639">
                  <c:v>33580.199999999997</c:v>
                </c:pt>
                <c:pt idx="640">
                  <c:v>31373.8</c:v>
                </c:pt>
                <c:pt idx="641">
                  <c:v>30834.2</c:v>
                </c:pt>
                <c:pt idx="642">
                  <c:v>30825</c:v>
                </c:pt>
                <c:pt idx="643">
                  <c:v>31652.6</c:v>
                </c:pt>
                <c:pt idx="644">
                  <c:v>31932.799999999999</c:v>
                </c:pt>
                <c:pt idx="645">
                  <c:v>31331.599999999999</c:v>
                </c:pt>
                <c:pt idx="646">
                  <c:v>32449</c:v>
                </c:pt>
                <c:pt idx="647">
                  <c:v>31272</c:v>
                </c:pt>
                <c:pt idx="648">
                  <c:v>26141.599999999999</c:v>
                </c:pt>
                <c:pt idx="649">
                  <c:v>24505</c:v>
                </c:pt>
                <c:pt idx="650">
                  <c:v>24202.6</c:v>
                </c:pt>
                <c:pt idx="651">
                  <c:v>23631.4</c:v>
                </c:pt>
                <c:pt idx="652">
                  <c:v>23499</c:v>
                </c:pt>
                <c:pt idx="653">
                  <c:v>23451.599999999999</c:v>
                </c:pt>
                <c:pt idx="654">
                  <c:v>26828.400000000001</c:v>
                </c:pt>
                <c:pt idx="655">
                  <c:v>27171.4</c:v>
                </c:pt>
                <c:pt idx="656">
                  <c:v>29467.4</c:v>
                </c:pt>
                <c:pt idx="657">
                  <c:v>30864.6</c:v>
                </c:pt>
                <c:pt idx="658">
                  <c:v>31494</c:v>
                </c:pt>
                <c:pt idx="659">
                  <c:v>33182.6</c:v>
                </c:pt>
                <c:pt idx="660">
                  <c:v>31713.599999999999</c:v>
                </c:pt>
                <c:pt idx="661">
                  <c:v>31572.2</c:v>
                </c:pt>
                <c:pt idx="662">
                  <c:v>32430.6</c:v>
                </c:pt>
                <c:pt idx="663">
                  <c:v>31824.6</c:v>
                </c:pt>
                <c:pt idx="664">
                  <c:v>31152.2</c:v>
                </c:pt>
                <c:pt idx="665">
                  <c:v>30871.4</c:v>
                </c:pt>
                <c:pt idx="666">
                  <c:v>30747.4</c:v>
                </c:pt>
                <c:pt idx="667">
                  <c:v>31161.599999999999</c:v>
                </c:pt>
                <c:pt idx="668">
                  <c:v>31253.599999999999</c:v>
                </c:pt>
                <c:pt idx="669">
                  <c:v>30623.599999999999</c:v>
                </c:pt>
                <c:pt idx="670">
                  <c:v>31813.599999999999</c:v>
                </c:pt>
                <c:pt idx="671">
                  <c:v>30780.6</c:v>
                </c:pt>
                <c:pt idx="672">
                  <c:v>25522.6</c:v>
                </c:pt>
                <c:pt idx="673">
                  <c:v>24685.4</c:v>
                </c:pt>
                <c:pt idx="674">
                  <c:v>23952.400000000001</c:v>
                </c:pt>
                <c:pt idx="675">
                  <c:v>23647.4</c:v>
                </c:pt>
                <c:pt idx="676">
                  <c:v>23479.8</c:v>
                </c:pt>
                <c:pt idx="677">
                  <c:v>23253.8</c:v>
                </c:pt>
                <c:pt idx="678">
                  <c:v>26713.8</c:v>
                </c:pt>
                <c:pt idx="679">
                  <c:v>27217.599999999999</c:v>
                </c:pt>
                <c:pt idx="680">
                  <c:v>29593</c:v>
                </c:pt>
                <c:pt idx="681">
                  <c:v>30975.4</c:v>
                </c:pt>
                <c:pt idx="682">
                  <c:v>31344.6</c:v>
                </c:pt>
                <c:pt idx="683">
                  <c:v>33090.199999999997</c:v>
                </c:pt>
                <c:pt idx="684">
                  <c:v>31690</c:v>
                </c:pt>
                <c:pt idx="685">
                  <c:v>31760</c:v>
                </c:pt>
                <c:pt idx="686">
                  <c:v>32064.2</c:v>
                </c:pt>
                <c:pt idx="687">
                  <c:v>32491.4</c:v>
                </c:pt>
                <c:pt idx="688">
                  <c:v>31560.799999999999</c:v>
                </c:pt>
                <c:pt idx="689">
                  <c:v>30806.799999999999</c:v>
                </c:pt>
                <c:pt idx="690">
                  <c:v>30876.400000000001</c:v>
                </c:pt>
                <c:pt idx="691">
                  <c:v>31489.200000000001</c:v>
                </c:pt>
                <c:pt idx="692">
                  <c:v>31236.2</c:v>
                </c:pt>
                <c:pt idx="693">
                  <c:v>30685.8</c:v>
                </c:pt>
                <c:pt idx="694">
                  <c:v>32051.8</c:v>
                </c:pt>
                <c:pt idx="695">
                  <c:v>31285.8</c:v>
                </c:pt>
                <c:pt idx="696">
                  <c:v>26326.400000000001</c:v>
                </c:pt>
                <c:pt idx="697">
                  <c:v>24994.6</c:v>
                </c:pt>
                <c:pt idx="698">
                  <c:v>24552.6</c:v>
                </c:pt>
                <c:pt idx="699">
                  <c:v>24314.6</c:v>
                </c:pt>
                <c:pt idx="700">
                  <c:v>23803.599999999999</c:v>
                </c:pt>
                <c:pt idx="701">
                  <c:v>23654.400000000001</c:v>
                </c:pt>
                <c:pt idx="702">
                  <c:v>27083.200000000001</c:v>
                </c:pt>
                <c:pt idx="703">
                  <c:v>27816</c:v>
                </c:pt>
                <c:pt idx="704">
                  <c:v>29988.799999999999</c:v>
                </c:pt>
                <c:pt idx="705">
                  <c:v>31151</c:v>
                </c:pt>
                <c:pt idx="706">
                  <c:v>33067.800000000003</c:v>
                </c:pt>
                <c:pt idx="707">
                  <c:v>33447.4</c:v>
                </c:pt>
                <c:pt idx="708">
                  <c:v>31651.599999999999</c:v>
                </c:pt>
                <c:pt idx="709">
                  <c:v>31353.599999999999</c:v>
                </c:pt>
                <c:pt idx="710">
                  <c:v>32352.2</c:v>
                </c:pt>
                <c:pt idx="711">
                  <c:v>32498.799999999999</c:v>
                </c:pt>
                <c:pt idx="712">
                  <c:v>31541.599999999999</c:v>
                </c:pt>
                <c:pt idx="713">
                  <c:v>30910.400000000001</c:v>
                </c:pt>
                <c:pt idx="714">
                  <c:v>31021.200000000001</c:v>
                </c:pt>
                <c:pt idx="715">
                  <c:v>31607.200000000001</c:v>
                </c:pt>
                <c:pt idx="716">
                  <c:v>31168.799999999999</c:v>
                </c:pt>
                <c:pt idx="717">
                  <c:v>30597.200000000001</c:v>
                </c:pt>
                <c:pt idx="718">
                  <c:v>31845.8</c:v>
                </c:pt>
                <c:pt idx="719">
                  <c:v>31004</c:v>
                </c:pt>
              </c:numCache>
            </c:numRef>
          </c:val>
          <c:smooth val="0"/>
        </c:ser>
        <c:dLbls>
          <c:showLegendKey val="0"/>
          <c:showVal val="0"/>
          <c:showCatName val="0"/>
          <c:showSerName val="0"/>
          <c:showPercent val="0"/>
          <c:showBubbleSize val="0"/>
        </c:dLbls>
        <c:marker val="1"/>
        <c:smooth val="0"/>
        <c:axId val="43828352"/>
        <c:axId val="43829888"/>
      </c:lineChart>
      <c:catAx>
        <c:axId val="43828352"/>
        <c:scaling>
          <c:orientation val="minMax"/>
        </c:scaling>
        <c:delete val="0"/>
        <c:axPos val="b"/>
        <c:numFmt formatCode="m/d/yyyy\ h:mm" sourceLinked="1"/>
        <c:majorTickMark val="out"/>
        <c:minorTickMark val="none"/>
        <c:tickLblPos val="nextTo"/>
        <c:crossAx val="43829888"/>
        <c:crosses val="autoZero"/>
        <c:auto val="0"/>
        <c:lblAlgn val="ctr"/>
        <c:lblOffset val="100"/>
        <c:tickLblSkip val="24"/>
        <c:noMultiLvlLbl val="0"/>
      </c:catAx>
      <c:valAx>
        <c:axId val="43829888"/>
        <c:scaling>
          <c:orientation val="minMax"/>
        </c:scaling>
        <c:delete val="0"/>
        <c:axPos val="l"/>
        <c:majorGridlines/>
        <c:title>
          <c:tx>
            <c:rich>
              <a:bodyPr rot="-5400000" vert="horz"/>
              <a:lstStyle/>
              <a:p>
                <a:pPr>
                  <a:defRPr/>
                </a:pPr>
                <a:r>
                  <a:rPr lang="en-US"/>
                  <a:t>MWh</a:t>
                </a:r>
              </a:p>
            </c:rich>
          </c:tx>
          <c:overlay val="0"/>
        </c:title>
        <c:numFmt formatCode="#,##0.0#####" sourceLinked="1"/>
        <c:majorTickMark val="out"/>
        <c:minorTickMark val="none"/>
        <c:tickLblPos val="nextTo"/>
        <c:crossAx val="43828352"/>
        <c:crosses val="autoZero"/>
        <c:crossBetween val="between"/>
      </c:valAx>
    </c:plotArea>
    <c:legend>
      <c:legendPos val="b"/>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B345AA-8A76-42F7-9E03-FA04A6C1F1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4431</Words>
  <Characters>25263</Characters>
  <Application>Microsoft Office Word</Application>
  <DocSecurity>0</DocSecurity>
  <Lines>210</Lines>
  <Paragraphs>59</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29635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Şaban DEMİR</dc:creator>
  <cp:lastModifiedBy>Şaban DEMİR</cp:lastModifiedBy>
  <cp:revision>3</cp:revision>
  <cp:lastPrinted>2016-09-23T08:28:00Z</cp:lastPrinted>
  <dcterms:created xsi:type="dcterms:W3CDTF">2016-11-16T09:13:00Z</dcterms:created>
  <dcterms:modified xsi:type="dcterms:W3CDTF">2016-11-18T12:11:00Z</dcterms:modified>
</cp:coreProperties>
</file>