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60D0" w:rsidRPr="008F7409" w:rsidRDefault="008F7409" w:rsidP="00EC4C47">
      <w:pPr>
        <w:jc w:val="center"/>
        <w:rPr>
          <w:b/>
          <w:iCs/>
          <w:sz w:val="24"/>
          <w:szCs w:val="24"/>
        </w:rPr>
      </w:pPr>
      <w:bookmarkStart w:id="0" w:name="_GoBack"/>
      <w:bookmarkEnd w:id="0"/>
      <w:r w:rsidRPr="008F7409">
        <w:rPr>
          <w:b/>
          <w:iCs/>
          <w:sz w:val="24"/>
          <w:szCs w:val="24"/>
        </w:rPr>
        <w:t>TAŞINMAZ TEMİNİ İŞLEMLERİ</w:t>
      </w:r>
      <w:r w:rsidR="00BE2BE3">
        <w:rPr>
          <w:b/>
          <w:iCs/>
          <w:sz w:val="24"/>
          <w:szCs w:val="24"/>
        </w:rPr>
        <w:t>NE İLİŞKİN</w:t>
      </w:r>
      <w:r w:rsidRPr="008F7409">
        <w:rPr>
          <w:b/>
          <w:iCs/>
          <w:sz w:val="24"/>
          <w:szCs w:val="24"/>
        </w:rPr>
        <w:t xml:space="preserve"> BAŞVURULAR</w:t>
      </w:r>
      <w:r w:rsidR="00BE2BE3">
        <w:rPr>
          <w:b/>
          <w:iCs/>
          <w:sz w:val="24"/>
          <w:szCs w:val="24"/>
        </w:rPr>
        <w:t xml:space="preserve"> HAKKINDA</w:t>
      </w:r>
      <w:r w:rsidRPr="008F7409">
        <w:rPr>
          <w:b/>
          <w:iCs/>
          <w:sz w:val="24"/>
          <w:szCs w:val="24"/>
        </w:rPr>
        <w:t xml:space="preserve"> USUL VE ESASLAR</w:t>
      </w:r>
    </w:p>
    <w:p w:rsidR="008F7409" w:rsidRDefault="008F7409" w:rsidP="008F7409"/>
    <w:p w:rsidR="008F7409" w:rsidRPr="009E595E" w:rsidRDefault="008F7409" w:rsidP="008F7409">
      <w:pPr>
        <w:jc w:val="both"/>
        <w:rPr>
          <w:b/>
          <w:iCs/>
          <w:sz w:val="24"/>
          <w:szCs w:val="24"/>
        </w:rPr>
      </w:pPr>
      <w:r w:rsidRPr="009E595E">
        <w:rPr>
          <w:b/>
          <w:iCs/>
          <w:sz w:val="24"/>
          <w:szCs w:val="24"/>
        </w:rPr>
        <w:t xml:space="preserve">Amaç ve Kapsam   </w:t>
      </w:r>
    </w:p>
    <w:p w:rsidR="008F7409" w:rsidRPr="009E595E" w:rsidRDefault="008F7409" w:rsidP="008F7409">
      <w:pPr>
        <w:jc w:val="both"/>
        <w:rPr>
          <w:bCs/>
          <w:iCs/>
          <w:sz w:val="24"/>
          <w:szCs w:val="24"/>
        </w:rPr>
      </w:pPr>
      <w:r w:rsidRPr="009E595E">
        <w:rPr>
          <w:b/>
          <w:bCs/>
          <w:iCs/>
          <w:sz w:val="24"/>
          <w:szCs w:val="24"/>
        </w:rPr>
        <w:t>Madde 1-</w:t>
      </w:r>
      <w:r w:rsidRPr="009E595E">
        <w:rPr>
          <w:bCs/>
          <w:iCs/>
          <w:sz w:val="24"/>
          <w:szCs w:val="24"/>
        </w:rPr>
        <w:t xml:space="preserve"> (1) Bu </w:t>
      </w:r>
      <w:r w:rsidR="0019396E">
        <w:rPr>
          <w:bCs/>
          <w:iCs/>
          <w:sz w:val="24"/>
          <w:szCs w:val="24"/>
        </w:rPr>
        <w:t>U</w:t>
      </w:r>
      <w:r w:rsidRPr="009E595E">
        <w:rPr>
          <w:bCs/>
          <w:iCs/>
          <w:sz w:val="24"/>
          <w:szCs w:val="24"/>
        </w:rPr>
        <w:t xml:space="preserve">sul ve </w:t>
      </w:r>
      <w:r w:rsidR="0019396E">
        <w:rPr>
          <w:bCs/>
          <w:iCs/>
          <w:sz w:val="24"/>
          <w:szCs w:val="24"/>
        </w:rPr>
        <w:t>E</w:t>
      </w:r>
      <w:r w:rsidRPr="009E595E">
        <w:rPr>
          <w:bCs/>
          <w:iCs/>
          <w:sz w:val="24"/>
          <w:szCs w:val="24"/>
        </w:rPr>
        <w:t>saslar</w:t>
      </w:r>
      <w:r w:rsidR="0019396E">
        <w:rPr>
          <w:bCs/>
          <w:iCs/>
          <w:sz w:val="24"/>
          <w:szCs w:val="24"/>
        </w:rPr>
        <w:t>da</w:t>
      </w:r>
      <w:r w:rsidRPr="009E595E">
        <w:rPr>
          <w:bCs/>
          <w:iCs/>
          <w:sz w:val="24"/>
          <w:szCs w:val="24"/>
        </w:rPr>
        <w:t xml:space="preserve"> önlisans ve lisanslara ilişkin </w:t>
      </w:r>
      <w:r w:rsidR="00956BAA">
        <w:rPr>
          <w:bCs/>
          <w:iCs/>
          <w:sz w:val="24"/>
          <w:szCs w:val="24"/>
        </w:rPr>
        <w:t>taşınmaz temini işlemlerinin</w:t>
      </w:r>
      <w:r w:rsidRPr="009E595E">
        <w:rPr>
          <w:bCs/>
          <w:iCs/>
          <w:sz w:val="24"/>
          <w:szCs w:val="24"/>
        </w:rPr>
        <w:t xml:space="preserve"> elektronik ortamda veya yazılı olarak yapılmasına ilişkin </w:t>
      </w:r>
      <w:r w:rsidR="0019396E">
        <w:rPr>
          <w:bCs/>
          <w:iCs/>
          <w:sz w:val="24"/>
          <w:szCs w:val="24"/>
        </w:rPr>
        <w:t>hususlar</w:t>
      </w:r>
      <w:r w:rsidRPr="009E595E">
        <w:rPr>
          <w:bCs/>
          <w:iCs/>
          <w:sz w:val="24"/>
          <w:szCs w:val="24"/>
        </w:rPr>
        <w:t xml:space="preserve"> düzenle</w:t>
      </w:r>
      <w:r w:rsidR="0019396E">
        <w:rPr>
          <w:bCs/>
          <w:iCs/>
          <w:sz w:val="24"/>
          <w:szCs w:val="24"/>
        </w:rPr>
        <w:t>n</w:t>
      </w:r>
      <w:r w:rsidRPr="009E595E">
        <w:rPr>
          <w:bCs/>
          <w:iCs/>
          <w:sz w:val="24"/>
          <w:szCs w:val="24"/>
        </w:rPr>
        <w:t>mektedir.</w:t>
      </w:r>
    </w:p>
    <w:p w:rsidR="008F7409" w:rsidRDefault="008F7409" w:rsidP="008F7409"/>
    <w:p w:rsidR="008F7409" w:rsidRPr="009E595E" w:rsidRDefault="008F7409" w:rsidP="008F7409">
      <w:pPr>
        <w:jc w:val="both"/>
        <w:rPr>
          <w:b/>
          <w:iCs/>
          <w:sz w:val="24"/>
          <w:szCs w:val="24"/>
        </w:rPr>
      </w:pPr>
      <w:r w:rsidRPr="009E595E">
        <w:rPr>
          <w:b/>
          <w:iCs/>
          <w:sz w:val="24"/>
          <w:szCs w:val="24"/>
        </w:rPr>
        <w:t xml:space="preserve">Tanım ve Kısaltmalar </w:t>
      </w:r>
    </w:p>
    <w:p w:rsidR="008F7409" w:rsidRPr="009E595E" w:rsidRDefault="008F7409" w:rsidP="008F7409">
      <w:pPr>
        <w:jc w:val="both"/>
        <w:rPr>
          <w:bCs/>
          <w:iCs/>
          <w:sz w:val="24"/>
          <w:szCs w:val="24"/>
        </w:rPr>
      </w:pPr>
      <w:r w:rsidRPr="009E595E">
        <w:rPr>
          <w:b/>
          <w:iCs/>
          <w:sz w:val="24"/>
          <w:szCs w:val="24"/>
        </w:rPr>
        <w:t xml:space="preserve">Madde 2- </w:t>
      </w:r>
      <w:r w:rsidRPr="009E595E">
        <w:rPr>
          <w:bCs/>
          <w:iCs/>
          <w:sz w:val="24"/>
          <w:szCs w:val="24"/>
        </w:rPr>
        <w:t>(1)</w:t>
      </w:r>
      <w:r w:rsidRPr="005A0850">
        <w:rPr>
          <w:bCs/>
          <w:iCs/>
          <w:sz w:val="24"/>
          <w:szCs w:val="24"/>
        </w:rPr>
        <w:t xml:space="preserve"> </w:t>
      </w:r>
      <w:r w:rsidR="005A0850" w:rsidRPr="005A0850">
        <w:rPr>
          <w:bCs/>
          <w:iCs/>
          <w:sz w:val="24"/>
          <w:szCs w:val="24"/>
        </w:rPr>
        <w:t>Bu Usul ve Esaslarda geçen;</w:t>
      </w:r>
    </w:p>
    <w:p w:rsidR="005A0850" w:rsidRPr="005A0850" w:rsidRDefault="005A0850" w:rsidP="005A0850">
      <w:pPr>
        <w:jc w:val="both"/>
        <w:rPr>
          <w:bCs/>
          <w:iCs/>
          <w:sz w:val="24"/>
          <w:szCs w:val="24"/>
        </w:rPr>
      </w:pPr>
      <w:r w:rsidRPr="005A0850">
        <w:rPr>
          <w:bCs/>
          <w:iCs/>
          <w:sz w:val="24"/>
          <w:szCs w:val="24"/>
        </w:rPr>
        <w:t>(a)</w:t>
      </w:r>
      <w:r w:rsidR="0019396E">
        <w:rPr>
          <w:bCs/>
          <w:iCs/>
          <w:sz w:val="24"/>
          <w:szCs w:val="24"/>
        </w:rPr>
        <w:t xml:space="preserve"> </w:t>
      </w:r>
      <w:r w:rsidRPr="005A0850">
        <w:rPr>
          <w:bCs/>
          <w:iCs/>
          <w:sz w:val="24"/>
          <w:szCs w:val="24"/>
        </w:rPr>
        <w:t xml:space="preserve">EPDK Başvuru Sistemi: Kurum nezdinde önlisans ve lisanslara ilişkin başvuruların elektronik ortamda yapılmasını sağlayan sistemi, </w:t>
      </w:r>
    </w:p>
    <w:p w:rsidR="005A0850" w:rsidRPr="005A0850" w:rsidRDefault="005A0850" w:rsidP="005A0850">
      <w:pPr>
        <w:jc w:val="both"/>
        <w:rPr>
          <w:bCs/>
          <w:iCs/>
          <w:sz w:val="24"/>
          <w:szCs w:val="24"/>
        </w:rPr>
      </w:pPr>
      <w:r w:rsidRPr="005A0850">
        <w:rPr>
          <w:bCs/>
          <w:iCs/>
          <w:sz w:val="24"/>
          <w:szCs w:val="24"/>
        </w:rPr>
        <w:t>(b)</w:t>
      </w:r>
      <w:r w:rsidR="0019396E">
        <w:rPr>
          <w:bCs/>
          <w:iCs/>
          <w:sz w:val="24"/>
          <w:szCs w:val="24"/>
        </w:rPr>
        <w:t xml:space="preserve"> </w:t>
      </w:r>
      <w:r w:rsidRPr="005A0850">
        <w:rPr>
          <w:bCs/>
          <w:iCs/>
          <w:sz w:val="24"/>
          <w:szCs w:val="24"/>
        </w:rPr>
        <w:t xml:space="preserve">E–başvuru Yetkilisi: Önlisans ve lisans sahibi tüzel kişilerce, önlisans ve lisans bazında, EPDK Başvuru Sistemi üzerinden taşınmaz temini işlemlerine ilişkin başvuru yapmak üzere yetkilendirildiği yazılı olarak Kuruma bildirilen ve Kurum tarafından EPDK Başvuru Sisteminde gerekli yetki tanımlaması yapılan kişiyi, </w:t>
      </w:r>
    </w:p>
    <w:p w:rsidR="0019396E" w:rsidRDefault="005A0850" w:rsidP="005A0850">
      <w:pPr>
        <w:jc w:val="both"/>
        <w:rPr>
          <w:bCs/>
          <w:iCs/>
          <w:sz w:val="24"/>
          <w:szCs w:val="24"/>
        </w:rPr>
      </w:pPr>
      <w:r w:rsidRPr="005A0850">
        <w:rPr>
          <w:bCs/>
          <w:iCs/>
          <w:sz w:val="24"/>
          <w:szCs w:val="24"/>
        </w:rPr>
        <w:t>(c)</w:t>
      </w:r>
      <w:r w:rsidR="0019396E">
        <w:rPr>
          <w:bCs/>
          <w:iCs/>
          <w:sz w:val="24"/>
          <w:szCs w:val="24"/>
        </w:rPr>
        <w:t xml:space="preserve"> </w:t>
      </w:r>
      <w:r w:rsidRPr="005A0850">
        <w:rPr>
          <w:bCs/>
          <w:iCs/>
          <w:sz w:val="24"/>
          <w:szCs w:val="24"/>
        </w:rPr>
        <w:t xml:space="preserve">E–başvuru: Önlisans ve lisanslara dayalı taşınmaz temini işlemlerine ilişkin olarak EPDK Başvuru Sistemi üzerinden yapılan başvuruyu, </w:t>
      </w:r>
    </w:p>
    <w:p w:rsidR="008F7409" w:rsidRPr="005A0850" w:rsidRDefault="005A0850" w:rsidP="005A0850">
      <w:pPr>
        <w:jc w:val="both"/>
        <w:rPr>
          <w:bCs/>
          <w:iCs/>
          <w:sz w:val="24"/>
          <w:szCs w:val="24"/>
        </w:rPr>
      </w:pPr>
      <w:r w:rsidRPr="005A0850">
        <w:rPr>
          <w:bCs/>
          <w:iCs/>
          <w:sz w:val="24"/>
          <w:szCs w:val="24"/>
        </w:rPr>
        <w:t>ifade eder.</w:t>
      </w:r>
    </w:p>
    <w:p w:rsidR="004707D5" w:rsidRDefault="004707D5" w:rsidP="004707D5">
      <w:pPr>
        <w:jc w:val="both"/>
      </w:pPr>
    </w:p>
    <w:p w:rsidR="004707D5" w:rsidRPr="00C815E7" w:rsidRDefault="004707D5" w:rsidP="004707D5">
      <w:pPr>
        <w:jc w:val="both"/>
        <w:rPr>
          <w:b/>
          <w:iCs/>
          <w:sz w:val="24"/>
          <w:szCs w:val="24"/>
        </w:rPr>
      </w:pPr>
      <w:r w:rsidRPr="00C815E7">
        <w:rPr>
          <w:b/>
          <w:iCs/>
          <w:sz w:val="24"/>
          <w:szCs w:val="24"/>
        </w:rPr>
        <w:t>Başvuru Usulleri</w:t>
      </w:r>
    </w:p>
    <w:p w:rsidR="004707D5" w:rsidRDefault="004707D5" w:rsidP="004707D5">
      <w:pPr>
        <w:jc w:val="both"/>
        <w:rPr>
          <w:bCs/>
          <w:iCs/>
          <w:sz w:val="24"/>
          <w:szCs w:val="24"/>
        </w:rPr>
      </w:pPr>
      <w:r w:rsidRPr="00C815E7">
        <w:rPr>
          <w:b/>
          <w:iCs/>
          <w:sz w:val="24"/>
          <w:szCs w:val="24"/>
        </w:rPr>
        <w:t xml:space="preserve">Madde 3- </w:t>
      </w:r>
      <w:r w:rsidRPr="00C815E7">
        <w:t>(</w:t>
      </w:r>
      <w:r w:rsidRPr="00C815E7">
        <w:rPr>
          <w:bCs/>
          <w:iCs/>
          <w:sz w:val="24"/>
          <w:szCs w:val="24"/>
        </w:rPr>
        <w:t>1) Başvuru türlerine göre elektronik ortamda yapılabilecek ve/veya yazılı olarak kabul edilecek başvurular Kurum internet sitesinden ilan edilir.</w:t>
      </w:r>
    </w:p>
    <w:p w:rsidR="005B389B" w:rsidRDefault="005B389B" w:rsidP="004707D5">
      <w:pPr>
        <w:jc w:val="both"/>
        <w:rPr>
          <w:bCs/>
          <w:iCs/>
          <w:sz w:val="24"/>
          <w:szCs w:val="24"/>
        </w:rPr>
      </w:pPr>
    </w:p>
    <w:p w:rsidR="005B389B" w:rsidRPr="005B389B" w:rsidRDefault="005B389B" w:rsidP="004707D5">
      <w:pPr>
        <w:jc w:val="both"/>
        <w:rPr>
          <w:bCs/>
          <w:iCs/>
          <w:sz w:val="24"/>
          <w:szCs w:val="24"/>
        </w:rPr>
      </w:pPr>
      <w:r w:rsidRPr="005B389B">
        <w:rPr>
          <w:bCs/>
          <w:iCs/>
          <w:sz w:val="24"/>
          <w:szCs w:val="24"/>
        </w:rPr>
        <w:t>(2)</w:t>
      </w:r>
      <w:r>
        <w:t xml:space="preserve"> </w:t>
      </w:r>
      <w:r w:rsidRPr="005B389B">
        <w:rPr>
          <w:bCs/>
          <w:iCs/>
          <w:sz w:val="24"/>
          <w:szCs w:val="24"/>
        </w:rPr>
        <w:t>EPDK Başvuru Sistemi kapsamında elektronik ortamda yapılması gereken başvuruların yazılı olarak yapılması durumunda, işlem tesis edilmeksizin evraklar iade edilir.</w:t>
      </w:r>
    </w:p>
    <w:p w:rsidR="004707D5" w:rsidRDefault="004707D5" w:rsidP="008F7409">
      <w:pPr>
        <w:jc w:val="both"/>
        <w:rPr>
          <w:b/>
          <w:iCs/>
          <w:sz w:val="24"/>
          <w:szCs w:val="24"/>
        </w:rPr>
      </w:pPr>
    </w:p>
    <w:p w:rsidR="005B389B" w:rsidRPr="009E595E" w:rsidRDefault="005B389B" w:rsidP="005B389B">
      <w:pPr>
        <w:jc w:val="both"/>
        <w:rPr>
          <w:b/>
          <w:iCs/>
          <w:sz w:val="24"/>
          <w:szCs w:val="24"/>
        </w:rPr>
      </w:pPr>
      <w:r w:rsidRPr="009E595E">
        <w:rPr>
          <w:b/>
          <w:iCs/>
          <w:sz w:val="24"/>
          <w:szCs w:val="24"/>
        </w:rPr>
        <w:t xml:space="preserve">Elektronik Başvuru Usulü </w:t>
      </w:r>
    </w:p>
    <w:p w:rsidR="005B389B" w:rsidRPr="007A32FE" w:rsidRDefault="005B389B" w:rsidP="005B389B">
      <w:pPr>
        <w:jc w:val="both"/>
        <w:rPr>
          <w:bCs/>
          <w:iCs/>
          <w:sz w:val="24"/>
          <w:szCs w:val="24"/>
        </w:rPr>
      </w:pPr>
      <w:r w:rsidRPr="009E595E">
        <w:rPr>
          <w:b/>
          <w:iCs/>
          <w:sz w:val="24"/>
          <w:szCs w:val="24"/>
        </w:rPr>
        <w:t xml:space="preserve">Madde </w:t>
      </w:r>
      <w:r>
        <w:rPr>
          <w:b/>
          <w:iCs/>
          <w:sz w:val="24"/>
          <w:szCs w:val="24"/>
        </w:rPr>
        <w:t>4</w:t>
      </w:r>
      <w:r w:rsidRPr="009E595E">
        <w:rPr>
          <w:b/>
          <w:iCs/>
          <w:sz w:val="24"/>
          <w:szCs w:val="24"/>
        </w:rPr>
        <w:t xml:space="preserve"> - </w:t>
      </w:r>
      <w:r w:rsidRPr="009E595E">
        <w:rPr>
          <w:bCs/>
          <w:iCs/>
          <w:sz w:val="24"/>
          <w:szCs w:val="24"/>
        </w:rPr>
        <w:t xml:space="preserve">(1) </w:t>
      </w:r>
      <w:r w:rsidRPr="007A32FE">
        <w:rPr>
          <w:bCs/>
          <w:iCs/>
          <w:sz w:val="24"/>
          <w:szCs w:val="24"/>
        </w:rPr>
        <w:t>Bu Usul ve Esaslar kapsamındaki taşınmaz temini işlemlerine ilişkin talepler için önlisans/lisans sahibi tüzel kişilerin e–başvuru yetkilisi tarafından EPDK Başvuru Sistemi üzerinden Kuruma başvuruda bulunulur. EPDK Başvuru Sistemine erişim e–devlet şifresi, elektronik imza veya mobil imza ile sağlanır.</w:t>
      </w:r>
    </w:p>
    <w:p w:rsidR="005B389B" w:rsidRPr="007A32FE" w:rsidRDefault="005B389B" w:rsidP="005B389B">
      <w:pPr>
        <w:jc w:val="both"/>
        <w:rPr>
          <w:bCs/>
          <w:iCs/>
          <w:sz w:val="24"/>
          <w:szCs w:val="24"/>
        </w:rPr>
      </w:pPr>
    </w:p>
    <w:p w:rsidR="005B389B" w:rsidRDefault="005B389B" w:rsidP="005B389B">
      <w:pPr>
        <w:jc w:val="both"/>
        <w:rPr>
          <w:bCs/>
          <w:iCs/>
          <w:sz w:val="24"/>
          <w:szCs w:val="24"/>
        </w:rPr>
      </w:pPr>
      <w:r w:rsidRPr="009E595E">
        <w:rPr>
          <w:bCs/>
          <w:iCs/>
          <w:sz w:val="24"/>
          <w:szCs w:val="24"/>
        </w:rPr>
        <w:t xml:space="preserve">(2) </w:t>
      </w:r>
      <w:r w:rsidRPr="007A32FE">
        <w:rPr>
          <w:bCs/>
          <w:iCs/>
          <w:sz w:val="24"/>
          <w:szCs w:val="24"/>
        </w:rPr>
        <w:t>EPDK Başvuru Sisteminde başvuru, başvuru türüne göre öngörülen bilgilerin girilmesi, seçeneklerin işaretlenmesi, gerekli bilgi ve belgelerin yüklenmesi ve sonunda başvurunun elektronik imza veya mobil imzayla imzalanması suretiyle yapılır. EPDK Başvuru Sistemi üzerinden sunulamayacak biçimdeki bilgi ve belgeler, önlisans/lisans sahibi tüzel kişiler tarafından, yazılı olarak ilgili e–başvuru numarası belirtilerek ayrıca Kuruma sunulur.</w:t>
      </w:r>
    </w:p>
    <w:p w:rsidR="005B389B" w:rsidRDefault="005B389B" w:rsidP="008F7409">
      <w:pPr>
        <w:jc w:val="both"/>
        <w:rPr>
          <w:b/>
          <w:iCs/>
          <w:sz w:val="24"/>
          <w:szCs w:val="24"/>
        </w:rPr>
      </w:pPr>
    </w:p>
    <w:p w:rsidR="008F7409" w:rsidRPr="009E595E" w:rsidRDefault="008F7409" w:rsidP="008F7409">
      <w:pPr>
        <w:jc w:val="both"/>
        <w:rPr>
          <w:b/>
          <w:iCs/>
          <w:sz w:val="24"/>
          <w:szCs w:val="24"/>
        </w:rPr>
      </w:pPr>
      <w:r w:rsidRPr="009E595E">
        <w:rPr>
          <w:b/>
          <w:iCs/>
          <w:sz w:val="24"/>
          <w:szCs w:val="24"/>
        </w:rPr>
        <w:t xml:space="preserve">Elektronik Başvuru Yetkilisi </w:t>
      </w:r>
    </w:p>
    <w:p w:rsidR="00956BAA" w:rsidRPr="007A32FE" w:rsidRDefault="008F7409" w:rsidP="00956BAA">
      <w:pPr>
        <w:jc w:val="both"/>
        <w:rPr>
          <w:bCs/>
          <w:iCs/>
          <w:sz w:val="24"/>
          <w:szCs w:val="24"/>
        </w:rPr>
      </w:pPr>
      <w:r w:rsidRPr="009E595E">
        <w:rPr>
          <w:b/>
          <w:iCs/>
          <w:sz w:val="24"/>
          <w:szCs w:val="24"/>
        </w:rPr>
        <w:t xml:space="preserve">Madde </w:t>
      </w:r>
      <w:r w:rsidR="005B389B">
        <w:rPr>
          <w:b/>
          <w:iCs/>
          <w:sz w:val="24"/>
          <w:szCs w:val="24"/>
        </w:rPr>
        <w:t>5</w:t>
      </w:r>
      <w:r w:rsidRPr="009E595E">
        <w:rPr>
          <w:b/>
          <w:iCs/>
          <w:sz w:val="24"/>
          <w:szCs w:val="24"/>
        </w:rPr>
        <w:t>-</w:t>
      </w:r>
      <w:r w:rsidRPr="009E595E">
        <w:rPr>
          <w:bCs/>
          <w:iCs/>
          <w:sz w:val="24"/>
          <w:szCs w:val="24"/>
        </w:rPr>
        <w:t xml:space="preserve"> </w:t>
      </w:r>
      <w:r w:rsidR="00956BAA" w:rsidRPr="007A32FE">
        <w:rPr>
          <w:bCs/>
          <w:iCs/>
          <w:sz w:val="24"/>
          <w:szCs w:val="24"/>
        </w:rPr>
        <w:t>(</w:t>
      </w:r>
      <w:r w:rsidR="007A32FE">
        <w:rPr>
          <w:bCs/>
          <w:iCs/>
          <w:sz w:val="24"/>
          <w:szCs w:val="24"/>
        </w:rPr>
        <w:t>1</w:t>
      </w:r>
      <w:r w:rsidR="00956BAA" w:rsidRPr="007A32FE">
        <w:rPr>
          <w:bCs/>
          <w:iCs/>
          <w:sz w:val="24"/>
          <w:szCs w:val="24"/>
        </w:rPr>
        <w:t xml:space="preserve">) Tüzel kişiyi temsil ve ilzama yetkili kişiler e–başvuru yetkilisi olarak yetkilendirilebileceği gibi üçüncü kişiler de e–başvuru yetkilisi olarak yetkilendirilebilir. Önlisans/lisans için birden fazla e–başvuru yetkilisi bildirilebileceği gibi bir kişi birden fazla önlisans/lisans için e–başvuru yetkilisi olarak da bildirilebilir. </w:t>
      </w:r>
    </w:p>
    <w:p w:rsidR="00956BAA" w:rsidRPr="007A32FE" w:rsidRDefault="00956BAA" w:rsidP="00956BAA">
      <w:pPr>
        <w:jc w:val="both"/>
        <w:rPr>
          <w:bCs/>
          <w:iCs/>
          <w:sz w:val="24"/>
          <w:szCs w:val="24"/>
        </w:rPr>
      </w:pPr>
    </w:p>
    <w:p w:rsidR="00956BAA" w:rsidRDefault="00956BAA" w:rsidP="008F7409">
      <w:pPr>
        <w:jc w:val="both"/>
        <w:rPr>
          <w:bCs/>
          <w:iCs/>
          <w:sz w:val="24"/>
          <w:szCs w:val="24"/>
        </w:rPr>
      </w:pPr>
      <w:r w:rsidRPr="007A32FE">
        <w:rPr>
          <w:bCs/>
          <w:iCs/>
          <w:sz w:val="24"/>
          <w:szCs w:val="24"/>
        </w:rPr>
        <w:t>(</w:t>
      </w:r>
      <w:r w:rsidR="007A32FE">
        <w:rPr>
          <w:bCs/>
          <w:iCs/>
          <w:sz w:val="24"/>
          <w:szCs w:val="24"/>
        </w:rPr>
        <w:t>2</w:t>
      </w:r>
      <w:r w:rsidRPr="007A32FE">
        <w:rPr>
          <w:bCs/>
          <w:iCs/>
          <w:sz w:val="24"/>
          <w:szCs w:val="24"/>
        </w:rPr>
        <w:t xml:space="preserve">) E–başvuru yetkisi tanımlamaları önlisans/lisans bazında ve EPDK Başvuru Sistemi kapsamındaki taşınmaz temini işlemlerinin tümü için yapılır. E–başvuru Yetkilisi, işlemleri münferiden gerçekleştirir. </w:t>
      </w:r>
    </w:p>
    <w:p w:rsidR="00956BAA" w:rsidRDefault="00956BAA" w:rsidP="008F7409">
      <w:pPr>
        <w:jc w:val="both"/>
        <w:rPr>
          <w:bCs/>
          <w:iCs/>
          <w:sz w:val="24"/>
          <w:szCs w:val="24"/>
        </w:rPr>
      </w:pPr>
    </w:p>
    <w:p w:rsidR="005B389B" w:rsidRDefault="00956BAA" w:rsidP="008F7409">
      <w:pPr>
        <w:jc w:val="both"/>
        <w:rPr>
          <w:bCs/>
          <w:iCs/>
          <w:sz w:val="24"/>
          <w:szCs w:val="24"/>
        </w:rPr>
      </w:pPr>
      <w:r w:rsidRPr="007A32FE">
        <w:rPr>
          <w:bCs/>
          <w:iCs/>
          <w:sz w:val="24"/>
          <w:szCs w:val="24"/>
        </w:rPr>
        <w:t>(</w:t>
      </w:r>
      <w:r w:rsidR="007A32FE">
        <w:rPr>
          <w:bCs/>
          <w:iCs/>
          <w:sz w:val="24"/>
          <w:szCs w:val="24"/>
        </w:rPr>
        <w:t>3</w:t>
      </w:r>
      <w:r w:rsidRPr="007A32FE">
        <w:rPr>
          <w:bCs/>
          <w:iCs/>
          <w:sz w:val="24"/>
          <w:szCs w:val="24"/>
        </w:rPr>
        <w:t xml:space="preserve">) E–başvuru Yetkilisinin usulüne uygun olarak Kuruma bildirilmesini takip eden beş iş günü içerisinde Kurum tarafından EPDK Başvuru Sistemine gerekli erişim yetkisi tanımlanır. </w:t>
      </w:r>
    </w:p>
    <w:p w:rsidR="005B389B" w:rsidRDefault="005B389B" w:rsidP="008F7409">
      <w:pPr>
        <w:jc w:val="both"/>
        <w:rPr>
          <w:bCs/>
          <w:iCs/>
          <w:sz w:val="24"/>
          <w:szCs w:val="24"/>
        </w:rPr>
      </w:pPr>
    </w:p>
    <w:p w:rsidR="005B389B" w:rsidRPr="005B389B" w:rsidRDefault="005B389B" w:rsidP="005B389B">
      <w:pPr>
        <w:jc w:val="both"/>
        <w:rPr>
          <w:bCs/>
          <w:iCs/>
          <w:sz w:val="24"/>
          <w:szCs w:val="24"/>
        </w:rPr>
      </w:pPr>
      <w:r w:rsidRPr="005B389B">
        <w:rPr>
          <w:bCs/>
          <w:iCs/>
          <w:sz w:val="24"/>
          <w:szCs w:val="24"/>
        </w:rPr>
        <w:lastRenderedPageBreak/>
        <w:t>(</w:t>
      </w:r>
      <w:r>
        <w:rPr>
          <w:bCs/>
          <w:iCs/>
          <w:sz w:val="24"/>
          <w:szCs w:val="24"/>
        </w:rPr>
        <w:t>4</w:t>
      </w:r>
      <w:r w:rsidRPr="005B389B">
        <w:rPr>
          <w:bCs/>
          <w:iCs/>
          <w:sz w:val="24"/>
          <w:szCs w:val="24"/>
        </w:rPr>
        <w:t>) E–başvuru Yetkilisi tarafından EPDK Başvuru Sistemi üzerinden yapılan taşınmaz teminine ilişkin bütün işlemlerin hukuki sorumluluğu ilgili önlisans/lisans sahibi tüzel kişisine aittir.</w:t>
      </w:r>
    </w:p>
    <w:p w:rsidR="00C815E7" w:rsidRDefault="00C815E7" w:rsidP="008F7409">
      <w:pPr>
        <w:jc w:val="both"/>
        <w:rPr>
          <w:b/>
          <w:iCs/>
          <w:sz w:val="24"/>
          <w:szCs w:val="24"/>
        </w:rPr>
      </w:pPr>
    </w:p>
    <w:p w:rsidR="008F7409" w:rsidRPr="009E595E" w:rsidRDefault="008F7409" w:rsidP="008F7409">
      <w:pPr>
        <w:jc w:val="both"/>
        <w:rPr>
          <w:iCs/>
          <w:sz w:val="24"/>
          <w:szCs w:val="24"/>
        </w:rPr>
      </w:pPr>
      <w:r w:rsidRPr="009E595E">
        <w:rPr>
          <w:b/>
          <w:iCs/>
          <w:sz w:val="24"/>
          <w:szCs w:val="24"/>
        </w:rPr>
        <w:t>Başvurulara ilişkin bilgi ve belgeler</w:t>
      </w:r>
    </w:p>
    <w:p w:rsidR="008F7409" w:rsidRPr="009E595E" w:rsidRDefault="008F7409" w:rsidP="008F7409">
      <w:pPr>
        <w:jc w:val="both"/>
        <w:rPr>
          <w:bCs/>
          <w:iCs/>
          <w:sz w:val="24"/>
          <w:szCs w:val="24"/>
        </w:rPr>
      </w:pPr>
      <w:r w:rsidRPr="009E595E">
        <w:rPr>
          <w:b/>
          <w:iCs/>
          <w:sz w:val="24"/>
          <w:szCs w:val="24"/>
        </w:rPr>
        <w:t xml:space="preserve">Madde </w:t>
      </w:r>
      <w:r>
        <w:rPr>
          <w:b/>
          <w:iCs/>
          <w:sz w:val="24"/>
          <w:szCs w:val="24"/>
        </w:rPr>
        <w:t>6</w:t>
      </w:r>
      <w:r w:rsidRPr="009E595E">
        <w:rPr>
          <w:b/>
          <w:iCs/>
          <w:sz w:val="24"/>
          <w:szCs w:val="24"/>
        </w:rPr>
        <w:t xml:space="preserve">- </w:t>
      </w:r>
      <w:r w:rsidRPr="009E595E">
        <w:rPr>
          <w:bCs/>
          <w:iCs/>
          <w:sz w:val="24"/>
          <w:szCs w:val="24"/>
        </w:rPr>
        <w:t>(1)</w:t>
      </w:r>
      <w:r w:rsidRPr="007A32FE">
        <w:rPr>
          <w:bCs/>
          <w:iCs/>
          <w:sz w:val="24"/>
          <w:szCs w:val="24"/>
        </w:rPr>
        <w:t xml:space="preserve"> </w:t>
      </w:r>
      <w:r w:rsidR="00956BAA" w:rsidRPr="007A32FE">
        <w:rPr>
          <w:bCs/>
          <w:iCs/>
          <w:sz w:val="24"/>
          <w:szCs w:val="24"/>
        </w:rPr>
        <w:t>Yazılı başvurular ile e–başvuruya ilişkin yazılı olarak sunulacak dilekçe örnekleri, e</w:t>
      </w:r>
      <w:r w:rsidR="005A0850">
        <w:rPr>
          <w:bCs/>
          <w:iCs/>
          <w:sz w:val="24"/>
          <w:szCs w:val="24"/>
        </w:rPr>
        <w:t>-</w:t>
      </w:r>
      <w:r w:rsidR="00956BAA" w:rsidRPr="007A32FE">
        <w:rPr>
          <w:bCs/>
          <w:iCs/>
          <w:sz w:val="24"/>
          <w:szCs w:val="24"/>
        </w:rPr>
        <w:t>başvuruda yüklenecek ve Kuruma yazılı olarak sunulacak bilgi ve belgeler ile e–başvuru yetkilisinin önlisans/lisans sahibi tarafından Kuruma bildirilmesine ilişkin hususlar Kurum internet sitesinden ilan edilir.</w:t>
      </w:r>
    </w:p>
    <w:p w:rsidR="008F7409" w:rsidRDefault="008F7409" w:rsidP="008F7409"/>
    <w:p w:rsidR="004707D5" w:rsidRPr="004707D5" w:rsidRDefault="004707D5" w:rsidP="008F7409">
      <w:pPr>
        <w:jc w:val="both"/>
        <w:rPr>
          <w:b/>
          <w:iCs/>
          <w:sz w:val="24"/>
          <w:szCs w:val="24"/>
        </w:rPr>
      </w:pPr>
      <w:r w:rsidRPr="004707D5">
        <w:rPr>
          <w:b/>
          <w:iCs/>
          <w:sz w:val="24"/>
          <w:szCs w:val="24"/>
        </w:rPr>
        <w:t>Yazılı Başvuruların Alınacağı Geçiş Dönemi</w:t>
      </w:r>
    </w:p>
    <w:p w:rsidR="004707D5" w:rsidRPr="006F29EE" w:rsidRDefault="004707D5" w:rsidP="00C37D76">
      <w:pPr>
        <w:jc w:val="both"/>
        <w:rPr>
          <w:bCs/>
          <w:iCs/>
          <w:sz w:val="24"/>
          <w:szCs w:val="24"/>
        </w:rPr>
      </w:pPr>
      <w:r w:rsidRPr="004707D5">
        <w:rPr>
          <w:b/>
          <w:iCs/>
          <w:sz w:val="24"/>
          <w:szCs w:val="24"/>
        </w:rPr>
        <w:t>Geçici Madde 1</w:t>
      </w:r>
      <w:r>
        <w:t xml:space="preserve">- </w:t>
      </w:r>
      <w:r w:rsidRPr="006F29EE">
        <w:rPr>
          <w:bCs/>
          <w:iCs/>
          <w:sz w:val="24"/>
          <w:szCs w:val="24"/>
        </w:rPr>
        <w:t xml:space="preserve">(1) EPDK Başvuru Sisteminde aktif hale gelmemiş bir işlem türüne ilişkin başvurular, yazılı olarak alınmaya devam edilir. </w:t>
      </w:r>
    </w:p>
    <w:p w:rsidR="005B389B" w:rsidRDefault="005B389B" w:rsidP="00C37D76">
      <w:pPr>
        <w:jc w:val="both"/>
        <w:rPr>
          <w:bCs/>
          <w:iCs/>
          <w:sz w:val="24"/>
          <w:szCs w:val="24"/>
        </w:rPr>
      </w:pPr>
    </w:p>
    <w:p w:rsidR="004707D5" w:rsidRPr="006F29EE" w:rsidRDefault="004707D5" w:rsidP="00C37D76">
      <w:pPr>
        <w:jc w:val="both"/>
        <w:rPr>
          <w:bCs/>
          <w:iCs/>
          <w:sz w:val="24"/>
          <w:szCs w:val="24"/>
        </w:rPr>
      </w:pPr>
      <w:r w:rsidRPr="006F29EE">
        <w:rPr>
          <w:bCs/>
          <w:iCs/>
          <w:sz w:val="24"/>
          <w:szCs w:val="24"/>
        </w:rPr>
        <w:t>(2) E–başvuru imkânının sağlanmasından itibaren hem yazılı hem de e–başvuru yapılabilir. E–başvurunun başlayacağı ve yazılı başvurunun kabul edilmeyeceği tarihler en az bir ay öncesinden Kurum internet sitesinden ilan edilir.</w:t>
      </w:r>
    </w:p>
    <w:p w:rsidR="008F7409" w:rsidRPr="009E595E" w:rsidRDefault="008F7409" w:rsidP="007A32FE">
      <w:pPr>
        <w:jc w:val="both"/>
        <w:rPr>
          <w:b/>
          <w:iCs/>
          <w:sz w:val="24"/>
          <w:szCs w:val="24"/>
        </w:rPr>
      </w:pPr>
    </w:p>
    <w:p w:rsidR="008F7409" w:rsidRPr="009E595E" w:rsidRDefault="008F7409" w:rsidP="008F7409">
      <w:pPr>
        <w:jc w:val="both"/>
        <w:rPr>
          <w:b/>
          <w:iCs/>
          <w:sz w:val="24"/>
          <w:szCs w:val="24"/>
        </w:rPr>
      </w:pPr>
      <w:r w:rsidRPr="009E595E">
        <w:rPr>
          <w:b/>
          <w:iCs/>
          <w:sz w:val="24"/>
          <w:szCs w:val="24"/>
        </w:rPr>
        <w:t>Yürürlük</w:t>
      </w:r>
    </w:p>
    <w:p w:rsidR="008F7409" w:rsidRPr="009E595E" w:rsidRDefault="008F7409" w:rsidP="008F7409">
      <w:pPr>
        <w:jc w:val="both"/>
        <w:rPr>
          <w:iCs/>
          <w:sz w:val="24"/>
          <w:szCs w:val="24"/>
        </w:rPr>
      </w:pPr>
      <w:r w:rsidRPr="009E595E">
        <w:rPr>
          <w:b/>
          <w:bCs/>
          <w:iCs/>
          <w:sz w:val="24"/>
          <w:szCs w:val="24"/>
        </w:rPr>
        <w:t xml:space="preserve">Madde </w:t>
      </w:r>
      <w:r w:rsidR="00C37D76">
        <w:rPr>
          <w:b/>
          <w:bCs/>
          <w:iCs/>
          <w:sz w:val="24"/>
          <w:szCs w:val="24"/>
        </w:rPr>
        <w:t>7</w:t>
      </w:r>
      <w:r w:rsidRPr="009E595E">
        <w:rPr>
          <w:b/>
          <w:bCs/>
          <w:iCs/>
          <w:sz w:val="24"/>
          <w:szCs w:val="24"/>
        </w:rPr>
        <w:t xml:space="preserve">- </w:t>
      </w:r>
      <w:r w:rsidRPr="009E595E">
        <w:rPr>
          <w:iCs/>
          <w:sz w:val="24"/>
          <w:szCs w:val="24"/>
        </w:rPr>
        <w:t xml:space="preserve">(1) Bu </w:t>
      </w:r>
      <w:r w:rsidR="00FF35A9">
        <w:rPr>
          <w:iCs/>
          <w:sz w:val="24"/>
          <w:szCs w:val="24"/>
        </w:rPr>
        <w:t>U</w:t>
      </w:r>
      <w:r w:rsidRPr="009E595E">
        <w:rPr>
          <w:iCs/>
          <w:sz w:val="24"/>
          <w:szCs w:val="24"/>
        </w:rPr>
        <w:t xml:space="preserve">sul ve </w:t>
      </w:r>
      <w:r w:rsidR="00FF35A9">
        <w:rPr>
          <w:iCs/>
          <w:sz w:val="24"/>
          <w:szCs w:val="24"/>
        </w:rPr>
        <w:t>E</w:t>
      </w:r>
      <w:r w:rsidRPr="009E595E">
        <w:rPr>
          <w:iCs/>
          <w:sz w:val="24"/>
          <w:szCs w:val="24"/>
        </w:rPr>
        <w:t>saslar, yayımı tarihinde yürürlüğe girer.</w:t>
      </w:r>
    </w:p>
    <w:p w:rsidR="008F7409" w:rsidRPr="009E595E" w:rsidRDefault="008F7409" w:rsidP="008F7409">
      <w:pPr>
        <w:jc w:val="both"/>
        <w:rPr>
          <w:iCs/>
          <w:sz w:val="24"/>
          <w:szCs w:val="24"/>
        </w:rPr>
      </w:pPr>
    </w:p>
    <w:p w:rsidR="008F7409" w:rsidRPr="009E595E" w:rsidRDefault="008F7409" w:rsidP="008F7409">
      <w:pPr>
        <w:jc w:val="both"/>
        <w:rPr>
          <w:iCs/>
          <w:sz w:val="24"/>
          <w:szCs w:val="24"/>
        </w:rPr>
      </w:pPr>
      <w:r w:rsidRPr="009E595E">
        <w:rPr>
          <w:b/>
          <w:iCs/>
          <w:sz w:val="24"/>
          <w:szCs w:val="24"/>
        </w:rPr>
        <w:t>Yürütme</w:t>
      </w:r>
    </w:p>
    <w:p w:rsidR="00FF767B" w:rsidRPr="007A32FE" w:rsidRDefault="008F7409" w:rsidP="007A32FE">
      <w:pPr>
        <w:jc w:val="both"/>
        <w:rPr>
          <w:iCs/>
          <w:sz w:val="24"/>
          <w:szCs w:val="24"/>
        </w:rPr>
      </w:pPr>
      <w:r w:rsidRPr="009E595E">
        <w:rPr>
          <w:b/>
          <w:bCs/>
          <w:iCs/>
          <w:sz w:val="24"/>
          <w:szCs w:val="24"/>
        </w:rPr>
        <w:t xml:space="preserve">Madde </w:t>
      </w:r>
      <w:r w:rsidR="00C37D76">
        <w:rPr>
          <w:b/>
          <w:bCs/>
          <w:iCs/>
          <w:sz w:val="24"/>
          <w:szCs w:val="24"/>
        </w:rPr>
        <w:t>8</w:t>
      </w:r>
      <w:r w:rsidRPr="009E595E">
        <w:rPr>
          <w:b/>
          <w:bCs/>
          <w:iCs/>
          <w:sz w:val="24"/>
          <w:szCs w:val="24"/>
        </w:rPr>
        <w:t xml:space="preserve">- </w:t>
      </w:r>
      <w:r w:rsidRPr="009E595E">
        <w:rPr>
          <w:iCs/>
          <w:sz w:val="24"/>
          <w:szCs w:val="24"/>
        </w:rPr>
        <w:t xml:space="preserve">(1) Bu </w:t>
      </w:r>
      <w:r w:rsidR="00FF35A9">
        <w:rPr>
          <w:iCs/>
          <w:sz w:val="24"/>
          <w:szCs w:val="24"/>
        </w:rPr>
        <w:t>U</w:t>
      </w:r>
      <w:r w:rsidRPr="009E595E">
        <w:rPr>
          <w:iCs/>
          <w:sz w:val="24"/>
          <w:szCs w:val="24"/>
        </w:rPr>
        <w:t xml:space="preserve">sul ve </w:t>
      </w:r>
      <w:r w:rsidR="00FF35A9">
        <w:rPr>
          <w:iCs/>
          <w:sz w:val="24"/>
          <w:szCs w:val="24"/>
        </w:rPr>
        <w:t>E</w:t>
      </w:r>
      <w:r w:rsidRPr="009E595E">
        <w:rPr>
          <w:iCs/>
          <w:sz w:val="24"/>
          <w:szCs w:val="24"/>
        </w:rPr>
        <w:t>saslar</w:t>
      </w:r>
      <w:r w:rsidR="00441601">
        <w:rPr>
          <w:iCs/>
          <w:sz w:val="24"/>
          <w:szCs w:val="24"/>
        </w:rPr>
        <w:t>ın</w:t>
      </w:r>
      <w:r w:rsidRPr="009E595E">
        <w:rPr>
          <w:iCs/>
          <w:sz w:val="24"/>
          <w:szCs w:val="24"/>
        </w:rPr>
        <w:t xml:space="preserve"> hükümlerini Enerji Piyasası Düzenleme Kuru</w:t>
      </w:r>
      <w:r w:rsidR="00441601">
        <w:rPr>
          <w:iCs/>
          <w:sz w:val="24"/>
          <w:szCs w:val="24"/>
        </w:rPr>
        <w:t>mu</w:t>
      </w:r>
      <w:r w:rsidRPr="009E595E">
        <w:rPr>
          <w:iCs/>
          <w:sz w:val="24"/>
          <w:szCs w:val="24"/>
        </w:rPr>
        <w:t xml:space="preserve"> Başkanı yürütür.</w:t>
      </w:r>
    </w:p>
    <w:sectPr w:rsidR="00FF767B" w:rsidRPr="007A32FE">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360C" w:rsidRDefault="00EB360C" w:rsidP="00135A57">
      <w:r>
        <w:separator/>
      </w:r>
    </w:p>
  </w:endnote>
  <w:endnote w:type="continuationSeparator" w:id="0">
    <w:p w:rsidR="00EB360C" w:rsidRDefault="00EB360C" w:rsidP="00135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ヒラギノ明朝 Pro W3">
    <w:altName w:val="MS Mincho"/>
    <w:charset w:val="80"/>
    <w:family w:val="auto"/>
    <w:pitch w:val="variable"/>
    <w:sig w:usb0="00000001" w:usb1="08070000" w:usb2="01000417" w:usb3="00000000" w:csb0="00020000" w:csb1="00000000"/>
  </w:font>
  <w:font w:name="Times">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2F7" w:rsidRDefault="006B52F7">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9117974"/>
      <w:docPartObj>
        <w:docPartGallery w:val="Page Numbers (Bottom of Page)"/>
        <w:docPartUnique/>
      </w:docPartObj>
    </w:sdtPr>
    <w:sdtEndPr/>
    <w:sdtContent>
      <w:p w:rsidR="00BF7649" w:rsidRDefault="00BF7649">
        <w:pPr>
          <w:pStyle w:val="AltBilgi"/>
          <w:jc w:val="right"/>
        </w:pPr>
        <w:r>
          <w:fldChar w:fldCharType="begin"/>
        </w:r>
        <w:r>
          <w:instrText>PAGE   \* MERGEFORMAT</w:instrText>
        </w:r>
        <w:r>
          <w:fldChar w:fldCharType="separate"/>
        </w:r>
        <w:r>
          <w:rPr>
            <w:noProof/>
          </w:rPr>
          <w:t>1</w:t>
        </w:r>
        <w:r>
          <w:fldChar w:fldCharType="end"/>
        </w:r>
      </w:p>
    </w:sdtContent>
  </w:sdt>
  <w:p w:rsidR="00BF7649" w:rsidRDefault="00BF7649">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2F7" w:rsidRDefault="006B52F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360C" w:rsidRDefault="00EB360C" w:rsidP="00135A57">
      <w:r>
        <w:separator/>
      </w:r>
    </w:p>
  </w:footnote>
  <w:footnote w:type="continuationSeparator" w:id="0">
    <w:p w:rsidR="00EB360C" w:rsidRDefault="00EB360C" w:rsidP="00135A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2F7" w:rsidRDefault="006B52F7">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377172" o:spid="_x0000_s2050" type="#_x0000_t136" style="position:absolute;margin-left:0;margin-top:0;width:479.65pt;height:159.85pt;rotation:315;z-index:-251655168;mso-position-horizontal:center;mso-position-horizontal-relative:margin;mso-position-vertical:center;mso-position-vertical-relative:margin" o:allowincell="f" fillcolor="silver" stroked="f">
          <v:fill opacity=".5"/>
          <v:textpath style="font-family:&quot;Times New Roman&quot;;font-size:1pt" string="TASLAK"/>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2F7" w:rsidRDefault="006B52F7">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377173" o:spid="_x0000_s2051" type="#_x0000_t136" style="position:absolute;margin-left:0;margin-top:0;width:479.65pt;height:190.5pt;rotation:315;z-index:-251653120;mso-position-horizontal:center;mso-position-horizontal-relative:margin;mso-position-vertical:center;mso-position-vertical-relative:margin" o:allowincell="f" fillcolor="silver" stroked="f">
          <v:fill opacity=".5"/>
          <v:textpath style="font-family:&quot;Times New Roman&quot;;font-size:1pt" string="TASLAK"/>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52F7" w:rsidRDefault="006B52F7">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377171" o:spid="_x0000_s2049" type="#_x0000_t136" style="position:absolute;margin-left:0;margin-top:0;width:479.65pt;height:159.85pt;rotation:315;z-index:-251657216;mso-position-horizontal:center;mso-position-horizontal-relative:margin;mso-position-vertical:center;mso-position-vertical-relative:margin" o:allowincell="f" fillcolor="silver" stroked="f">
          <v:fill opacity=".5"/>
          <v:textpath style="font-family:&quot;Times New Roman&quot;;font-size:1pt" string="TASLAK"/>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D3247"/>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D38363A"/>
    <w:multiLevelType w:val="hybridMultilevel"/>
    <w:tmpl w:val="4FAE2302"/>
    <w:lvl w:ilvl="0" w:tplc="041F0011">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15:restartNumberingAfterBreak="0">
    <w:nsid w:val="206D2007"/>
    <w:multiLevelType w:val="hybridMultilevel"/>
    <w:tmpl w:val="CE88C9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4446C97"/>
    <w:multiLevelType w:val="hybridMultilevel"/>
    <w:tmpl w:val="502AED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2DC46C8F"/>
    <w:multiLevelType w:val="hybridMultilevel"/>
    <w:tmpl w:val="017C2C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06F42A4"/>
    <w:multiLevelType w:val="hybridMultilevel"/>
    <w:tmpl w:val="882467A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3254291"/>
    <w:multiLevelType w:val="hybridMultilevel"/>
    <w:tmpl w:val="04D4AFB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64E0ED6"/>
    <w:multiLevelType w:val="hybridMultilevel"/>
    <w:tmpl w:val="827E8DE2"/>
    <w:lvl w:ilvl="0" w:tplc="041F0011">
      <w:start w:val="4"/>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15:restartNumberingAfterBreak="0">
    <w:nsid w:val="495B638E"/>
    <w:multiLevelType w:val="hybridMultilevel"/>
    <w:tmpl w:val="E4984CAC"/>
    <w:lvl w:ilvl="0" w:tplc="CD40A5EC">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15:restartNumberingAfterBreak="0">
    <w:nsid w:val="49E52509"/>
    <w:multiLevelType w:val="hybridMultilevel"/>
    <w:tmpl w:val="CC3A5A22"/>
    <w:lvl w:ilvl="0" w:tplc="EE26D7D6">
      <w:start w:val="9"/>
      <w:numFmt w:val="bullet"/>
      <w:lvlText w:val=""/>
      <w:lvlJc w:val="left"/>
      <w:pPr>
        <w:ind w:left="1080" w:hanging="360"/>
      </w:pPr>
      <w:rPr>
        <w:rFonts w:ascii="Symbol" w:eastAsia="Times New Roman" w:hAnsi="Symbol"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0" w15:restartNumberingAfterBreak="0">
    <w:nsid w:val="50731A7D"/>
    <w:multiLevelType w:val="hybridMultilevel"/>
    <w:tmpl w:val="E4984CAC"/>
    <w:lvl w:ilvl="0" w:tplc="CD40A5EC">
      <w:start w:val="1"/>
      <w:numFmt w:val="lowerLetter"/>
      <w:lvlText w:val="%1)"/>
      <w:lvlJc w:val="left"/>
      <w:pPr>
        <w:ind w:left="394" w:hanging="360"/>
      </w:pPr>
      <w:rPr>
        <w:rFonts w:hint="default"/>
      </w:rPr>
    </w:lvl>
    <w:lvl w:ilvl="1" w:tplc="041F0019" w:tentative="1">
      <w:start w:val="1"/>
      <w:numFmt w:val="lowerLetter"/>
      <w:lvlText w:val="%2."/>
      <w:lvlJc w:val="left"/>
      <w:pPr>
        <w:ind w:left="1114" w:hanging="360"/>
      </w:pPr>
    </w:lvl>
    <w:lvl w:ilvl="2" w:tplc="041F001B" w:tentative="1">
      <w:start w:val="1"/>
      <w:numFmt w:val="lowerRoman"/>
      <w:lvlText w:val="%3."/>
      <w:lvlJc w:val="right"/>
      <w:pPr>
        <w:ind w:left="1834" w:hanging="180"/>
      </w:pPr>
    </w:lvl>
    <w:lvl w:ilvl="3" w:tplc="041F000F" w:tentative="1">
      <w:start w:val="1"/>
      <w:numFmt w:val="decimal"/>
      <w:lvlText w:val="%4."/>
      <w:lvlJc w:val="left"/>
      <w:pPr>
        <w:ind w:left="2554" w:hanging="360"/>
      </w:pPr>
    </w:lvl>
    <w:lvl w:ilvl="4" w:tplc="041F0019" w:tentative="1">
      <w:start w:val="1"/>
      <w:numFmt w:val="lowerLetter"/>
      <w:lvlText w:val="%5."/>
      <w:lvlJc w:val="left"/>
      <w:pPr>
        <w:ind w:left="3274" w:hanging="360"/>
      </w:pPr>
    </w:lvl>
    <w:lvl w:ilvl="5" w:tplc="041F001B" w:tentative="1">
      <w:start w:val="1"/>
      <w:numFmt w:val="lowerRoman"/>
      <w:lvlText w:val="%6."/>
      <w:lvlJc w:val="right"/>
      <w:pPr>
        <w:ind w:left="3994" w:hanging="180"/>
      </w:pPr>
    </w:lvl>
    <w:lvl w:ilvl="6" w:tplc="041F000F" w:tentative="1">
      <w:start w:val="1"/>
      <w:numFmt w:val="decimal"/>
      <w:lvlText w:val="%7."/>
      <w:lvlJc w:val="left"/>
      <w:pPr>
        <w:ind w:left="4714" w:hanging="360"/>
      </w:pPr>
    </w:lvl>
    <w:lvl w:ilvl="7" w:tplc="041F0019" w:tentative="1">
      <w:start w:val="1"/>
      <w:numFmt w:val="lowerLetter"/>
      <w:lvlText w:val="%8."/>
      <w:lvlJc w:val="left"/>
      <w:pPr>
        <w:ind w:left="5434" w:hanging="360"/>
      </w:pPr>
    </w:lvl>
    <w:lvl w:ilvl="8" w:tplc="041F001B" w:tentative="1">
      <w:start w:val="1"/>
      <w:numFmt w:val="lowerRoman"/>
      <w:lvlText w:val="%9."/>
      <w:lvlJc w:val="right"/>
      <w:pPr>
        <w:ind w:left="6154" w:hanging="180"/>
      </w:pPr>
    </w:lvl>
  </w:abstractNum>
  <w:abstractNum w:abstractNumId="11" w15:restartNumberingAfterBreak="0">
    <w:nsid w:val="56B527C7"/>
    <w:multiLevelType w:val="hybridMultilevel"/>
    <w:tmpl w:val="8FD8B7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577F76BB"/>
    <w:multiLevelType w:val="hybridMultilevel"/>
    <w:tmpl w:val="69C049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5C7B14AF"/>
    <w:multiLevelType w:val="hybridMultilevel"/>
    <w:tmpl w:val="0FDA854E"/>
    <w:lvl w:ilvl="0" w:tplc="041F000B">
      <w:start w:val="1"/>
      <w:numFmt w:val="bullet"/>
      <w:lvlText w:val=""/>
      <w:lvlJc w:val="left"/>
      <w:pPr>
        <w:ind w:left="720" w:hanging="360"/>
      </w:pPr>
      <w:rPr>
        <w:rFonts w:ascii="Wingdings" w:hAnsi="Wingdings" w:hint="default"/>
      </w:rPr>
    </w:lvl>
    <w:lvl w:ilvl="1" w:tplc="041F000B">
      <w:start w:val="1"/>
      <w:numFmt w:val="bullet"/>
      <w:lvlText w:val=""/>
      <w:lvlJc w:val="left"/>
      <w:pPr>
        <w:ind w:left="1440" w:hanging="360"/>
      </w:pPr>
      <w:rPr>
        <w:rFonts w:ascii="Wingdings" w:hAnsi="Wingdings"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5E0A6178"/>
    <w:multiLevelType w:val="hybridMultilevel"/>
    <w:tmpl w:val="582051C0"/>
    <w:lvl w:ilvl="0" w:tplc="83EEC88C">
      <w:start w:val="1"/>
      <w:numFmt w:val="lowerLetter"/>
      <w:lvlText w:val="%1)"/>
      <w:lvlJc w:val="left"/>
      <w:pPr>
        <w:ind w:left="927" w:hanging="360"/>
      </w:pPr>
      <w:rPr>
        <w:rFonts w:hint="default"/>
        <w:b/>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5" w15:restartNumberingAfterBreak="0">
    <w:nsid w:val="6AC83B5B"/>
    <w:multiLevelType w:val="hybridMultilevel"/>
    <w:tmpl w:val="8D902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6ECB234B"/>
    <w:multiLevelType w:val="hybridMultilevel"/>
    <w:tmpl w:val="40C654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6FE92030"/>
    <w:multiLevelType w:val="hybridMultilevel"/>
    <w:tmpl w:val="088AF2C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75910BFE"/>
    <w:multiLevelType w:val="hybridMultilevel"/>
    <w:tmpl w:val="6CDA42AA"/>
    <w:lvl w:ilvl="0" w:tplc="CE74C3CE">
      <w:start w:val="1"/>
      <w:numFmt w:val="lowerLetter"/>
      <w:lvlText w:val="%1)"/>
      <w:lvlJc w:val="left"/>
      <w:pPr>
        <w:ind w:left="720" w:hanging="360"/>
      </w:pPr>
      <w:rPr>
        <w:rFonts w:hint="default"/>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785B1C7D"/>
    <w:multiLevelType w:val="hybridMultilevel"/>
    <w:tmpl w:val="6030A0F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79A7565E"/>
    <w:multiLevelType w:val="hybridMultilevel"/>
    <w:tmpl w:val="6030A0F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7B79324D"/>
    <w:multiLevelType w:val="hybridMultilevel"/>
    <w:tmpl w:val="A446BCB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8"/>
  </w:num>
  <w:num w:numId="2">
    <w:abstractNumId w:val="6"/>
  </w:num>
  <w:num w:numId="3">
    <w:abstractNumId w:val="18"/>
  </w:num>
  <w:num w:numId="4">
    <w:abstractNumId w:val="19"/>
  </w:num>
  <w:num w:numId="5">
    <w:abstractNumId w:val="20"/>
  </w:num>
  <w:num w:numId="6">
    <w:abstractNumId w:val="14"/>
  </w:num>
  <w:num w:numId="7">
    <w:abstractNumId w:val="21"/>
  </w:num>
  <w:num w:numId="8">
    <w:abstractNumId w:val="0"/>
  </w:num>
  <w:num w:numId="9">
    <w:abstractNumId w:val="9"/>
  </w:num>
  <w:num w:numId="10">
    <w:abstractNumId w:val="5"/>
  </w:num>
  <w:num w:numId="11">
    <w:abstractNumId w:val="13"/>
  </w:num>
  <w:num w:numId="12">
    <w:abstractNumId w:val="1"/>
  </w:num>
  <w:num w:numId="13">
    <w:abstractNumId w:val="7"/>
  </w:num>
  <w:num w:numId="14">
    <w:abstractNumId w:val="11"/>
  </w:num>
  <w:num w:numId="15">
    <w:abstractNumId w:val="3"/>
  </w:num>
  <w:num w:numId="16">
    <w:abstractNumId w:val="16"/>
  </w:num>
  <w:num w:numId="17">
    <w:abstractNumId w:val="12"/>
  </w:num>
  <w:num w:numId="18">
    <w:abstractNumId w:val="4"/>
  </w:num>
  <w:num w:numId="19">
    <w:abstractNumId w:val="15"/>
  </w:num>
  <w:num w:numId="20">
    <w:abstractNumId w:val="17"/>
  </w:num>
  <w:num w:numId="21">
    <w:abstractNumId w:val="2"/>
  </w:num>
  <w:num w:numId="22">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40E"/>
    <w:rsid w:val="00006920"/>
    <w:rsid w:val="00011730"/>
    <w:rsid w:val="00032EE5"/>
    <w:rsid w:val="00041DB3"/>
    <w:rsid w:val="000665ED"/>
    <w:rsid w:val="00085733"/>
    <w:rsid w:val="00086908"/>
    <w:rsid w:val="00090244"/>
    <w:rsid w:val="000B0A1F"/>
    <w:rsid w:val="000B4601"/>
    <w:rsid w:val="000B74CD"/>
    <w:rsid w:val="000C555E"/>
    <w:rsid w:val="000C5A24"/>
    <w:rsid w:val="000D240D"/>
    <w:rsid w:val="000E2C6F"/>
    <w:rsid w:val="000E464B"/>
    <w:rsid w:val="00110C8E"/>
    <w:rsid w:val="001128FB"/>
    <w:rsid w:val="001278BB"/>
    <w:rsid w:val="00130EC5"/>
    <w:rsid w:val="00135A57"/>
    <w:rsid w:val="001405B9"/>
    <w:rsid w:val="00141B2B"/>
    <w:rsid w:val="00154FAC"/>
    <w:rsid w:val="0016582B"/>
    <w:rsid w:val="0016773D"/>
    <w:rsid w:val="0017505A"/>
    <w:rsid w:val="00177292"/>
    <w:rsid w:val="0018243F"/>
    <w:rsid w:val="001840DB"/>
    <w:rsid w:val="0019396E"/>
    <w:rsid w:val="00193F9A"/>
    <w:rsid w:val="00195FC5"/>
    <w:rsid w:val="001A42E7"/>
    <w:rsid w:val="001A58A7"/>
    <w:rsid w:val="001C5A61"/>
    <w:rsid w:val="001D1F92"/>
    <w:rsid w:val="001D463C"/>
    <w:rsid w:val="001E5E0A"/>
    <w:rsid w:val="001F05D8"/>
    <w:rsid w:val="001F19CF"/>
    <w:rsid w:val="001F1F4F"/>
    <w:rsid w:val="001F432A"/>
    <w:rsid w:val="00204EA2"/>
    <w:rsid w:val="00212F6F"/>
    <w:rsid w:val="002148F8"/>
    <w:rsid w:val="00216573"/>
    <w:rsid w:val="00227569"/>
    <w:rsid w:val="0023076F"/>
    <w:rsid w:val="0023465E"/>
    <w:rsid w:val="0024334E"/>
    <w:rsid w:val="0024368C"/>
    <w:rsid w:val="002524B7"/>
    <w:rsid w:val="0025731F"/>
    <w:rsid w:val="00263CCC"/>
    <w:rsid w:val="002865BA"/>
    <w:rsid w:val="002A4055"/>
    <w:rsid w:val="002A4ED3"/>
    <w:rsid w:val="002B12AD"/>
    <w:rsid w:val="002B60D0"/>
    <w:rsid w:val="002C26CF"/>
    <w:rsid w:val="002C3D5B"/>
    <w:rsid w:val="002D2D00"/>
    <w:rsid w:val="002D5577"/>
    <w:rsid w:val="002E04F8"/>
    <w:rsid w:val="002E26C9"/>
    <w:rsid w:val="002E360C"/>
    <w:rsid w:val="002E4648"/>
    <w:rsid w:val="003061EB"/>
    <w:rsid w:val="003116D3"/>
    <w:rsid w:val="0031402F"/>
    <w:rsid w:val="003147D2"/>
    <w:rsid w:val="00327AE2"/>
    <w:rsid w:val="003421E6"/>
    <w:rsid w:val="003563A6"/>
    <w:rsid w:val="0036474D"/>
    <w:rsid w:val="00376740"/>
    <w:rsid w:val="00380EB1"/>
    <w:rsid w:val="00382EB1"/>
    <w:rsid w:val="003A3C93"/>
    <w:rsid w:val="003A6C95"/>
    <w:rsid w:val="003C3688"/>
    <w:rsid w:val="003C6A30"/>
    <w:rsid w:val="003C6AF7"/>
    <w:rsid w:val="003D5184"/>
    <w:rsid w:val="003D6F68"/>
    <w:rsid w:val="003F5AF1"/>
    <w:rsid w:val="00412E9E"/>
    <w:rsid w:val="00422E42"/>
    <w:rsid w:val="00431F7D"/>
    <w:rsid w:val="00441601"/>
    <w:rsid w:val="00447AE3"/>
    <w:rsid w:val="00450AB6"/>
    <w:rsid w:val="00454729"/>
    <w:rsid w:val="004707D5"/>
    <w:rsid w:val="0048248F"/>
    <w:rsid w:val="00483733"/>
    <w:rsid w:val="004979C6"/>
    <w:rsid w:val="004A1A1C"/>
    <w:rsid w:val="004B236C"/>
    <w:rsid w:val="004B28F7"/>
    <w:rsid w:val="004C50F2"/>
    <w:rsid w:val="004D7591"/>
    <w:rsid w:val="004E0E77"/>
    <w:rsid w:val="00504B63"/>
    <w:rsid w:val="00505D45"/>
    <w:rsid w:val="005062C7"/>
    <w:rsid w:val="005142F3"/>
    <w:rsid w:val="00521594"/>
    <w:rsid w:val="005216D6"/>
    <w:rsid w:val="00521DB1"/>
    <w:rsid w:val="00531E04"/>
    <w:rsid w:val="00531FD7"/>
    <w:rsid w:val="00547F04"/>
    <w:rsid w:val="00575DF1"/>
    <w:rsid w:val="005819E6"/>
    <w:rsid w:val="00587EE0"/>
    <w:rsid w:val="00597F2F"/>
    <w:rsid w:val="005A0850"/>
    <w:rsid w:val="005A2FC9"/>
    <w:rsid w:val="005B389B"/>
    <w:rsid w:val="005B43CF"/>
    <w:rsid w:val="005B4D79"/>
    <w:rsid w:val="005D0EFB"/>
    <w:rsid w:val="005D58BC"/>
    <w:rsid w:val="005D7BCE"/>
    <w:rsid w:val="005F28B8"/>
    <w:rsid w:val="005F4F81"/>
    <w:rsid w:val="005F57B8"/>
    <w:rsid w:val="005F7961"/>
    <w:rsid w:val="0061445B"/>
    <w:rsid w:val="00615D7F"/>
    <w:rsid w:val="00615EB4"/>
    <w:rsid w:val="006161BE"/>
    <w:rsid w:val="00617A1F"/>
    <w:rsid w:val="00623F26"/>
    <w:rsid w:val="00623F30"/>
    <w:rsid w:val="00624168"/>
    <w:rsid w:val="00625E61"/>
    <w:rsid w:val="0063115E"/>
    <w:rsid w:val="00631E40"/>
    <w:rsid w:val="00635C8D"/>
    <w:rsid w:val="0064623C"/>
    <w:rsid w:val="00647A46"/>
    <w:rsid w:val="00652605"/>
    <w:rsid w:val="0065584A"/>
    <w:rsid w:val="006611F5"/>
    <w:rsid w:val="006628A4"/>
    <w:rsid w:val="006713C3"/>
    <w:rsid w:val="0067185B"/>
    <w:rsid w:val="00671AD5"/>
    <w:rsid w:val="006B2219"/>
    <w:rsid w:val="006B52F7"/>
    <w:rsid w:val="006C7821"/>
    <w:rsid w:val="006E0C12"/>
    <w:rsid w:val="006E35D4"/>
    <w:rsid w:val="006F29EE"/>
    <w:rsid w:val="006F31A5"/>
    <w:rsid w:val="006F5919"/>
    <w:rsid w:val="00702184"/>
    <w:rsid w:val="00706ED0"/>
    <w:rsid w:val="00711390"/>
    <w:rsid w:val="007126BE"/>
    <w:rsid w:val="007152E9"/>
    <w:rsid w:val="00725735"/>
    <w:rsid w:val="00737D71"/>
    <w:rsid w:val="00743BA3"/>
    <w:rsid w:val="0075445D"/>
    <w:rsid w:val="007547A5"/>
    <w:rsid w:val="007572E0"/>
    <w:rsid w:val="00757D43"/>
    <w:rsid w:val="00760EBD"/>
    <w:rsid w:val="0076510A"/>
    <w:rsid w:val="00772CBE"/>
    <w:rsid w:val="00775E89"/>
    <w:rsid w:val="00784AF5"/>
    <w:rsid w:val="007A32FE"/>
    <w:rsid w:val="007A36D1"/>
    <w:rsid w:val="007D19ED"/>
    <w:rsid w:val="007F0CAC"/>
    <w:rsid w:val="0080257C"/>
    <w:rsid w:val="008050AE"/>
    <w:rsid w:val="00805214"/>
    <w:rsid w:val="00805CDC"/>
    <w:rsid w:val="00805ECD"/>
    <w:rsid w:val="0081688E"/>
    <w:rsid w:val="0082275E"/>
    <w:rsid w:val="0082604D"/>
    <w:rsid w:val="00835970"/>
    <w:rsid w:val="00842E6E"/>
    <w:rsid w:val="00847770"/>
    <w:rsid w:val="00847D53"/>
    <w:rsid w:val="008605B8"/>
    <w:rsid w:val="00867C6F"/>
    <w:rsid w:val="00871A9F"/>
    <w:rsid w:val="00876A7B"/>
    <w:rsid w:val="00890F8F"/>
    <w:rsid w:val="008A4EED"/>
    <w:rsid w:val="008A6C9A"/>
    <w:rsid w:val="008A6DE1"/>
    <w:rsid w:val="008C0BE7"/>
    <w:rsid w:val="008D29DB"/>
    <w:rsid w:val="008D5203"/>
    <w:rsid w:val="008E1E17"/>
    <w:rsid w:val="008F7409"/>
    <w:rsid w:val="00911FC1"/>
    <w:rsid w:val="00915AB8"/>
    <w:rsid w:val="00932018"/>
    <w:rsid w:val="00933CA7"/>
    <w:rsid w:val="00934068"/>
    <w:rsid w:val="00935427"/>
    <w:rsid w:val="009453B1"/>
    <w:rsid w:val="00956BAA"/>
    <w:rsid w:val="00972DE9"/>
    <w:rsid w:val="00975D8B"/>
    <w:rsid w:val="009853EF"/>
    <w:rsid w:val="009A59B6"/>
    <w:rsid w:val="009B1207"/>
    <w:rsid w:val="009B26A7"/>
    <w:rsid w:val="009C24BE"/>
    <w:rsid w:val="009C4A78"/>
    <w:rsid w:val="009C6098"/>
    <w:rsid w:val="009D3E7C"/>
    <w:rsid w:val="009D51E5"/>
    <w:rsid w:val="009E595E"/>
    <w:rsid w:val="009F60F4"/>
    <w:rsid w:val="009F6B4E"/>
    <w:rsid w:val="00A06218"/>
    <w:rsid w:val="00A110C5"/>
    <w:rsid w:val="00A31515"/>
    <w:rsid w:val="00A53064"/>
    <w:rsid w:val="00A56F85"/>
    <w:rsid w:val="00A57154"/>
    <w:rsid w:val="00A63278"/>
    <w:rsid w:val="00A6613C"/>
    <w:rsid w:val="00A67448"/>
    <w:rsid w:val="00A73BBA"/>
    <w:rsid w:val="00A81144"/>
    <w:rsid w:val="00A83DB2"/>
    <w:rsid w:val="00A92008"/>
    <w:rsid w:val="00A9586F"/>
    <w:rsid w:val="00A95925"/>
    <w:rsid w:val="00A97036"/>
    <w:rsid w:val="00AA3F6E"/>
    <w:rsid w:val="00AA67E9"/>
    <w:rsid w:val="00AA7884"/>
    <w:rsid w:val="00AB0F3B"/>
    <w:rsid w:val="00AB28AF"/>
    <w:rsid w:val="00AB2C6A"/>
    <w:rsid w:val="00AB36A2"/>
    <w:rsid w:val="00AD20A2"/>
    <w:rsid w:val="00AD473B"/>
    <w:rsid w:val="00AF4514"/>
    <w:rsid w:val="00AF51C2"/>
    <w:rsid w:val="00AF76EC"/>
    <w:rsid w:val="00AF7923"/>
    <w:rsid w:val="00AF7F04"/>
    <w:rsid w:val="00B15F5D"/>
    <w:rsid w:val="00B21711"/>
    <w:rsid w:val="00B22962"/>
    <w:rsid w:val="00B24C97"/>
    <w:rsid w:val="00B430E8"/>
    <w:rsid w:val="00B45A7C"/>
    <w:rsid w:val="00B462C5"/>
    <w:rsid w:val="00B57E25"/>
    <w:rsid w:val="00B7131F"/>
    <w:rsid w:val="00B729AB"/>
    <w:rsid w:val="00B758FB"/>
    <w:rsid w:val="00B8191C"/>
    <w:rsid w:val="00B8353C"/>
    <w:rsid w:val="00B857FA"/>
    <w:rsid w:val="00BB1E00"/>
    <w:rsid w:val="00BB7BB9"/>
    <w:rsid w:val="00BC22BA"/>
    <w:rsid w:val="00BE2BE3"/>
    <w:rsid w:val="00BE6340"/>
    <w:rsid w:val="00BF08B1"/>
    <w:rsid w:val="00BF459E"/>
    <w:rsid w:val="00BF7649"/>
    <w:rsid w:val="00C05C02"/>
    <w:rsid w:val="00C16F4C"/>
    <w:rsid w:val="00C37D76"/>
    <w:rsid w:val="00C508E4"/>
    <w:rsid w:val="00C50943"/>
    <w:rsid w:val="00C50D70"/>
    <w:rsid w:val="00C65B21"/>
    <w:rsid w:val="00C75006"/>
    <w:rsid w:val="00C7520F"/>
    <w:rsid w:val="00C815E7"/>
    <w:rsid w:val="00C83B9D"/>
    <w:rsid w:val="00C866F0"/>
    <w:rsid w:val="00C86D8D"/>
    <w:rsid w:val="00CA065B"/>
    <w:rsid w:val="00CA16D4"/>
    <w:rsid w:val="00CA3B54"/>
    <w:rsid w:val="00CB362C"/>
    <w:rsid w:val="00CC768A"/>
    <w:rsid w:val="00CD0190"/>
    <w:rsid w:val="00CE0330"/>
    <w:rsid w:val="00CE2439"/>
    <w:rsid w:val="00CF0D46"/>
    <w:rsid w:val="00CF296B"/>
    <w:rsid w:val="00CF7BE8"/>
    <w:rsid w:val="00D021FF"/>
    <w:rsid w:val="00D0299C"/>
    <w:rsid w:val="00D163E4"/>
    <w:rsid w:val="00D24F52"/>
    <w:rsid w:val="00D263BB"/>
    <w:rsid w:val="00D3130D"/>
    <w:rsid w:val="00D4087E"/>
    <w:rsid w:val="00D44C0C"/>
    <w:rsid w:val="00D451F4"/>
    <w:rsid w:val="00D45852"/>
    <w:rsid w:val="00D504A8"/>
    <w:rsid w:val="00D614B2"/>
    <w:rsid w:val="00D620FF"/>
    <w:rsid w:val="00D70203"/>
    <w:rsid w:val="00D7052F"/>
    <w:rsid w:val="00D723E5"/>
    <w:rsid w:val="00D77AE2"/>
    <w:rsid w:val="00D83CFE"/>
    <w:rsid w:val="00D9067C"/>
    <w:rsid w:val="00D91766"/>
    <w:rsid w:val="00D93728"/>
    <w:rsid w:val="00DC6C35"/>
    <w:rsid w:val="00DC7E52"/>
    <w:rsid w:val="00DD0A0C"/>
    <w:rsid w:val="00DD2F3B"/>
    <w:rsid w:val="00DE3552"/>
    <w:rsid w:val="00DE54FE"/>
    <w:rsid w:val="00DF2CB4"/>
    <w:rsid w:val="00E03EF3"/>
    <w:rsid w:val="00E144CF"/>
    <w:rsid w:val="00E14934"/>
    <w:rsid w:val="00E3004A"/>
    <w:rsid w:val="00E408D9"/>
    <w:rsid w:val="00E45D6C"/>
    <w:rsid w:val="00E47D9A"/>
    <w:rsid w:val="00E546D0"/>
    <w:rsid w:val="00E571FD"/>
    <w:rsid w:val="00E62A82"/>
    <w:rsid w:val="00E67D94"/>
    <w:rsid w:val="00E87D87"/>
    <w:rsid w:val="00E92689"/>
    <w:rsid w:val="00EA4D64"/>
    <w:rsid w:val="00EB07FE"/>
    <w:rsid w:val="00EB360C"/>
    <w:rsid w:val="00EC4C47"/>
    <w:rsid w:val="00ED1B3A"/>
    <w:rsid w:val="00EE7853"/>
    <w:rsid w:val="00EF6D63"/>
    <w:rsid w:val="00F01B5B"/>
    <w:rsid w:val="00F07269"/>
    <w:rsid w:val="00F23EFB"/>
    <w:rsid w:val="00F2469D"/>
    <w:rsid w:val="00F278BD"/>
    <w:rsid w:val="00F27AA2"/>
    <w:rsid w:val="00F36DB4"/>
    <w:rsid w:val="00F4036A"/>
    <w:rsid w:val="00F4340E"/>
    <w:rsid w:val="00F45111"/>
    <w:rsid w:val="00F602FE"/>
    <w:rsid w:val="00F63EBA"/>
    <w:rsid w:val="00F66736"/>
    <w:rsid w:val="00F76E50"/>
    <w:rsid w:val="00F94CAF"/>
    <w:rsid w:val="00F960D0"/>
    <w:rsid w:val="00FB68EE"/>
    <w:rsid w:val="00FC1875"/>
    <w:rsid w:val="00FC3061"/>
    <w:rsid w:val="00FC7C25"/>
    <w:rsid w:val="00FD1FDB"/>
    <w:rsid w:val="00FD2A20"/>
    <w:rsid w:val="00FD3CEF"/>
    <w:rsid w:val="00FE34CB"/>
    <w:rsid w:val="00FE68DE"/>
    <w:rsid w:val="00FF35A9"/>
    <w:rsid w:val="00FF668A"/>
    <w:rsid w:val="00FF767B"/>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BCA917FF-8F01-4B18-AFF6-9B0E4B68C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28A4"/>
    <w:pPr>
      <w:spacing w:after="0" w:line="240" w:lineRule="auto"/>
    </w:pPr>
    <w:rPr>
      <w:rFonts w:ascii="Times New Roman" w:eastAsia="Times New Roman" w:hAnsi="Times New Roman" w:cs="Times New Roman"/>
      <w:sz w:val="20"/>
      <w:szCs w:val="20"/>
      <w:lang w:eastAsia="tr-TR"/>
    </w:rPr>
  </w:style>
  <w:style w:type="paragraph" w:styleId="Balk4">
    <w:name w:val="heading 4"/>
    <w:basedOn w:val="Normal"/>
    <w:next w:val="Normal"/>
    <w:link w:val="Balk4Char"/>
    <w:semiHidden/>
    <w:unhideWhenUsed/>
    <w:qFormat/>
    <w:rsid w:val="00631E40"/>
    <w:pPr>
      <w:keepNext/>
      <w:tabs>
        <w:tab w:val="num" w:pos="0"/>
      </w:tabs>
      <w:suppressAutoHyphens/>
      <w:spacing w:before="240" w:after="60"/>
      <w:ind w:left="864" w:hanging="864"/>
      <w:outlineLvl w:val="3"/>
    </w:pPr>
    <w:rPr>
      <w:b/>
      <w:bCs/>
      <w:sz w:val="28"/>
      <w:szCs w:val="28"/>
      <w:lang w:eastAsia="ar-SA"/>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F4340E"/>
    <w:pPr>
      <w:ind w:left="708"/>
    </w:pPr>
  </w:style>
  <w:style w:type="table" w:styleId="TabloKlavuzu">
    <w:name w:val="Table Grid"/>
    <w:basedOn w:val="NormalTablo"/>
    <w:rsid w:val="008168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
    <w:name w:val="Body Text"/>
    <w:basedOn w:val="Normal"/>
    <w:link w:val="GvdeMetniChar"/>
    <w:qFormat/>
    <w:rsid w:val="00006920"/>
    <w:pPr>
      <w:autoSpaceDE w:val="0"/>
      <w:autoSpaceDN w:val="0"/>
      <w:adjustRightInd w:val="0"/>
      <w:spacing w:before="14"/>
      <w:ind w:left="116"/>
    </w:pPr>
    <w:rPr>
      <w:rFonts w:eastAsiaTheme="minorHAnsi"/>
      <w:b/>
      <w:bCs/>
      <w:sz w:val="23"/>
      <w:szCs w:val="23"/>
      <w:lang w:eastAsia="en-US"/>
    </w:rPr>
  </w:style>
  <w:style w:type="character" w:customStyle="1" w:styleId="GvdeMetniChar">
    <w:name w:val="Gövde Metni Char"/>
    <w:basedOn w:val="VarsaylanParagrafYazTipi"/>
    <w:link w:val="GvdeMetni"/>
    <w:rsid w:val="00006920"/>
    <w:rPr>
      <w:rFonts w:ascii="Times New Roman" w:hAnsi="Times New Roman" w:cs="Times New Roman"/>
      <w:b/>
      <w:bCs/>
      <w:sz w:val="23"/>
      <w:szCs w:val="23"/>
    </w:rPr>
  </w:style>
  <w:style w:type="paragraph" w:styleId="BalonMetni">
    <w:name w:val="Balloon Text"/>
    <w:basedOn w:val="Normal"/>
    <w:link w:val="BalonMetniChar"/>
    <w:uiPriority w:val="99"/>
    <w:semiHidden/>
    <w:unhideWhenUsed/>
    <w:rsid w:val="002B12AD"/>
    <w:rPr>
      <w:rFonts w:ascii="Tahoma" w:hAnsi="Tahoma" w:cs="Tahoma"/>
      <w:sz w:val="16"/>
      <w:szCs w:val="16"/>
    </w:rPr>
  </w:style>
  <w:style w:type="character" w:customStyle="1" w:styleId="BalonMetniChar">
    <w:name w:val="Balon Metni Char"/>
    <w:basedOn w:val="VarsaylanParagrafYazTipi"/>
    <w:link w:val="BalonMetni"/>
    <w:uiPriority w:val="99"/>
    <w:semiHidden/>
    <w:rsid w:val="002B12AD"/>
    <w:rPr>
      <w:rFonts w:ascii="Tahoma" w:eastAsia="Times New Roman" w:hAnsi="Tahoma" w:cs="Tahoma"/>
      <w:sz w:val="16"/>
      <w:szCs w:val="16"/>
      <w:lang w:eastAsia="tr-TR"/>
    </w:rPr>
  </w:style>
  <w:style w:type="paragraph" w:styleId="GvdeMetniGirintisi">
    <w:name w:val="Body Text Indent"/>
    <w:basedOn w:val="Normal"/>
    <w:link w:val="GvdeMetniGirintisiChar"/>
    <w:rsid w:val="00631E40"/>
    <w:pPr>
      <w:ind w:firstLine="709"/>
    </w:pPr>
  </w:style>
  <w:style w:type="character" w:customStyle="1" w:styleId="GvdeMetniGirintisiChar">
    <w:name w:val="Gövde Metni Girintisi Char"/>
    <w:basedOn w:val="VarsaylanParagrafYazTipi"/>
    <w:link w:val="GvdeMetniGirintisi"/>
    <w:rsid w:val="00631E40"/>
    <w:rPr>
      <w:rFonts w:ascii="Times New Roman" w:eastAsia="Times New Roman" w:hAnsi="Times New Roman" w:cs="Times New Roman"/>
      <w:sz w:val="20"/>
      <w:szCs w:val="20"/>
      <w:lang w:eastAsia="tr-TR"/>
    </w:rPr>
  </w:style>
  <w:style w:type="character" w:styleId="Kpr">
    <w:name w:val="Hyperlink"/>
    <w:rsid w:val="00631E40"/>
    <w:rPr>
      <w:color w:val="0000FF"/>
      <w:u w:val="single"/>
    </w:rPr>
  </w:style>
  <w:style w:type="paragraph" w:styleId="DipnotMetni">
    <w:name w:val="footnote text"/>
    <w:basedOn w:val="Normal"/>
    <w:link w:val="DipnotMetniChar"/>
    <w:semiHidden/>
    <w:rsid w:val="00631E40"/>
    <w:pPr>
      <w:widowControl w:val="0"/>
      <w:overflowPunct w:val="0"/>
      <w:autoSpaceDE w:val="0"/>
      <w:autoSpaceDN w:val="0"/>
      <w:adjustRightInd w:val="0"/>
      <w:textAlignment w:val="baseline"/>
    </w:pPr>
    <w:rPr>
      <w:lang w:eastAsia="en-US"/>
    </w:rPr>
  </w:style>
  <w:style w:type="character" w:customStyle="1" w:styleId="DipnotMetniChar">
    <w:name w:val="Dipnot Metni Char"/>
    <w:basedOn w:val="VarsaylanParagrafYazTipi"/>
    <w:link w:val="DipnotMetni"/>
    <w:semiHidden/>
    <w:rsid w:val="00631E40"/>
    <w:rPr>
      <w:rFonts w:ascii="Times New Roman" w:eastAsia="Times New Roman" w:hAnsi="Times New Roman" w:cs="Times New Roman"/>
      <w:sz w:val="20"/>
      <w:szCs w:val="20"/>
    </w:rPr>
  </w:style>
  <w:style w:type="paragraph" w:styleId="GvdeMetniGirintisi3">
    <w:name w:val="Body Text Indent 3"/>
    <w:basedOn w:val="Normal"/>
    <w:link w:val="GvdeMetniGirintisi3Char"/>
    <w:rsid w:val="00631E40"/>
    <w:pPr>
      <w:spacing w:after="120"/>
      <w:ind w:left="283"/>
    </w:pPr>
    <w:rPr>
      <w:sz w:val="16"/>
      <w:szCs w:val="16"/>
    </w:rPr>
  </w:style>
  <w:style w:type="character" w:customStyle="1" w:styleId="GvdeMetniGirintisi3Char">
    <w:name w:val="Gövde Metni Girintisi 3 Char"/>
    <w:basedOn w:val="VarsaylanParagrafYazTipi"/>
    <w:link w:val="GvdeMetniGirintisi3"/>
    <w:rsid w:val="00631E40"/>
    <w:rPr>
      <w:rFonts w:ascii="Times New Roman" w:eastAsia="Times New Roman" w:hAnsi="Times New Roman" w:cs="Times New Roman"/>
      <w:sz w:val="16"/>
      <w:szCs w:val="16"/>
      <w:lang w:eastAsia="tr-TR"/>
    </w:rPr>
  </w:style>
  <w:style w:type="paragraph" w:styleId="KonuBal">
    <w:name w:val="Title"/>
    <w:basedOn w:val="Normal"/>
    <w:link w:val="KonuBalChar"/>
    <w:qFormat/>
    <w:rsid w:val="00631E40"/>
    <w:pPr>
      <w:jc w:val="center"/>
    </w:pPr>
    <w:rPr>
      <w:rFonts w:ascii="Arial" w:hAnsi="Arial"/>
      <w:b/>
      <w:sz w:val="24"/>
      <w:lang w:val="x-none" w:eastAsia="x-none"/>
    </w:rPr>
  </w:style>
  <w:style w:type="character" w:customStyle="1" w:styleId="KonuBalChar">
    <w:name w:val="Konu Başlığı Char"/>
    <w:basedOn w:val="VarsaylanParagrafYazTipi"/>
    <w:link w:val="KonuBal"/>
    <w:rsid w:val="00631E40"/>
    <w:rPr>
      <w:rFonts w:ascii="Arial" w:eastAsia="Times New Roman" w:hAnsi="Arial" w:cs="Times New Roman"/>
      <w:b/>
      <w:sz w:val="24"/>
      <w:szCs w:val="20"/>
      <w:lang w:val="x-none" w:eastAsia="x-none"/>
    </w:rPr>
  </w:style>
  <w:style w:type="paragraph" w:styleId="GvdeMetni3">
    <w:name w:val="Body Text 3"/>
    <w:basedOn w:val="Normal"/>
    <w:link w:val="GvdeMetni3Char"/>
    <w:rsid w:val="00631E40"/>
    <w:pPr>
      <w:spacing w:after="120"/>
    </w:pPr>
    <w:rPr>
      <w:sz w:val="16"/>
      <w:szCs w:val="16"/>
    </w:rPr>
  </w:style>
  <w:style w:type="character" w:customStyle="1" w:styleId="GvdeMetni3Char">
    <w:name w:val="Gövde Metni 3 Char"/>
    <w:basedOn w:val="VarsaylanParagrafYazTipi"/>
    <w:link w:val="GvdeMetni3"/>
    <w:rsid w:val="00631E40"/>
    <w:rPr>
      <w:rFonts w:ascii="Times New Roman" w:eastAsia="Times New Roman" w:hAnsi="Times New Roman" w:cs="Times New Roman"/>
      <w:sz w:val="16"/>
      <w:szCs w:val="16"/>
      <w:lang w:eastAsia="tr-TR"/>
    </w:rPr>
  </w:style>
  <w:style w:type="paragraph" w:styleId="AltBilgi">
    <w:name w:val="footer"/>
    <w:basedOn w:val="Normal"/>
    <w:link w:val="AltBilgiChar"/>
    <w:uiPriority w:val="99"/>
    <w:rsid w:val="00631E40"/>
    <w:pPr>
      <w:tabs>
        <w:tab w:val="center" w:pos="4536"/>
        <w:tab w:val="right" w:pos="9072"/>
      </w:tabs>
    </w:pPr>
  </w:style>
  <w:style w:type="character" w:customStyle="1" w:styleId="AltBilgiChar">
    <w:name w:val="Alt Bilgi Char"/>
    <w:basedOn w:val="VarsaylanParagrafYazTipi"/>
    <w:link w:val="AltBilgi"/>
    <w:uiPriority w:val="99"/>
    <w:rsid w:val="00631E40"/>
    <w:rPr>
      <w:rFonts w:ascii="Times New Roman" w:eastAsia="Times New Roman" w:hAnsi="Times New Roman" w:cs="Times New Roman"/>
      <w:sz w:val="20"/>
      <w:szCs w:val="20"/>
      <w:lang w:eastAsia="tr-TR"/>
    </w:rPr>
  </w:style>
  <w:style w:type="character" w:styleId="SayfaNumaras">
    <w:name w:val="page number"/>
    <w:basedOn w:val="VarsaylanParagrafYazTipi"/>
    <w:rsid w:val="00631E40"/>
  </w:style>
  <w:style w:type="paragraph" w:styleId="stBilgi">
    <w:name w:val="header"/>
    <w:basedOn w:val="Normal"/>
    <w:link w:val="stBilgiChar"/>
    <w:uiPriority w:val="99"/>
    <w:rsid w:val="00631E40"/>
    <w:pPr>
      <w:tabs>
        <w:tab w:val="center" w:pos="4536"/>
        <w:tab w:val="right" w:pos="9072"/>
      </w:tabs>
    </w:pPr>
  </w:style>
  <w:style w:type="character" w:customStyle="1" w:styleId="stBilgiChar">
    <w:name w:val="Üst Bilgi Char"/>
    <w:basedOn w:val="VarsaylanParagrafYazTipi"/>
    <w:link w:val="stBilgi"/>
    <w:uiPriority w:val="99"/>
    <w:rsid w:val="00631E40"/>
    <w:rPr>
      <w:rFonts w:ascii="Times New Roman" w:eastAsia="Times New Roman" w:hAnsi="Times New Roman" w:cs="Times New Roman"/>
      <w:sz w:val="20"/>
      <w:szCs w:val="20"/>
      <w:lang w:eastAsia="tr-TR"/>
    </w:rPr>
  </w:style>
  <w:style w:type="paragraph" w:styleId="HTMLncedenBiimlendirilmi">
    <w:name w:val="HTML Preformatted"/>
    <w:basedOn w:val="Normal"/>
    <w:link w:val="HTMLncedenBiimlendirilmiChar"/>
    <w:rsid w:val="00631E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ncedenBiimlendirilmiChar">
    <w:name w:val="HTML Önceden Biçimlendirilmiş Char"/>
    <w:basedOn w:val="VarsaylanParagrafYazTipi"/>
    <w:link w:val="HTMLncedenBiimlendirilmi"/>
    <w:rsid w:val="00631E40"/>
    <w:rPr>
      <w:rFonts w:ascii="Courier New" w:eastAsia="Times New Roman" w:hAnsi="Courier New" w:cs="Courier New"/>
      <w:sz w:val="20"/>
      <w:szCs w:val="20"/>
      <w:lang w:eastAsia="tr-TR"/>
    </w:rPr>
  </w:style>
  <w:style w:type="paragraph" w:styleId="GvdeMetni2">
    <w:name w:val="Body Text 2"/>
    <w:basedOn w:val="Normal"/>
    <w:link w:val="GvdeMetni2Char"/>
    <w:rsid w:val="00631E40"/>
    <w:pPr>
      <w:spacing w:after="120" w:line="480" w:lineRule="auto"/>
    </w:pPr>
  </w:style>
  <w:style w:type="character" w:customStyle="1" w:styleId="GvdeMetni2Char">
    <w:name w:val="Gövde Metni 2 Char"/>
    <w:basedOn w:val="VarsaylanParagrafYazTipi"/>
    <w:link w:val="GvdeMetni2"/>
    <w:rsid w:val="00631E40"/>
    <w:rPr>
      <w:rFonts w:ascii="Times New Roman" w:eastAsia="Times New Roman" w:hAnsi="Times New Roman" w:cs="Times New Roman"/>
      <w:sz w:val="20"/>
      <w:szCs w:val="20"/>
      <w:lang w:eastAsia="tr-TR"/>
    </w:rPr>
  </w:style>
  <w:style w:type="paragraph" w:styleId="NormalWeb">
    <w:name w:val="Normal (Web)"/>
    <w:basedOn w:val="Normal"/>
    <w:rsid w:val="00631E40"/>
    <w:pPr>
      <w:spacing w:before="100" w:beforeAutospacing="1" w:after="100" w:afterAutospacing="1"/>
    </w:pPr>
    <w:rPr>
      <w:color w:val="000000"/>
      <w:sz w:val="24"/>
      <w:szCs w:val="24"/>
    </w:rPr>
  </w:style>
  <w:style w:type="character" w:customStyle="1" w:styleId="style31">
    <w:name w:val="style31"/>
    <w:rsid w:val="00631E40"/>
    <w:rPr>
      <w:sz w:val="21"/>
      <w:szCs w:val="21"/>
    </w:rPr>
  </w:style>
  <w:style w:type="paragraph" w:customStyle="1" w:styleId="3-NormalYaz">
    <w:name w:val="3-Normal Yazı"/>
    <w:next w:val="Normal"/>
    <w:rsid w:val="00631E40"/>
    <w:pPr>
      <w:tabs>
        <w:tab w:val="left" w:pos="566"/>
      </w:tabs>
      <w:spacing w:after="0" w:line="240" w:lineRule="auto"/>
      <w:jc w:val="both"/>
    </w:pPr>
    <w:rPr>
      <w:rFonts w:ascii="Times New Roman" w:eastAsia="ヒラギノ明朝 Pro W3" w:hAnsi="Times" w:cs="Times New Roman"/>
      <w:sz w:val="19"/>
      <w:szCs w:val="20"/>
    </w:rPr>
  </w:style>
  <w:style w:type="paragraph" w:customStyle="1" w:styleId="OrtaBalkBold">
    <w:name w:val="Orta Başlık Bold"/>
    <w:rsid w:val="00631E40"/>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styleId="Dzeltme">
    <w:name w:val="Revision"/>
    <w:hidden/>
    <w:uiPriority w:val="99"/>
    <w:semiHidden/>
    <w:rsid w:val="00631E40"/>
    <w:pPr>
      <w:spacing w:after="0" w:line="240" w:lineRule="auto"/>
    </w:pPr>
    <w:rPr>
      <w:rFonts w:ascii="Times New Roman" w:eastAsia="Times New Roman" w:hAnsi="Times New Roman" w:cs="Times New Roman"/>
      <w:sz w:val="20"/>
      <w:szCs w:val="20"/>
      <w:lang w:eastAsia="tr-TR"/>
    </w:rPr>
  </w:style>
  <w:style w:type="character" w:styleId="DipnotBavurusu">
    <w:name w:val="footnote reference"/>
    <w:basedOn w:val="VarsaylanParagrafYazTipi"/>
    <w:semiHidden/>
    <w:unhideWhenUsed/>
    <w:rsid w:val="00631E40"/>
    <w:rPr>
      <w:vertAlign w:val="superscript"/>
    </w:rPr>
  </w:style>
  <w:style w:type="character" w:customStyle="1" w:styleId="Balk4Char">
    <w:name w:val="Başlık 4 Char"/>
    <w:basedOn w:val="VarsaylanParagrafYazTipi"/>
    <w:link w:val="Balk4"/>
    <w:semiHidden/>
    <w:rsid w:val="00631E40"/>
    <w:rPr>
      <w:rFonts w:ascii="Times New Roman" w:eastAsia="Times New Roman" w:hAnsi="Times New Roman" w:cs="Times New Roman"/>
      <w:b/>
      <w:bCs/>
      <w:sz w:val="28"/>
      <w:szCs w:val="28"/>
      <w:lang w:eastAsia="ar-SA"/>
    </w:rPr>
  </w:style>
  <w:style w:type="numbering" w:customStyle="1" w:styleId="ListeYok1">
    <w:name w:val="Liste Yok1"/>
    <w:next w:val="ListeYok"/>
    <w:uiPriority w:val="99"/>
    <w:semiHidden/>
    <w:unhideWhenUsed/>
    <w:rsid w:val="00631E40"/>
  </w:style>
  <w:style w:type="table" w:customStyle="1" w:styleId="TabloKlavuzu1">
    <w:name w:val="Tablo Kılavuzu1"/>
    <w:basedOn w:val="NormalTablo"/>
    <w:next w:val="TabloKlavuzu"/>
    <w:uiPriority w:val="59"/>
    <w:rsid w:val="00631E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617A1F"/>
    <w:rPr>
      <w:sz w:val="16"/>
      <w:szCs w:val="16"/>
    </w:rPr>
  </w:style>
  <w:style w:type="paragraph" w:styleId="AklamaMetni">
    <w:name w:val="annotation text"/>
    <w:basedOn w:val="Normal"/>
    <w:link w:val="AklamaMetniChar"/>
    <w:uiPriority w:val="99"/>
    <w:semiHidden/>
    <w:unhideWhenUsed/>
    <w:rsid w:val="00617A1F"/>
  </w:style>
  <w:style w:type="character" w:customStyle="1" w:styleId="AklamaMetniChar">
    <w:name w:val="Açıklama Metni Char"/>
    <w:basedOn w:val="VarsaylanParagrafYazTipi"/>
    <w:link w:val="AklamaMetni"/>
    <w:uiPriority w:val="99"/>
    <w:semiHidden/>
    <w:rsid w:val="00617A1F"/>
    <w:rPr>
      <w:rFonts w:ascii="Times New Roman" w:eastAsia="Times New Roman"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617A1F"/>
    <w:rPr>
      <w:b/>
      <w:bCs/>
    </w:rPr>
  </w:style>
  <w:style w:type="character" w:customStyle="1" w:styleId="AklamaKonusuChar">
    <w:name w:val="Açıklama Konusu Char"/>
    <w:basedOn w:val="AklamaMetniChar"/>
    <w:link w:val="AklamaKonusu"/>
    <w:uiPriority w:val="99"/>
    <w:semiHidden/>
    <w:rsid w:val="00617A1F"/>
    <w:rPr>
      <w:rFonts w:ascii="Times New Roman" w:eastAsia="Times New Roman" w:hAnsi="Times New Roman" w:cs="Times New Roman"/>
      <w:b/>
      <w:bCs/>
      <w:sz w:val="20"/>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169593">
      <w:bodyDiv w:val="1"/>
      <w:marLeft w:val="0"/>
      <w:marRight w:val="0"/>
      <w:marTop w:val="0"/>
      <w:marBottom w:val="0"/>
      <w:divBdr>
        <w:top w:val="none" w:sz="0" w:space="0" w:color="auto"/>
        <w:left w:val="none" w:sz="0" w:space="0" w:color="auto"/>
        <w:bottom w:val="none" w:sz="0" w:space="0" w:color="auto"/>
        <w:right w:val="none" w:sz="0" w:space="0" w:color="auto"/>
      </w:divBdr>
    </w:div>
    <w:div w:id="1726101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C0943-496D-472D-9394-E457CBA6B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Pages>
  <Words>592</Words>
  <Characters>3379</Characters>
  <Application>Microsoft Office Word</Application>
  <DocSecurity>0</DocSecurity>
  <Lines>28</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OKTAR</dc:creator>
  <cp:keywords/>
  <cp:lastModifiedBy>Mustafa OKTAR</cp:lastModifiedBy>
  <cp:revision>15</cp:revision>
  <cp:lastPrinted>2019-07-03T11:16:00Z</cp:lastPrinted>
  <dcterms:created xsi:type="dcterms:W3CDTF">2021-06-05T20:05:00Z</dcterms:created>
  <dcterms:modified xsi:type="dcterms:W3CDTF">2021-08-02T08:47:00Z</dcterms:modified>
</cp:coreProperties>
</file>